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4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positio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0"/>
          <w:w w:val="100"/>
          <w:positio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val="en-US" w:eastAsia="zh-CN" w:bidi="zh-TW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val="en-US" w:eastAsia="zh-CN" w:bidi="zh-TW"/>
        </w:rPr>
        <w:t>第三届“湘阴名医”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2"/>
          <w:position w:val="0"/>
          <w:sz w:val="44"/>
          <w:szCs w:val="44"/>
          <w:u w:val="none"/>
          <w:shd w:val="clear" w:color="auto" w:fill="auto"/>
          <w:lang w:val="en-US" w:eastAsia="zh-CN" w:bidi="zh-TW"/>
        </w:rPr>
        <w:t>推荐人医院党组织会议评议结果排位表</w:t>
      </w:r>
    </w:p>
    <w:p>
      <w:pPr>
        <w:pStyle w:val="2"/>
        <w:rPr>
          <w:rFonts w:hint="eastAsia"/>
          <w:color w:val="auto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2418"/>
        <w:gridCol w:w="3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329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auto"/>
                <w:sz w:val="36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6"/>
                <w:szCs w:val="52"/>
                <w:vertAlign w:val="baseline"/>
                <w:lang w:val="en-US" w:eastAsia="zh-CN"/>
              </w:rPr>
              <w:t>姓   名</w:t>
            </w:r>
          </w:p>
        </w:tc>
        <w:tc>
          <w:tcPr>
            <w:tcW w:w="2606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auto"/>
                <w:sz w:val="36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6"/>
                <w:szCs w:val="52"/>
                <w:vertAlign w:val="baseline"/>
                <w:lang w:val="en-US" w:eastAsia="zh-CN"/>
              </w:rPr>
              <w:t>排   位</w:t>
            </w:r>
          </w:p>
        </w:tc>
        <w:tc>
          <w:tcPr>
            <w:tcW w:w="4279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auto"/>
                <w:sz w:val="36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6"/>
                <w:szCs w:val="52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29" w:type="dxa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4279" w:type="dxa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29" w:type="dxa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4279" w:type="dxa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29" w:type="dxa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4279" w:type="dxa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29" w:type="dxa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4279" w:type="dxa"/>
            <w:vAlign w:val="top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29" w:type="dxa"/>
            <w:vAlign w:val="top"/>
          </w:tcPr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vAlign w:val="top"/>
          </w:tcPr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279" w:type="dxa"/>
            <w:vAlign w:val="top"/>
          </w:tcPr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29" w:type="dxa"/>
            <w:vAlign w:val="top"/>
          </w:tcPr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vAlign w:val="top"/>
          </w:tcPr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279" w:type="dxa"/>
            <w:vAlign w:val="top"/>
          </w:tcPr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29" w:type="dxa"/>
            <w:vAlign w:val="top"/>
          </w:tcPr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vAlign w:val="top"/>
          </w:tcPr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279" w:type="dxa"/>
            <w:vAlign w:val="top"/>
          </w:tcPr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29" w:type="dxa"/>
            <w:vAlign w:val="top"/>
          </w:tcPr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vAlign w:val="top"/>
          </w:tcPr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4279" w:type="dxa"/>
            <w:vAlign w:val="top"/>
          </w:tcPr>
          <w:p>
            <w:pPr>
              <w:pStyle w:val="2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yNjBjMTZhNmExZjdjNWYzNGE0YWQyNmY2NTAwMWYifQ=="/>
  </w:docVars>
  <w:rsids>
    <w:rsidRoot w:val="28147EB6"/>
    <w:rsid w:val="2814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Body text|2"/>
    <w:basedOn w:val="1"/>
    <w:qFormat/>
    <w:uiPriority w:val="0"/>
    <w:pPr>
      <w:widowControl w:val="0"/>
      <w:shd w:val="clear" w:color="auto" w:fill="auto"/>
      <w:ind w:hanging="1810"/>
    </w:pPr>
    <w:rPr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2022-09-28T09:15:00Z</dcterms:created>
  <dc:creator>LC</dc:creator>
  <cp:lastModifiedBy>LC</cp:lastModifiedBy>
  <dcterms:modified xsi:type="dcterms:W3CDTF">2022-09-28T09:15:39Z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A5D8FA5A10914DB4A64B4498C3DC416A</vt:lpwstr>
  </property>
</Properties>
</file>