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09E6" w14:textId="0063D7DC" w:rsidR="00D20B78" w:rsidRPr="00695DFE" w:rsidRDefault="00695DFE" w:rsidP="00695DFE">
      <w:pPr>
        <w:pStyle w:val="a0"/>
        <w:jc w:val="center"/>
        <w:rPr>
          <w:rFonts w:ascii="Times New Roman" w:hAnsi="Times New Roman"/>
          <w:sz w:val="44"/>
          <w:szCs w:val="44"/>
          <w:u w:val="none"/>
        </w:rPr>
      </w:pPr>
      <w:bookmarkStart w:id="0" w:name="_Toc30964"/>
      <w:r w:rsidRPr="00695DFE">
        <w:rPr>
          <w:rFonts w:ascii="Times New Roman" w:hAnsi="Times New Roman" w:hint="eastAsia"/>
          <w:sz w:val="44"/>
          <w:szCs w:val="44"/>
          <w:u w:val="none"/>
        </w:rPr>
        <w:t>修改说明</w:t>
      </w:r>
    </w:p>
    <w:p w14:paraId="3D018D82" w14:textId="77777777" w:rsidR="00695DFE" w:rsidRPr="00423973" w:rsidRDefault="00695DFE" w:rsidP="00D20B78">
      <w:pPr>
        <w:pStyle w:val="a0"/>
        <w:rPr>
          <w:rFonts w:ascii="Times New Roman" w:hAnsi="Times New Roman" w:hint="eastAsia"/>
        </w:rPr>
      </w:pPr>
    </w:p>
    <w:tbl>
      <w:tblPr>
        <w:tblStyle w:val="ad"/>
        <w:tblW w:w="5000" w:type="pct"/>
        <w:jc w:val="center"/>
        <w:tblLook w:val="04A0" w:firstRow="1" w:lastRow="0" w:firstColumn="1" w:lastColumn="0" w:noHBand="0" w:noVBand="1"/>
      </w:tblPr>
      <w:tblGrid>
        <w:gridCol w:w="1159"/>
        <w:gridCol w:w="4235"/>
        <w:gridCol w:w="4235"/>
      </w:tblGrid>
      <w:tr w:rsidR="00695DFE" w:rsidRPr="00BC23C4" w14:paraId="6FB013BB" w14:textId="77777777" w:rsidTr="00BC23C4">
        <w:trPr>
          <w:trHeight w:val="248"/>
          <w:jc w:val="center"/>
        </w:trPr>
        <w:tc>
          <w:tcPr>
            <w:tcW w:w="602" w:type="pct"/>
            <w:vAlign w:val="center"/>
          </w:tcPr>
          <w:p w14:paraId="37B2D04A" w14:textId="28C0BA94" w:rsidR="00695DFE" w:rsidRPr="00BC23C4" w:rsidRDefault="00695DFE" w:rsidP="00BC23C4">
            <w:pPr>
              <w:adjustRightInd w:val="0"/>
              <w:snapToGrid w:val="0"/>
              <w:spacing w:line="360" w:lineRule="auto"/>
              <w:jc w:val="center"/>
              <w:rPr>
                <w:rFonts w:ascii="宋体" w:hAnsi="宋体" w:hint="eastAsia"/>
                <w:sz w:val="24"/>
                <w:szCs w:val="24"/>
              </w:rPr>
            </w:pPr>
            <w:r w:rsidRPr="00BC23C4">
              <w:rPr>
                <w:rFonts w:ascii="宋体" w:hAnsi="宋体" w:hint="eastAsia"/>
                <w:sz w:val="24"/>
                <w:szCs w:val="24"/>
              </w:rPr>
              <w:t>序号</w:t>
            </w:r>
          </w:p>
        </w:tc>
        <w:tc>
          <w:tcPr>
            <w:tcW w:w="2199" w:type="pct"/>
            <w:vAlign w:val="center"/>
          </w:tcPr>
          <w:p w14:paraId="61ED7974" w14:textId="369A575B"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专家意见</w:t>
            </w:r>
          </w:p>
        </w:tc>
        <w:tc>
          <w:tcPr>
            <w:tcW w:w="2199" w:type="pct"/>
            <w:vAlign w:val="center"/>
          </w:tcPr>
          <w:p w14:paraId="6E59376C" w14:textId="1A2A208D"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修改说明</w:t>
            </w:r>
          </w:p>
        </w:tc>
      </w:tr>
      <w:tr w:rsidR="00695DFE" w:rsidRPr="00BC23C4" w14:paraId="4C218538" w14:textId="77777777" w:rsidTr="00BC23C4">
        <w:trPr>
          <w:jc w:val="center"/>
        </w:trPr>
        <w:tc>
          <w:tcPr>
            <w:tcW w:w="602" w:type="pct"/>
            <w:vAlign w:val="center"/>
          </w:tcPr>
          <w:p w14:paraId="50F1E38B" w14:textId="0F9F4FA1"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1</w:t>
            </w:r>
          </w:p>
        </w:tc>
        <w:tc>
          <w:tcPr>
            <w:tcW w:w="2199" w:type="pct"/>
            <w:vAlign w:val="center"/>
          </w:tcPr>
          <w:p w14:paraId="6AB33A03" w14:textId="0D9D9191" w:rsidR="00695DFE" w:rsidRPr="00BC23C4" w:rsidRDefault="00695DFE" w:rsidP="00BC23C4">
            <w:pPr>
              <w:adjustRightInd w:val="0"/>
              <w:snapToGrid w:val="0"/>
              <w:spacing w:line="360" w:lineRule="auto"/>
              <w:rPr>
                <w:rFonts w:ascii="宋体" w:hAnsi="宋体"/>
                <w:sz w:val="24"/>
                <w:szCs w:val="24"/>
              </w:rPr>
            </w:pPr>
            <w:r w:rsidRPr="00BC23C4">
              <w:rPr>
                <w:rFonts w:ascii="宋体" w:hAnsi="宋体" w:hint="eastAsia"/>
                <w:sz w:val="24"/>
                <w:szCs w:val="24"/>
              </w:rPr>
              <w:t>完善项目由来及现有项目基本情况，明确加油站油罐埋深、地下水观测井位置及深度、现有油气回收等环保设施建设及运行情况。完善现有项目存在的环境问题和整改完善措施。</w:t>
            </w:r>
          </w:p>
        </w:tc>
        <w:tc>
          <w:tcPr>
            <w:tcW w:w="2199" w:type="pct"/>
            <w:vAlign w:val="center"/>
          </w:tcPr>
          <w:p w14:paraId="78C58238" w14:textId="725D9684"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完善项目由来及现有项目基本情况，</w:t>
            </w:r>
            <w:r w:rsidR="00BC23C4" w:rsidRPr="00BC23C4">
              <w:rPr>
                <w:rFonts w:ascii="宋体" w:hAnsi="宋体" w:hint="eastAsia"/>
                <w:sz w:val="24"/>
                <w:szCs w:val="24"/>
              </w:rPr>
              <w:t>详见P</w:t>
            </w:r>
            <w:r w:rsidR="00BC23C4" w:rsidRPr="00BC23C4">
              <w:rPr>
                <w:rFonts w:ascii="宋体" w:hAnsi="宋体"/>
                <w:sz w:val="24"/>
                <w:szCs w:val="24"/>
              </w:rPr>
              <w:t>1</w:t>
            </w:r>
            <w:r w:rsidR="00BC23C4" w:rsidRPr="00BC23C4">
              <w:rPr>
                <w:rFonts w:ascii="宋体" w:hAnsi="宋体" w:hint="eastAsia"/>
                <w:sz w:val="24"/>
                <w:szCs w:val="24"/>
              </w:rPr>
              <w:t>。</w:t>
            </w:r>
            <w:r w:rsidRPr="00BC23C4">
              <w:rPr>
                <w:rFonts w:ascii="宋体" w:hAnsi="宋体" w:hint="eastAsia"/>
                <w:sz w:val="24"/>
                <w:szCs w:val="24"/>
              </w:rPr>
              <w:t>明确加油站油罐埋深、地下水观测井位置及深度、现有油气回收等环保设施建设及运行情况。完善现有项目存在的环境问题和整改完善措施。</w:t>
            </w:r>
            <w:r w:rsidR="00BC23C4" w:rsidRPr="00BC23C4">
              <w:rPr>
                <w:rFonts w:ascii="宋体" w:hAnsi="宋体" w:hint="eastAsia"/>
                <w:sz w:val="24"/>
                <w:szCs w:val="24"/>
              </w:rPr>
              <w:t>详见P</w:t>
            </w:r>
            <w:r w:rsidR="00BC23C4" w:rsidRPr="00BC23C4">
              <w:rPr>
                <w:rFonts w:ascii="宋体" w:hAnsi="宋体"/>
                <w:sz w:val="24"/>
                <w:szCs w:val="24"/>
              </w:rPr>
              <w:t>7-8</w:t>
            </w:r>
          </w:p>
        </w:tc>
      </w:tr>
      <w:tr w:rsidR="00695DFE" w:rsidRPr="00BC23C4" w14:paraId="4901087A" w14:textId="77777777" w:rsidTr="00BC23C4">
        <w:trPr>
          <w:jc w:val="center"/>
        </w:trPr>
        <w:tc>
          <w:tcPr>
            <w:tcW w:w="602" w:type="pct"/>
            <w:vAlign w:val="center"/>
          </w:tcPr>
          <w:p w14:paraId="3D009E52" w14:textId="6DBE7BDF"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2</w:t>
            </w:r>
          </w:p>
        </w:tc>
        <w:tc>
          <w:tcPr>
            <w:tcW w:w="2199" w:type="pct"/>
            <w:vAlign w:val="center"/>
          </w:tcPr>
          <w:p w14:paraId="5BC6759F" w14:textId="305B0095" w:rsidR="00695DFE" w:rsidRPr="00BC23C4" w:rsidRDefault="00695DFE" w:rsidP="00BC23C4">
            <w:pPr>
              <w:tabs>
                <w:tab w:val="left" w:pos="993"/>
              </w:tabs>
              <w:adjustRightInd w:val="0"/>
              <w:snapToGrid w:val="0"/>
              <w:spacing w:line="360" w:lineRule="auto"/>
              <w:rPr>
                <w:rFonts w:ascii="宋体" w:hAnsi="宋体"/>
                <w:sz w:val="24"/>
                <w:szCs w:val="24"/>
              </w:rPr>
            </w:pPr>
            <w:r w:rsidRPr="00BC23C4">
              <w:rPr>
                <w:rFonts w:ascii="宋体" w:hAnsi="宋体" w:hint="eastAsia"/>
                <w:sz w:val="24"/>
                <w:szCs w:val="24"/>
              </w:rPr>
              <w:t>强化项目选址及周边情况介绍，核实评价范围内环境保护目标方位、距离及其规模；完善地下水及土壤环境质量现状评价。</w:t>
            </w:r>
          </w:p>
        </w:tc>
        <w:tc>
          <w:tcPr>
            <w:tcW w:w="2199" w:type="pct"/>
            <w:vAlign w:val="center"/>
          </w:tcPr>
          <w:p w14:paraId="679B39B0" w14:textId="546273A5" w:rsidR="00695DFE" w:rsidRPr="00BC23C4" w:rsidRDefault="00BC23C4"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完善</w:t>
            </w:r>
            <w:r w:rsidRPr="00BC23C4">
              <w:rPr>
                <w:rFonts w:ascii="宋体" w:hAnsi="宋体" w:hint="eastAsia"/>
                <w:sz w:val="24"/>
                <w:szCs w:val="24"/>
              </w:rPr>
              <w:t>项目选址及周边情况介绍，核实评价范围内环境保护目标方位、距离及其规模；完善地下水及土壤环境质量现状评价。</w:t>
            </w:r>
            <w:r w:rsidRPr="00BC23C4">
              <w:rPr>
                <w:rFonts w:ascii="宋体" w:hAnsi="宋体" w:hint="eastAsia"/>
                <w:sz w:val="24"/>
                <w:szCs w:val="24"/>
              </w:rPr>
              <w:t>详见P</w:t>
            </w:r>
            <w:r w:rsidRPr="00BC23C4">
              <w:rPr>
                <w:rFonts w:ascii="宋体" w:hAnsi="宋体"/>
                <w:sz w:val="24"/>
                <w:szCs w:val="24"/>
              </w:rPr>
              <w:t>15-18</w:t>
            </w:r>
            <w:r w:rsidRPr="00BC23C4">
              <w:rPr>
                <w:rFonts w:ascii="宋体" w:hAnsi="宋体" w:hint="eastAsia"/>
                <w:sz w:val="24"/>
                <w:szCs w:val="24"/>
              </w:rPr>
              <w:t>，详见附件补充监测报告</w:t>
            </w:r>
          </w:p>
        </w:tc>
      </w:tr>
      <w:tr w:rsidR="00695DFE" w:rsidRPr="00BC23C4" w14:paraId="6009DFBA" w14:textId="77777777" w:rsidTr="00BC23C4">
        <w:trPr>
          <w:jc w:val="center"/>
        </w:trPr>
        <w:tc>
          <w:tcPr>
            <w:tcW w:w="602" w:type="pct"/>
            <w:vAlign w:val="center"/>
          </w:tcPr>
          <w:p w14:paraId="47AF0D9B" w14:textId="3FA3168B"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3</w:t>
            </w:r>
          </w:p>
        </w:tc>
        <w:tc>
          <w:tcPr>
            <w:tcW w:w="2199" w:type="pct"/>
            <w:vAlign w:val="center"/>
          </w:tcPr>
          <w:p w14:paraId="21A9D29F" w14:textId="5FFB6AF7" w:rsidR="00695DFE" w:rsidRPr="00BC23C4" w:rsidRDefault="00695DFE" w:rsidP="00BC23C4">
            <w:pPr>
              <w:tabs>
                <w:tab w:val="left" w:pos="993"/>
              </w:tabs>
              <w:adjustRightInd w:val="0"/>
              <w:snapToGrid w:val="0"/>
              <w:spacing w:line="360" w:lineRule="auto"/>
              <w:rPr>
                <w:rFonts w:ascii="宋体" w:hAnsi="宋体" w:hint="eastAsia"/>
                <w:sz w:val="24"/>
                <w:szCs w:val="24"/>
              </w:rPr>
            </w:pPr>
            <w:r w:rsidRPr="00BC23C4">
              <w:rPr>
                <w:rFonts w:ascii="宋体" w:hAnsi="宋体" w:hint="eastAsia"/>
                <w:sz w:val="24"/>
                <w:szCs w:val="24"/>
              </w:rPr>
              <w:t>核实油气回收系统设置情况及废气污染源强，以此校核大气环境影响分析预测结果。</w:t>
            </w:r>
          </w:p>
        </w:tc>
        <w:tc>
          <w:tcPr>
            <w:tcW w:w="2199" w:type="pct"/>
            <w:vAlign w:val="center"/>
          </w:tcPr>
          <w:p w14:paraId="0B01D30A" w14:textId="7AE1E6C9" w:rsidR="00695DFE" w:rsidRPr="00BC23C4" w:rsidRDefault="00BC23C4"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核实油气回收系统设置情况及废气污染源强，校核大气环境影响分析预测结果。</w:t>
            </w:r>
            <w:r w:rsidRPr="00BC23C4">
              <w:rPr>
                <w:rFonts w:ascii="宋体" w:hAnsi="宋体" w:hint="eastAsia"/>
                <w:sz w:val="24"/>
                <w:szCs w:val="24"/>
              </w:rPr>
              <w:t>详见P</w:t>
            </w:r>
            <w:r w:rsidRPr="00BC23C4">
              <w:rPr>
                <w:rFonts w:ascii="宋体" w:hAnsi="宋体"/>
                <w:sz w:val="24"/>
                <w:szCs w:val="24"/>
              </w:rPr>
              <w:t>28-30</w:t>
            </w:r>
          </w:p>
        </w:tc>
      </w:tr>
      <w:tr w:rsidR="00695DFE" w:rsidRPr="00BC23C4" w14:paraId="61BFBC3B" w14:textId="77777777" w:rsidTr="00BC23C4">
        <w:trPr>
          <w:jc w:val="center"/>
        </w:trPr>
        <w:tc>
          <w:tcPr>
            <w:tcW w:w="602" w:type="pct"/>
            <w:vAlign w:val="center"/>
          </w:tcPr>
          <w:p w14:paraId="75D8CC24" w14:textId="6EA4A823"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4</w:t>
            </w:r>
          </w:p>
        </w:tc>
        <w:tc>
          <w:tcPr>
            <w:tcW w:w="2199" w:type="pct"/>
            <w:vAlign w:val="center"/>
          </w:tcPr>
          <w:p w14:paraId="191C7EA9" w14:textId="6A38B07F"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核实废水水质及污染源强，强化项目雨污分流措施；结合已采取的地下水污染防治措施及监测结果，完善项目对地下水的环境影响分析；强化现有环境风险防范措施的可行性和可靠性，提出环境风险防范改进建议。</w:t>
            </w:r>
          </w:p>
        </w:tc>
        <w:tc>
          <w:tcPr>
            <w:tcW w:w="2199" w:type="pct"/>
            <w:vAlign w:val="center"/>
          </w:tcPr>
          <w:p w14:paraId="7533DD5A" w14:textId="67B9E2D8" w:rsidR="00695DFE" w:rsidRPr="00BC23C4" w:rsidRDefault="00BC23C4"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核实废水水质及污染源强，强化项目雨污分流措施；</w:t>
            </w:r>
            <w:r w:rsidRPr="00BC23C4">
              <w:rPr>
                <w:rFonts w:ascii="宋体" w:hAnsi="宋体" w:hint="eastAsia"/>
                <w:sz w:val="24"/>
                <w:szCs w:val="24"/>
              </w:rPr>
              <w:t>详见P</w:t>
            </w:r>
            <w:r w:rsidRPr="00BC23C4">
              <w:rPr>
                <w:rFonts w:ascii="宋体" w:hAnsi="宋体"/>
                <w:sz w:val="24"/>
                <w:szCs w:val="24"/>
              </w:rPr>
              <w:t>23-24</w:t>
            </w:r>
            <w:r w:rsidRPr="00BC23C4">
              <w:rPr>
                <w:rFonts w:ascii="宋体" w:hAnsi="宋体" w:hint="eastAsia"/>
                <w:sz w:val="24"/>
                <w:szCs w:val="24"/>
              </w:rPr>
              <w:t>。</w:t>
            </w:r>
            <w:r w:rsidRPr="00BC23C4">
              <w:rPr>
                <w:rFonts w:ascii="宋体" w:hAnsi="宋体" w:hint="eastAsia"/>
                <w:sz w:val="24"/>
                <w:szCs w:val="24"/>
              </w:rPr>
              <w:t>结合已采取的地下水污染防治措施及监测结果，完善项目对地下水的环境影响分析；</w:t>
            </w:r>
            <w:r w:rsidRPr="00BC23C4">
              <w:rPr>
                <w:rFonts w:ascii="宋体" w:hAnsi="宋体" w:hint="eastAsia"/>
                <w:sz w:val="24"/>
                <w:szCs w:val="24"/>
              </w:rPr>
              <w:t>详见P</w:t>
            </w:r>
            <w:r w:rsidRPr="00BC23C4">
              <w:rPr>
                <w:rFonts w:ascii="宋体" w:hAnsi="宋体"/>
                <w:sz w:val="24"/>
                <w:szCs w:val="24"/>
              </w:rPr>
              <w:t>33</w:t>
            </w:r>
            <w:r w:rsidRPr="00BC23C4">
              <w:rPr>
                <w:rFonts w:ascii="宋体" w:hAnsi="宋体" w:hint="eastAsia"/>
                <w:sz w:val="24"/>
                <w:szCs w:val="24"/>
              </w:rPr>
              <w:t>。强化现有环境风险防范措施的可行性和可靠性，提出环境风险防范改进建议。</w:t>
            </w:r>
            <w:r w:rsidRPr="00BC23C4">
              <w:rPr>
                <w:rFonts w:ascii="宋体" w:hAnsi="宋体" w:hint="eastAsia"/>
                <w:sz w:val="24"/>
                <w:szCs w:val="24"/>
              </w:rPr>
              <w:t>详见P</w:t>
            </w:r>
            <w:r w:rsidRPr="00BC23C4">
              <w:rPr>
                <w:rFonts w:ascii="宋体" w:hAnsi="宋体"/>
                <w:sz w:val="24"/>
                <w:szCs w:val="24"/>
              </w:rPr>
              <w:t>37-40</w:t>
            </w:r>
            <w:r w:rsidRPr="00BC23C4">
              <w:rPr>
                <w:rFonts w:ascii="宋体" w:hAnsi="宋体" w:hint="eastAsia"/>
                <w:sz w:val="24"/>
                <w:szCs w:val="24"/>
              </w:rPr>
              <w:t>。</w:t>
            </w:r>
          </w:p>
        </w:tc>
      </w:tr>
      <w:tr w:rsidR="00695DFE" w:rsidRPr="00BC23C4" w14:paraId="05D08348" w14:textId="77777777" w:rsidTr="00BC23C4">
        <w:trPr>
          <w:jc w:val="center"/>
        </w:trPr>
        <w:tc>
          <w:tcPr>
            <w:tcW w:w="602" w:type="pct"/>
            <w:vAlign w:val="center"/>
          </w:tcPr>
          <w:p w14:paraId="13A50B10" w14:textId="3DD33828" w:rsidR="00695DFE" w:rsidRPr="00BC23C4" w:rsidRDefault="00695DFE"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5</w:t>
            </w:r>
          </w:p>
        </w:tc>
        <w:tc>
          <w:tcPr>
            <w:tcW w:w="2199" w:type="pct"/>
            <w:vAlign w:val="center"/>
          </w:tcPr>
          <w:p w14:paraId="3DA6204E" w14:textId="7A217E79" w:rsidR="00695DFE" w:rsidRPr="00BC23C4" w:rsidRDefault="00695DFE" w:rsidP="00BC23C4">
            <w:pPr>
              <w:adjustRightInd w:val="0"/>
              <w:snapToGrid w:val="0"/>
              <w:spacing w:line="360" w:lineRule="auto"/>
              <w:rPr>
                <w:rFonts w:ascii="宋体" w:hAnsi="宋体"/>
                <w:sz w:val="24"/>
                <w:szCs w:val="24"/>
              </w:rPr>
            </w:pPr>
            <w:r w:rsidRPr="00BC23C4">
              <w:rPr>
                <w:rFonts w:ascii="宋体" w:hAnsi="宋体" w:hint="eastAsia"/>
                <w:sz w:val="24"/>
                <w:szCs w:val="24"/>
              </w:rPr>
              <w:t>核实项目污染物总量计算，完善项目选址的合理性分析、“三线一单”的符合性分析。</w:t>
            </w:r>
          </w:p>
        </w:tc>
        <w:tc>
          <w:tcPr>
            <w:tcW w:w="2199" w:type="pct"/>
            <w:vAlign w:val="center"/>
          </w:tcPr>
          <w:p w14:paraId="293232B8" w14:textId="409823DB" w:rsidR="00695DFE" w:rsidRPr="00BC23C4" w:rsidRDefault="00BC23C4" w:rsidP="00BC23C4">
            <w:pPr>
              <w:adjustRightInd w:val="0"/>
              <w:snapToGrid w:val="0"/>
              <w:spacing w:line="360" w:lineRule="auto"/>
              <w:jc w:val="center"/>
              <w:rPr>
                <w:rFonts w:ascii="宋体" w:hAnsi="宋体"/>
                <w:sz w:val="24"/>
                <w:szCs w:val="24"/>
              </w:rPr>
            </w:pPr>
            <w:r w:rsidRPr="00BC23C4">
              <w:rPr>
                <w:rFonts w:ascii="宋体" w:hAnsi="宋体" w:hint="eastAsia"/>
                <w:sz w:val="24"/>
                <w:szCs w:val="24"/>
              </w:rPr>
              <w:t>核实项目污染物总量计算，</w:t>
            </w:r>
            <w:r w:rsidRPr="00BC23C4">
              <w:rPr>
                <w:rFonts w:ascii="宋体" w:hAnsi="宋体" w:hint="eastAsia"/>
                <w:sz w:val="24"/>
                <w:szCs w:val="24"/>
              </w:rPr>
              <w:t>详见P</w:t>
            </w:r>
            <w:r w:rsidRPr="00BC23C4">
              <w:rPr>
                <w:rFonts w:ascii="宋体" w:hAnsi="宋体"/>
                <w:sz w:val="24"/>
                <w:szCs w:val="24"/>
              </w:rPr>
              <w:t>19</w:t>
            </w:r>
            <w:r w:rsidRPr="00BC23C4">
              <w:rPr>
                <w:rFonts w:ascii="宋体" w:hAnsi="宋体" w:hint="eastAsia"/>
                <w:sz w:val="24"/>
                <w:szCs w:val="24"/>
              </w:rPr>
              <w:t>。</w:t>
            </w:r>
            <w:r w:rsidRPr="00BC23C4">
              <w:rPr>
                <w:rFonts w:ascii="宋体" w:hAnsi="宋体" w:hint="eastAsia"/>
                <w:sz w:val="24"/>
                <w:szCs w:val="24"/>
              </w:rPr>
              <w:t>完善项目选址的合理性分析、“三线一单”的符合性分析。</w:t>
            </w:r>
            <w:r w:rsidRPr="00BC23C4">
              <w:rPr>
                <w:rFonts w:ascii="宋体" w:hAnsi="宋体" w:hint="eastAsia"/>
                <w:sz w:val="24"/>
                <w:szCs w:val="24"/>
              </w:rPr>
              <w:t>详见P</w:t>
            </w:r>
            <w:r w:rsidRPr="00BC23C4">
              <w:rPr>
                <w:rFonts w:ascii="宋体" w:hAnsi="宋体"/>
                <w:sz w:val="24"/>
                <w:szCs w:val="24"/>
              </w:rPr>
              <w:t>41-43</w:t>
            </w:r>
            <w:r w:rsidRPr="00BC23C4">
              <w:rPr>
                <w:rFonts w:ascii="宋体" w:hAnsi="宋体" w:hint="eastAsia"/>
                <w:sz w:val="24"/>
                <w:szCs w:val="24"/>
              </w:rPr>
              <w:t>。</w:t>
            </w:r>
          </w:p>
        </w:tc>
      </w:tr>
    </w:tbl>
    <w:p w14:paraId="6C5D38E8" w14:textId="77777777" w:rsidR="00695DFE" w:rsidRDefault="00695DFE">
      <w:pPr>
        <w:spacing w:beforeLines="100" w:before="435" w:afterLines="100" w:after="435"/>
        <w:jc w:val="center"/>
        <w:rPr>
          <w:rFonts w:ascii="Times New Roman" w:hAnsi="Times New Roman"/>
          <w:b/>
          <w:bCs/>
          <w:sz w:val="36"/>
        </w:rPr>
        <w:sectPr w:rsidR="00695DFE">
          <w:footerReference w:type="default" r:id="rId8"/>
          <w:pgSz w:w="11907" w:h="16840"/>
          <w:pgMar w:top="1134" w:right="1134" w:bottom="1134" w:left="1134" w:header="850" w:footer="1134" w:gutter="0"/>
          <w:pgNumType w:start="1"/>
          <w:cols w:space="720"/>
          <w:docGrid w:type="lines" w:linePitch="435"/>
        </w:sectPr>
      </w:pPr>
    </w:p>
    <w:p w14:paraId="660E750C" w14:textId="3549D42B" w:rsidR="00A9550A" w:rsidRPr="00423973" w:rsidRDefault="00AF578B">
      <w:pPr>
        <w:spacing w:beforeLines="100" w:before="435" w:afterLines="100" w:after="435"/>
        <w:jc w:val="center"/>
        <w:rPr>
          <w:rFonts w:ascii="Times New Roman" w:hAnsi="Times New Roman"/>
          <w:b/>
          <w:bCs/>
          <w:sz w:val="36"/>
        </w:rPr>
      </w:pPr>
      <w:r w:rsidRPr="00423973">
        <w:rPr>
          <w:rFonts w:ascii="Times New Roman" w:hAnsi="Times New Roman"/>
          <w:b/>
          <w:bCs/>
          <w:sz w:val="36"/>
        </w:rPr>
        <w:lastRenderedPageBreak/>
        <w:t>《建设项目环境影响报告表》编制说明</w:t>
      </w:r>
    </w:p>
    <w:p w14:paraId="53AD4BEA" w14:textId="77777777" w:rsidR="00A9550A" w:rsidRPr="00423973" w:rsidRDefault="00A9550A">
      <w:pPr>
        <w:spacing w:line="360" w:lineRule="auto"/>
        <w:ind w:rightChars="-14" w:right="-29" w:firstLineChars="200" w:firstLine="560"/>
        <w:rPr>
          <w:rFonts w:ascii="Times New Roman" w:hAnsi="Times New Roman"/>
          <w:sz w:val="28"/>
          <w:szCs w:val="28"/>
        </w:rPr>
      </w:pPr>
    </w:p>
    <w:p w14:paraId="3A4621D5"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《建设项目环境影响报告表》由具有从事环境影响评价工作资质的单位编制。</w:t>
      </w:r>
    </w:p>
    <w:p w14:paraId="2F8CA958"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1.</w:t>
      </w:r>
      <w:r w:rsidRPr="00423973">
        <w:rPr>
          <w:rFonts w:ascii="Times New Roman" w:hAnsi="Times New Roman"/>
          <w:sz w:val="28"/>
          <w:szCs w:val="28"/>
        </w:rPr>
        <w:t>项目名称</w:t>
      </w:r>
      <w:r w:rsidRPr="00423973">
        <w:rPr>
          <w:rFonts w:ascii="Times New Roman" w:hAnsi="Times New Roman"/>
          <w:sz w:val="28"/>
          <w:szCs w:val="28"/>
        </w:rPr>
        <w:t>——</w:t>
      </w:r>
      <w:r w:rsidRPr="00423973">
        <w:rPr>
          <w:rFonts w:ascii="Times New Roman" w:hAnsi="Times New Roman"/>
          <w:sz w:val="28"/>
          <w:szCs w:val="28"/>
        </w:rPr>
        <w:t>指项目立项批复时的名称，应不超过</w:t>
      </w:r>
      <w:r w:rsidRPr="00423973">
        <w:rPr>
          <w:rFonts w:ascii="Times New Roman" w:hAnsi="Times New Roman"/>
          <w:sz w:val="28"/>
          <w:szCs w:val="28"/>
        </w:rPr>
        <w:t>30</w:t>
      </w:r>
      <w:r w:rsidRPr="00423973">
        <w:rPr>
          <w:rFonts w:ascii="Times New Roman" w:hAnsi="Times New Roman"/>
          <w:sz w:val="28"/>
          <w:szCs w:val="28"/>
        </w:rPr>
        <w:t>个字（两个英文字段作一个汉字）。</w:t>
      </w:r>
    </w:p>
    <w:p w14:paraId="42495AF4"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2.</w:t>
      </w:r>
      <w:r w:rsidRPr="00423973">
        <w:rPr>
          <w:rFonts w:ascii="Times New Roman" w:hAnsi="Times New Roman"/>
          <w:sz w:val="28"/>
          <w:szCs w:val="28"/>
        </w:rPr>
        <w:t>建设地点</w:t>
      </w:r>
      <w:r w:rsidRPr="00423973">
        <w:rPr>
          <w:rFonts w:ascii="Times New Roman" w:hAnsi="Times New Roman"/>
          <w:sz w:val="28"/>
          <w:szCs w:val="28"/>
        </w:rPr>
        <w:t>——</w:t>
      </w:r>
      <w:r w:rsidRPr="00423973">
        <w:rPr>
          <w:rFonts w:ascii="Times New Roman" w:hAnsi="Times New Roman"/>
          <w:sz w:val="28"/>
          <w:szCs w:val="28"/>
        </w:rPr>
        <w:t>指项目所在地详细地址，公路、铁路应填写起止地点。</w:t>
      </w:r>
    </w:p>
    <w:p w14:paraId="13330F25"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3.</w:t>
      </w:r>
      <w:r w:rsidRPr="00423973">
        <w:rPr>
          <w:rFonts w:ascii="Times New Roman" w:hAnsi="Times New Roman"/>
          <w:sz w:val="28"/>
          <w:szCs w:val="28"/>
        </w:rPr>
        <w:t>行业类别</w:t>
      </w:r>
      <w:r w:rsidRPr="00423973">
        <w:rPr>
          <w:rFonts w:ascii="Times New Roman" w:hAnsi="Times New Roman"/>
          <w:sz w:val="28"/>
          <w:szCs w:val="28"/>
        </w:rPr>
        <w:t>——</w:t>
      </w:r>
      <w:r w:rsidRPr="00423973">
        <w:rPr>
          <w:rFonts w:ascii="Times New Roman" w:hAnsi="Times New Roman"/>
          <w:sz w:val="28"/>
          <w:szCs w:val="28"/>
        </w:rPr>
        <w:t>按国标填写。</w:t>
      </w:r>
    </w:p>
    <w:p w14:paraId="28D8C361"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4.</w:t>
      </w:r>
      <w:r w:rsidRPr="00423973">
        <w:rPr>
          <w:rFonts w:ascii="Times New Roman" w:hAnsi="Times New Roman"/>
          <w:sz w:val="28"/>
          <w:szCs w:val="28"/>
        </w:rPr>
        <w:t>总投资</w:t>
      </w:r>
      <w:r w:rsidRPr="00423973">
        <w:rPr>
          <w:rFonts w:ascii="Times New Roman" w:hAnsi="Times New Roman"/>
          <w:sz w:val="28"/>
          <w:szCs w:val="28"/>
        </w:rPr>
        <w:t>——</w:t>
      </w:r>
      <w:r w:rsidRPr="00423973">
        <w:rPr>
          <w:rFonts w:ascii="Times New Roman" w:hAnsi="Times New Roman"/>
          <w:sz w:val="28"/>
          <w:szCs w:val="28"/>
        </w:rPr>
        <w:t>指项目投资总额。</w:t>
      </w:r>
    </w:p>
    <w:p w14:paraId="1ECC17EA"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5.</w:t>
      </w:r>
      <w:r w:rsidRPr="00423973">
        <w:rPr>
          <w:rFonts w:ascii="Times New Roman" w:hAnsi="Times New Roman"/>
          <w:sz w:val="28"/>
          <w:szCs w:val="28"/>
        </w:rPr>
        <w:t>主要环境保护目标</w:t>
      </w:r>
      <w:r w:rsidRPr="00423973">
        <w:rPr>
          <w:rFonts w:ascii="Times New Roman" w:hAnsi="Times New Roman"/>
          <w:sz w:val="28"/>
          <w:szCs w:val="28"/>
        </w:rPr>
        <w:t>——</w:t>
      </w:r>
      <w:r w:rsidRPr="00423973">
        <w:rPr>
          <w:rFonts w:ascii="Times New Roman" w:hAnsi="Times New Roman"/>
          <w:sz w:val="28"/>
          <w:szCs w:val="28"/>
        </w:rPr>
        <w:t>指项目区周围一定范围内集中居民住宅区、学校、医院、保护文物、风景名胜区、水源地和生态敏感点等，应尽可能给出保护目标、性质、规模和距厂界距离等。</w:t>
      </w:r>
    </w:p>
    <w:p w14:paraId="16BE1DEA"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6.</w:t>
      </w:r>
      <w:r w:rsidRPr="00423973">
        <w:rPr>
          <w:rFonts w:ascii="Times New Roman" w:hAnsi="Times New Roman"/>
          <w:sz w:val="28"/>
          <w:szCs w:val="28"/>
        </w:rPr>
        <w:t>结论与建议</w:t>
      </w:r>
      <w:r w:rsidRPr="00423973">
        <w:rPr>
          <w:rFonts w:ascii="Times New Roman" w:hAnsi="Times New Roman"/>
          <w:sz w:val="28"/>
          <w:szCs w:val="28"/>
        </w:rPr>
        <w:t>——</w:t>
      </w:r>
      <w:r w:rsidRPr="00423973">
        <w:rPr>
          <w:rFonts w:ascii="Times New Roman" w:hAnsi="Times New Roman"/>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14:paraId="168E4C70" w14:textId="77777777" w:rsidR="00A9550A" w:rsidRPr="00423973" w:rsidRDefault="00AF578B">
      <w:pPr>
        <w:spacing w:line="360" w:lineRule="auto"/>
        <w:ind w:rightChars="-14" w:right="-29" w:firstLineChars="200" w:firstLine="560"/>
        <w:rPr>
          <w:rFonts w:ascii="Times New Roman" w:hAnsi="Times New Roman"/>
          <w:sz w:val="28"/>
          <w:szCs w:val="28"/>
        </w:rPr>
      </w:pPr>
      <w:r w:rsidRPr="00423973">
        <w:rPr>
          <w:rFonts w:ascii="Times New Roman" w:hAnsi="Times New Roman"/>
          <w:sz w:val="28"/>
          <w:szCs w:val="28"/>
        </w:rPr>
        <w:t>7.</w:t>
      </w:r>
      <w:r w:rsidRPr="00423973">
        <w:rPr>
          <w:rFonts w:ascii="Times New Roman" w:hAnsi="Times New Roman"/>
          <w:sz w:val="28"/>
          <w:szCs w:val="28"/>
        </w:rPr>
        <w:t>预审意见</w:t>
      </w:r>
      <w:r w:rsidRPr="00423973">
        <w:rPr>
          <w:rFonts w:ascii="Times New Roman" w:hAnsi="Times New Roman"/>
          <w:sz w:val="28"/>
          <w:szCs w:val="28"/>
        </w:rPr>
        <w:t>——</w:t>
      </w:r>
      <w:r w:rsidRPr="00423973">
        <w:rPr>
          <w:rFonts w:ascii="Times New Roman" w:hAnsi="Times New Roman"/>
          <w:sz w:val="28"/>
          <w:szCs w:val="28"/>
        </w:rPr>
        <w:t>由行业主管部门填写答复意见，无主管部门项目，可不填。</w:t>
      </w:r>
    </w:p>
    <w:p w14:paraId="6C172187" w14:textId="77777777" w:rsidR="00A9550A" w:rsidRPr="00423973" w:rsidRDefault="00AF578B">
      <w:pPr>
        <w:spacing w:line="360" w:lineRule="auto"/>
        <w:ind w:left="560"/>
        <w:rPr>
          <w:rFonts w:ascii="Times New Roman" w:hAnsi="Times New Roman"/>
          <w:sz w:val="28"/>
          <w:szCs w:val="28"/>
        </w:rPr>
      </w:pPr>
      <w:r w:rsidRPr="00423973">
        <w:rPr>
          <w:rFonts w:ascii="Times New Roman" w:hAnsi="Times New Roman"/>
          <w:sz w:val="28"/>
          <w:szCs w:val="28"/>
        </w:rPr>
        <w:t>8.</w:t>
      </w:r>
      <w:r w:rsidRPr="00423973">
        <w:rPr>
          <w:rFonts w:ascii="Times New Roman" w:hAnsi="Times New Roman"/>
          <w:sz w:val="28"/>
          <w:szCs w:val="28"/>
        </w:rPr>
        <w:t>审批意见</w:t>
      </w:r>
      <w:r w:rsidRPr="00423973">
        <w:rPr>
          <w:rFonts w:ascii="Times New Roman" w:hAnsi="Times New Roman"/>
          <w:sz w:val="28"/>
          <w:szCs w:val="28"/>
        </w:rPr>
        <w:t>——</w:t>
      </w:r>
      <w:r w:rsidRPr="00423973">
        <w:rPr>
          <w:rFonts w:ascii="Times New Roman" w:hAnsi="Times New Roman"/>
          <w:sz w:val="28"/>
          <w:szCs w:val="28"/>
        </w:rPr>
        <w:t>由负责审批该项目的环境保护行政主管部门批复。</w:t>
      </w:r>
    </w:p>
    <w:p w14:paraId="4E6E24C3" w14:textId="77777777" w:rsidR="00A9550A" w:rsidRPr="00423973" w:rsidRDefault="00A9550A">
      <w:pPr>
        <w:spacing w:line="360" w:lineRule="auto"/>
        <w:ind w:firstLineChars="200" w:firstLine="480"/>
        <w:jc w:val="left"/>
        <w:rPr>
          <w:rFonts w:ascii="Times New Roman" w:hAnsi="Times New Roman"/>
          <w:sz w:val="24"/>
          <w:szCs w:val="24"/>
        </w:rPr>
      </w:pPr>
    </w:p>
    <w:p w14:paraId="72853C41" w14:textId="77777777" w:rsidR="00A9550A" w:rsidRPr="00423973" w:rsidRDefault="00A9550A">
      <w:pPr>
        <w:pStyle w:val="a0"/>
        <w:rPr>
          <w:rFonts w:ascii="Times New Roman" w:hAnsi="Times New Roman"/>
          <w:sz w:val="24"/>
          <w:szCs w:val="24"/>
        </w:rPr>
      </w:pPr>
    </w:p>
    <w:p w14:paraId="7C658DA2" w14:textId="77777777" w:rsidR="00A9550A" w:rsidRPr="00423973" w:rsidRDefault="00A9550A">
      <w:pPr>
        <w:pStyle w:val="a0"/>
        <w:rPr>
          <w:rFonts w:ascii="Times New Roman" w:hAnsi="Times New Roman"/>
          <w:sz w:val="24"/>
          <w:szCs w:val="24"/>
        </w:rPr>
      </w:pPr>
    </w:p>
    <w:p w14:paraId="5848E736" w14:textId="77777777" w:rsidR="00A9550A" w:rsidRPr="00423973" w:rsidRDefault="00A9550A">
      <w:pPr>
        <w:pStyle w:val="a0"/>
        <w:rPr>
          <w:rFonts w:ascii="Times New Roman" w:hAnsi="Times New Roman"/>
          <w:sz w:val="24"/>
          <w:szCs w:val="24"/>
        </w:rPr>
      </w:pPr>
    </w:p>
    <w:p w14:paraId="7FDAE2AC" w14:textId="77777777" w:rsidR="00A9550A" w:rsidRPr="00423973" w:rsidRDefault="00A9550A">
      <w:pPr>
        <w:pStyle w:val="a0"/>
        <w:rPr>
          <w:rFonts w:ascii="Times New Roman" w:hAnsi="Times New Roman"/>
          <w:sz w:val="24"/>
          <w:szCs w:val="24"/>
        </w:rPr>
        <w:sectPr w:rsidR="00A9550A" w:rsidRPr="00423973">
          <w:pgSz w:w="11907" w:h="16840"/>
          <w:pgMar w:top="1134" w:right="1134" w:bottom="1134" w:left="1134" w:header="850" w:footer="1134" w:gutter="0"/>
          <w:pgNumType w:start="1"/>
          <w:cols w:space="720"/>
          <w:docGrid w:type="lines" w:linePitch="435"/>
        </w:sectPr>
      </w:pPr>
    </w:p>
    <w:p w14:paraId="0B36DB72" w14:textId="77777777" w:rsidR="00A9550A" w:rsidRPr="00423973" w:rsidRDefault="00AF578B">
      <w:pPr>
        <w:spacing w:line="360" w:lineRule="auto"/>
        <w:jc w:val="center"/>
        <w:rPr>
          <w:rFonts w:ascii="Times New Roman" w:hAnsi="Times New Roman"/>
          <w:szCs w:val="24"/>
        </w:rPr>
      </w:pPr>
      <w:r w:rsidRPr="00423973">
        <w:rPr>
          <w:rFonts w:ascii="Times New Roman" w:hAnsi="Times New Roman"/>
          <w:b/>
          <w:bCs/>
          <w:sz w:val="28"/>
          <w:szCs w:val="28"/>
        </w:rPr>
        <w:t>目录</w:t>
      </w:r>
    </w:p>
    <w:p w14:paraId="528D5ABC" w14:textId="3A94EC54" w:rsidR="00A9550A" w:rsidRPr="00423973" w:rsidRDefault="00AF578B">
      <w:pPr>
        <w:pStyle w:val="TOC1"/>
        <w:tabs>
          <w:tab w:val="right" w:leader="dot" w:pos="9639"/>
        </w:tabs>
        <w:rPr>
          <w:rFonts w:ascii="Times New Roman" w:hAnsi="Times New Roman"/>
          <w:noProof/>
        </w:rPr>
      </w:pPr>
      <w:r w:rsidRPr="00423973">
        <w:rPr>
          <w:rFonts w:ascii="Times New Roman" w:hAnsi="Times New Roman"/>
          <w:b/>
          <w:bCs/>
          <w:sz w:val="36"/>
        </w:rPr>
        <w:fldChar w:fldCharType="begin"/>
      </w:r>
      <w:r w:rsidRPr="00423973">
        <w:rPr>
          <w:rFonts w:ascii="Times New Roman" w:hAnsi="Times New Roman"/>
          <w:b/>
          <w:bCs/>
          <w:sz w:val="36"/>
        </w:rPr>
        <w:instrText xml:space="preserve">TOC \o "1-3" \h \z \u </w:instrText>
      </w:r>
      <w:r w:rsidRPr="00423973">
        <w:rPr>
          <w:rFonts w:ascii="Times New Roman" w:hAnsi="Times New Roman"/>
          <w:b/>
          <w:bCs/>
          <w:sz w:val="36"/>
        </w:rPr>
        <w:fldChar w:fldCharType="separate"/>
      </w:r>
      <w:hyperlink w:anchor="_Toc30608" w:history="1">
        <w:r w:rsidRPr="00423973">
          <w:rPr>
            <w:rFonts w:ascii="Times New Roman" w:hAnsi="Times New Roman"/>
            <w:noProof/>
            <w:szCs w:val="28"/>
          </w:rPr>
          <w:t xml:space="preserve">1 </w:t>
        </w:r>
        <w:r w:rsidRPr="00423973">
          <w:rPr>
            <w:rFonts w:ascii="Times New Roman" w:hAnsi="Times New Roman"/>
            <w:noProof/>
            <w:szCs w:val="28"/>
          </w:rPr>
          <w:t>建设项目基本情况</w:t>
        </w:r>
        <w:r w:rsidRPr="00423973">
          <w:rPr>
            <w:rFonts w:ascii="Times New Roman" w:hAnsi="Times New Roman"/>
            <w:noProof/>
          </w:rPr>
          <w:tab/>
        </w:r>
        <w:r w:rsidRPr="00423973">
          <w:rPr>
            <w:rFonts w:ascii="Times New Roman" w:hAnsi="Times New Roman"/>
            <w:noProof/>
          </w:rPr>
          <w:fldChar w:fldCharType="begin"/>
        </w:r>
        <w:r w:rsidRPr="00423973">
          <w:rPr>
            <w:rFonts w:ascii="Times New Roman" w:hAnsi="Times New Roman"/>
            <w:noProof/>
          </w:rPr>
          <w:instrText xml:space="preserve"> PAGEREF _Toc30608 </w:instrText>
        </w:r>
        <w:r w:rsidRPr="00423973">
          <w:rPr>
            <w:rFonts w:ascii="Times New Roman" w:hAnsi="Times New Roman"/>
            <w:noProof/>
          </w:rPr>
          <w:fldChar w:fldCharType="separate"/>
        </w:r>
        <w:r w:rsidR="006A48BE">
          <w:rPr>
            <w:rFonts w:ascii="Times New Roman" w:hAnsi="Times New Roman"/>
            <w:noProof/>
          </w:rPr>
          <w:t>1</w:t>
        </w:r>
        <w:r w:rsidRPr="00423973">
          <w:rPr>
            <w:rFonts w:ascii="Times New Roman" w:hAnsi="Times New Roman"/>
            <w:noProof/>
          </w:rPr>
          <w:fldChar w:fldCharType="end"/>
        </w:r>
      </w:hyperlink>
    </w:p>
    <w:p w14:paraId="13DED297" w14:textId="4B8392DB" w:rsidR="00A9550A" w:rsidRPr="00423973" w:rsidRDefault="000B2C3E">
      <w:pPr>
        <w:pStyle w:val="TOC1"/>
        <w:tabs>
          <w:tab w:val="right" w:leader="dot" w:pos="9639"/>
        </w:tabs>
        <w:rPr>
          <w:rFonts w:ascii="Times New Roman" w:hAnsi="Times New Roman"/>
          <w:noProof/>
        </w:rPr>
      </w:pPr>
      <w:hyperlink w:anchor="_Toc26367" w:history="1">
        <w:r w:rsidR="00AF578B" w:rsidRPr="00423973">
          <w:rPr>
            <w:rFonts w:ascii="Times New Roman" w:hAnsi="Times New Roman"/>
            <w:noProof/>
            <w:szCs w:val="28"/>
          </w:rPr>
          <w:t xml:space="preserve">2 </w:t>
        </w:r>
        <w:r w:rsidR="00AF578B" w:rsidRPr="00423973">
          <w:rPr>
            <w:rFonts w:ascii="Times New Roman" w:hAnsi="Times New Roman"/>
            <w:noProof/>
            <w:szCs w:val="28"/>
          </w:rPr>
          <w:t>建设项目所在地自然社会环境简况</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_Toc26367 </w:instrText>
        </w:r>
        <w:r w:rsidR="00AF578B" w:rsidRPr="00423973">
          <w:rPr>
            <w:rFonts w:ascii="Times New Roman" w:hAnsi="Times New Roman"/>
            <w:noProof/>
          </w:rPr>
          <w:fldChar w:fldCharType="separate"/>
        </w:r>
        <w:r w:rsidR="006A48BE">
          <w:rPr>
            <w:rFonts w:ascii="Times New Roman" w:hAnsi="Times New Roman"/>
            <w:noProof/>
          </w:rPr>
          <w:t>9</w:t>
        </w:r>
        <w:r w:rsidR="00AF578B" w:rsidRPr="00423973">
          <w:rPr>
            <w:rFonts w:ascii="Times New Roman" w:hAnsi="Times New Roman"/>
            <w:noProof/>
          </w:rPr>
          <w:fldChar w:fldCharType="end"/>
        </w:r>
      </w:hyperlink>
    </w:p>
    <w:p w14:paraId="66419ABC" w14:textId="0FFDEC03" w:rsidR="00A9550A" w:rsidRPr="00423973" w:rsidRDefault="000B2C3E">
      <w:pPr>
        <w:pStyle w:val="TOC1"/>
        <w:tabs>
          <w:tab w:val="right" w:leader="dot" w:pos="9639"/>
        </w:tabs>
        <w:rPr>
          <w:rFonts w:ascii="Times New Roman" w:hAnsi="Times New Roman"/>
          <w:noProof/>
        </w:rPr>
      </w:pPr>
      <w:hyperlink w:anchor="_Toc27071" w:history="1">
        <w:r w:rsidR="00AF578B" w:rsidRPr="00423973">
          <w:rPr>
            <w:rFonts w:ascii="Times New Roman" w:hAnsi="Times New Roman"/>
            <w:noProof/>
            <w:szCs w:val="28"/>
          </w:rPr>
          <w:t xml:space="preserve">3 </w:t>
        </w:r>
        <w:r w:rsidR="00AF578B" w:rsidRPr="00423973">
          <w:rPr>
            <w:rFonts w:ascii="Times New Roman" w:hAnsi="Times New Roman"/>
            <w:noProof/>
            <w:szCs w:val="28"/>
          </w:rPr>
          <w:t>环境质量状况</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_Toc27071 </w:instrText>
        </w:r>
        <w:r w:rsidR="00AF578B" w:rsidRPr="00423973">
          <w:rPr>
            <w:rFonts w:ascii="Times New Roman" w:hAnsi="Times New Roman"/>
            <w:noProof/>
          </w:rPr>
          <w:fldChar w:fldCharType="separate"/>
        </w:r>
        <w:r w:rsidR="006A48BE">
          <w:rPr>
            <w:rFonts w:ascii="Times New Roman" w:hAnsi="Times New Roman"/>
            <w:noProof/>
          </w:rPr>
          <w:t>13</w:t>
        </w:r>
        <w:r w:rsidR="00AF578B" w:rsidRPr="00423973">
          <w:rPr>
            <w:rFonts w:ascii="Times New Roman" w:hAnsi="Times New Roman"/>
            <w:noProof/>
          </w:rPr>
          <w:fldChar w:fldCharType="end"/>
        </w:r>
      </w:hyperlink>
    </w:p>
    <w:p w14:paraId="7DD9FAC1" w14:textId="52A994EB" w:rsidR="00A9550A" w:rsidRPr="00423973" w:rsidRDefault="000B2C3E">
      <w:pPr>
        <w:pStyle w:val="TOC1"/>
        <w:tabs>
          <w:tab w:val="right" w:leader="dot" w:pos="9639"/>
        </w:tabs>
        <w:rPr>
          <w:rFonts w:ascii="Times New Roman" w:hAnsi="Times New Roman"/>
          <w:noProof/>
        </w:rPr>
      </w:pPr>
      <w:hyperlink w:anchor="_Toc25618" w:history="1">
        <w:r w:rsidR="00AF578B" w:rsidRPr="00423973">
          <w:rPr>
            <w:rFonts w:ascii="Times New Roman" w:hAnsi="Times New Roman"/>
            <w:noProof/>
            <w:szCs w:val="28"/>
          </w:rPr>
          <w:t xml:space="preserve">4 </w:t>
        </w:r>
        <w:r w:rsidR="00AF578B" w:rsidRPr="00423973">
          <w:rPr>
            <w:rFonts w:ascii="Times New Roman" w:hAnsi="Times New Roman"/>
            <w:noProof/>
            <w:szCs w:val="28"/>
          </w:rPr>
          <w:t>评价适用标准</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_Toc25618 </w:instrText>
        </w:r>
        <w:r w:rsidR="00AF578B" w:rsidRPr="00423973">
          <w:rPr>
            <w:rFonts w:ascii="Times New Roman" w:hAnsi="Times New Roman"/>
            <w:noProof/>
          </w:rPr>
          <w:fldChar w:fldCharType="separate"/>
        </w:r>
        <w:r w:rsidR="006A48BE">
          <w:rPr>
            <w:rFonts w:ascii="Times New Roman" w:hAnsi="Times New Roman"/>
            <w:noProof/>
          </w:rPr>
          <w:t>19</w:t>
        </w:r>
        <w:r w:rsidR="00AF578B" w:rsidRPr="00423973">
          <w:rPr>
            <w:rFonts w:ascii="Times New Roman" w:hAnsi="Times New Roman"/>
            <w:noProof/>
          </w:rPr>
          <w:fldChar w:fldCharType="end"/>
        </w:r>
      </w:hyperlink>
    </w:p>
    <w:p w14:paraId="2E75C3DD" w14:textId="5A120311" w:rsidR="00A9550A" w:rsidRPr="00423973" w:rsidRDefault="000B2C3E">
      <w:pPr>
        <w:pStyle w:val="TOC1"/>
        <w:tabs>
          <w:tab w:val="right" w:leader="dot" w:pos="9639"/>
        </w:tabs>
        <w:rPr>
          <w:rFonts w:ascii="Times New Roman" w:hAnsi="Times New Roman"/>
          <w:noProof/>
        </w:rPr>
      </w:pPr>
      <w:hyperlink w:anchor="_Toc6722" w:history="1">
        <w:r w:rsidR="00AF578B" w:rsidRPr="00423973">
          <w:rPr>
            <w:rFonts w:ascii="Times New Roman" w:hAnsi="Times New Roman"/>
            <w:noProof/>
            <w:szCs w:val="28"/>
          </w:rPr>
          <w:t xml:space="preserve">5 </w:t>
        </w:r>
        <w:r w:rsidR="00AF578B" w:rsidRPr="00423973">
          <w:rPr>
            <w:rFonts w:ascii="Times New Roman" w:hAnsi="Times New Roman"/>
            <w:noProof/>
            <w:szCs w:val="28"/>
          </w:rPr>
          <w:t>建设项目工程分析</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_Toc6722 </w:instrText>
        </w:r>
        <w:r w:rsidR="00AF578B" w:rsidRPr="00423973">
          <w:rPr>
            <w:rFonts w:ascii="Times New Roman" w:hAnsi="Times New Roman"/>
            <w:noProof/>
          </w:rPr>
          <w:fldChar w:fldCharType="separate"/>
        </w:r>
        <w:r w:rsidR="006A48BE">
          <w:rPr>
            <w:rFonts w:ascii="Times New Roman" w:hAnsi="Times New Roman"/>
            <w:noProof/>
          </w:rPr>
          <w:t>20</w:t>
        </w:r>
        <w:r w:rsidR="00AF578B" w:rsidRPr="00423973">
          <w:rPr>
            <w:rFonts w:ascii="Times New Roman" w:hAnsi="Times New Roman"/>
            <w:noProof/>
          </w:rPr>
          <w:fldChar w:fldCharType="end"/>
        </w:r>
      </w:hyperlink>
    </w:p>
    <w:p w14:paraId="76E7B199" w14:textId="0DA327E0" w:rsidR="00A9550A" w:rsidRPr="00423973" w:rsidRDefault="000B2C3E">
      <w:pPr>
        <w:pStyle w:val="TOC1"/>
        <w:tabs>
          <w:tab w:val="right" w:leader="dot" w:pos="9639"/>
        </w:tabs>
        <w:rPr>
          <w:rFonts w:ascii="Times New Roman" w:hAnsi="Times New Roman"/>
          <w:noProof/>
        </w:rPr>
      </w:pPr>
      <w:hyperlink w:anchor="_Toc26418" w:history="1">
        <w:r w:rsidR="00AF578B" w:rsidRPr="00423973">
          <w:rPr>
            <w:rFonts w:ascii="Times New Roman" w:hAnsi="Times New Roman"/>
            <w:noProof/>
            <w:szCs w:val="28"/>
          </w:rPr>
          <w:t xml:space="preserve">6 </w:t>
        </w:r>
        <w:r w:rsidR="00AF578B" w:rsidRPr="00423973">
          <w:rPr>
            <w:rFonts w:ascii="Times New Roman" w:hAnsi="Times New Roman"/>
            <w:noProof/>
            <w:szCs w:val="28"/>
          </w:rPr>
          <w:t>项目主要污染物产生及预计排放情况</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_Toc26418 </w:instrText>
        </w:r>
        <w:r w:rsidR="00AF578B" w:rsidRPr="00423973">
          <w:rPr>
            <w:rFonts w:ascii="Times New Roman" w:hAnsi="Times New Roman"/>
            <w:noProof/>
          </w:rPr>
          <w:fldChar w:fldCharType="separate"/>
        </w:r>
        <w:r w:rsidR="006A48BE">
          <w:rPr>
            <w:rFonts w:ascii="Times New Roman" w:hAnsi="Times New Roman"/>
            <w:noProof/>
          </w:rPr>
          <w:t>26</w:t>
        </w:r>
        <w:r w:rsidR="00AF578B" w:rsidRPr="00423973">
          <w:rPr>
            <w:rFonts w:ascii="Times New Roman" w:hAnsi="Times New Roman"/>
            <w:noProof/>
          </w:rPr>
          <w:fldChar w:fldCharType="end"/>
        </w:r>
      </w:hyperlink>
    </w:p>
    <w:p w14:paraId="31954341" w14:textId="6BB3922A" w:rsidR="00A9550A" w:rsidRPr="00423973" w:rsidRDefault="000B2C3E">
      <w:pPr>
        <w:pStyle w:val="TOC1"/>
        <w:tabs>
          <w:tab w:val="right" w:leader="dot" w:pos="9639"/>
        </w:tabs>
        <w:rPr>
          <w:rFonts w:ascii="Times New Roman" w:hAnsi="Times New Roman"/>
          <w:noProof/>
        </w:rPr>
      </w:pPr>
      <w:hyperlink w:anchor="_Toc15301" w:history="1">
        <w:r w:rsidR="00AF578B" w:rsidRPr="00423973">
          <w:rPr>
            <w:rFonts w:ascii="Times New Roman" w:hAnsi="Times New Roman"/>
            <w:noProof/>
            <w:szCs w:val="28"/>
          </w:rPr>
          <w:t xml:space="preserve">7 </w:t>
        </w:r>
        <w:r w:rsidR="00AF578B" w:rsidRPr="00423973">
          <w:rPr>
            <w:rFonts w:ascii="Times New Roman" w:hAnsi="Times New Roman"/>
            <w:noProof/>
            <w:szCs w:val="28"/>
          </w:rPr>
          <w:t>环境影响分析</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_Toc15301 </w:instrText>
        </w:r>
        <w:r w:rsidR="00AF578B" w:rsidRPr="00423973">
          <w:rPr>
            <w:rFonts w:ascii="Times New Roman" w:hAnsi="Times New Roman"/>
            <w:noProof/>
          </w:rPr>
          <w:fldChar w:fldCharType="separate"/>
        </w:r>
        <w:r w:rsidR="006A48BE">
          <w:rPr>
            <w:rFonts w:ascii="Times New Roman" w:hAnsi="Times New Roman"/>
            <w:noProof/>
          </w:rPr>
          <w:t>27</w:t>
        </w:r>
        <w:r w:rsidR="00AF578B" w:rsidRPr="00423973">
          <w:rPr>
            <w:rFonts w:ascii="Times New Roman" w:hAnsi="Times New Roman"/>
            <w:noProof/>
          </w:rPr>
          <w:fldChar w:fldCharType="end"/>
        </w:r>
      </w:hyperlink>
    </w:p>
    <w:p w14:paraId="4641D414" w14:textId="45E0251A" w:rsidR="00A9550A" w:rsidRPr="00423973" w:rsidRDefault="000B2C3E">
      <w:pPr>
        <w:pStyle w:val="TOC1"/>
        <w:tabs>
          <w:tab w:val="right" w:leader="dot" w:pos="9639"/>
        </w:tabs>
        <w:rPr>
          <w:rFonts w:ascii="Times New Roman" w:hAnsi="Times New Roman"/>
          <w:noProof/>
        </w:rPr>
      </w:pPr>
      <w:hyperlink w:anchor="_Toc9924" w:history="1">
        <w:r w:rsidR="00AF578B" w:rsidRPr="00423973">
          <w:rPr>
            <w:rFonts w:ascii="Times New Roman" w:hAnsi="Times New Roman"/>
            <w:noProof/>
            <w:szCs w:val="28"/>
          </w:rPr>
          <w:t xml:space="preserve">8 </w:t>
        </w:r>
        <w:r w:rsidR="00AF578B" w:rsidRPr="00423973">
          <w:rPr>
            <w:rFonts w:ascii="Times New Roman" w:hAnsi="Times New Roman"/>
            <w:noProof/>
            <w:szCs w:val="28"/>
          </w:rPr>
          <w:t>建设项目拟采取的防治措施及预期治理效果</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_Toc9924 </w:instrText>
        </w:r>
        <w:r w:rsidR="00AF578B" w:rsidRPr="00423973">
          <w:rPr>
            <w:rFonts w:ascii="Times New Roman" w:hAnsi="Times New Roman"/>
            <w:noProof/>
          </w:rPr>
          <w:fldChar w:fldCharType="separate"/>
        </w:r>
        <w:r w:rsidR="006A48BE">
          <w:rPr>
            <w:rFonts w:ascii="Times New Roman" w:hAnsi="Times New Roman"/>
            <w:noProof/>
          </w:rPr>
          <w:t>45</w:t>
        </w:r>
        <w:r w:rsidR="00AF578B" w:rsidRPr="00423973">
          <w:rPr>
            <w:rFonts w:ascii="Times New Roman" w:hAnsi="Times New Roman"/>
            <w:noProof/>
          </w:rPr>
          <w:fldChar w:fldCharType="end"/>
        </w:r>
      </w:hyperlink>
    </w:p>
    <w:p w14:paraId="6671D755" w14:textId="4C322108" w:rsidR="00A9550A" w:rsidRDefault="000B2C3E">
      <w:pPr>
        <w:pStyle w:val="TOC1"/>
        <w:tabs>
          <w:tab w:val="right" w:leader="dot" w:pos="9639"/>
        </w:tabs>
        <w:rPr>
          <w:rFonts w:ascii="Times New Roman" w:hAnsi="Times New Roman"/>
          <w:noProof/>
        </w:rPr>
      </w:pPr>
      <w:hyperlink w:anchor="_Toc19759" w:history="1">
        <w:r w:rsidR="00AF578B" w:rsidRPr="00423973">
          <w:rPr>
            <w:rFonts w:ascii="Times New Roman" w:hAnsi="Times New Roman"/>
            <w:noProof/>
            <w:szCs w:val="28"/>
          </w:rPr>
          <w:t xml:space="preserve">9 </w:t>
        </w:r>
        <w:r w:rsidR="00AF578B" w:rsidRPr="00423973">
          <w:rPr>
            <w:rFonts w:ascii="Times New Roman" w:hAnsi="Times New Roman"/>
            <w:noProof/>
            <w:szCs w:val="28"/>
          </w:rPr>
          <w:t>结论与建议</w:t>
        </w:r>
        <w:r w:rsidR="00AF578B" w:rsidRPr="00423973">
          <w:rPr>
            <w:rFonts w:ascii="Times New Roman" w:hAnsi="Times New Roman"/>
            <w:noProof/>
          </w:rPr>
          <w:tab/>
        </w:r>
        <w:r w:rsidR="00AF578B" w:rsidRPr="00423973">
          <w:rPr>
            <w:rFonts w:ascii="Times New Roman" w:hAnsi="Times New Roman"/>
            <w:noProof/>
          </w:rPr>
          <w:fldChar w:fldCharType="begin"/>
        </w:r>
        <w:r w:rsidR="00AF578B" w:rsidRPr="00423973">
          <w:rPr>
            <w:rFonts w:ascii="Times New Roman" w:hAnsi="Times New Roman"/>
            <w:noProof/>
          </w:rPr>
          <w:instrText xml:space="preserve"> PAGEREF _Toc19759 </w:instrText>
        </w:r>
        <w:r w:rsidR="00AF578B" w:rsidRPr="00423973">
          <w:rPr>
            <w:rFonts w:ascii="Times New Roman" w:hAnsi="Times New Roman"/>
            <w:noProof/>
          </w:rPr>
          <w:fldChar w:fldCharType="separate"/>
        </w:r>
        <w:r w:rsidR="006A48BE">
          <w:rPr>
            <w:rFonts w:ascii="Times New Roman" w:hAnsi="Times New Roman"/>
            <w:noProof/>
          </w:rPr>
          <w:t>46</w:t>
        </w:r>
        <w:r w:rsidR="00AF578B" w:rsidRPr="00423973">
          <w:rPr>
            <w:rFonts w:ascii="Times New Roman" w:hAnsi="Times New Roman"/>
            <w:noProof/>
          </w:rPr>
          <w:fldChar w:fldCharType="end"/>
        </w:r>
      </w:hyperlink>
    </w:p>
    <w:p w14:paraId="385ED070" w14:textId="77777777" w:rsidR="00FB75F6" w:rsidRDefault="00FB75F6" w:rsidP="00FB75F6">
      <w:pPr>
        <w:rPr>
          <w:noProof/>
        </w:rPr>
        <w:sectPr w:rsidR="00FB75F6">
          <w:footerReference w:type="default" r:id="rId9"/>
          <w:pgSz w:w="11907" w:h="16840"/>
          <w:pgMar w:top="1134" w:right="1134" w:bottom="1134" w:left="1134" w:header="850" w:footer="1134" w:gutter="0"/>
          <w:pgNumType w:start="1"/>
          <w:cols w:space="720"/>
          <w:docGrid w:type="lines" w:linePitch="435"/>
        </w:sectPr>
      </w:pPr>
    </w:p>
    <w:p w14:paraId="4DBEE754" w14:textId="26A0B907" w:rsidR="00A9550A" w:rsidRPr="00423973" w:rsidRDefault="00AF578B" w:rsidP="00CF74B7">
      <w:pPr>
        <w:pStyle w:val="1"/>
      </w:pPr>
      <w:r w:rsidRPr="00423973">
        <w:fldChar w:fldCharType="end"/>
      </w:r>
      <w:bookmarkStart w:id="1" w:name="_Toc30608"/>
      <w:bookmarkStart w:id="2" w:name="_Toc30134"/>
      <w:bookmarkStart w:id="3" w:name="_Toc31890"/>
      <w:r w:rsidRPr="00423973">
        <w:t>1 建设项目基本情况</w:t>
      </w:r>
      <w:bookmarkEnd w:id="0"/>
      <w:bookmarkEnd w:id="1"/>
      <w:bookmarkEnd w:id="2"/>
      <w:bookmarkEnd w:id="3"/>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9"/>
        <w:gridCol w:w="1984"/>
        <w:gridCol w:w="1134"/>
        <w:gridCol w:w="425"/>
        <w:gridCol w:w="993"/>
        <w:gridCol w:w="1527"/>
        <w:gridCol w:w="315"/>
        <w:gridCol w:w="1136"/>
      </w:tblGrid>
      <w:tr w:rsidR="00423973" w:rsidRPr="00423973" w14:paraId="314BA28B" w14:textId="77777777" w:rsidTr="007201E2">
        <w:trPr>
          <w:cantSplit/>
          <w:trHeight w:val="386"/>
          <w:jc w:val="center"/>
        </w:trPr>
        <w:tc>
          <w:tcPr>
            <w:tcW w:w="2129" w:type="dxa"/>
            <w:vAlign w:val="center"/>
          </w:tcPr>
          <w:p w14:paraId="2FBD5B35"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项目名称</w:t>
            </w:r>
          </w:p>
        </w:tc>
        <w:tc>
          <w:tcPr>
            <w:tcW w:w="7514" w:type="dxa"/>
            <w:gridSpan w:val="7"/>
            <w:vAlign w:val="center"/>
          </w:tcPr>
          <w:p w14:paraId="0E60C3FE" w14:textId="024ED912" w:rsidR="00A9550A" w:rsidRPr="00423973" w:rsidRDefault="00B67DDF">
            <w:pPr>
              <w:spacing w:line="480" w:lineRule="exact"/>
              <w:jc w:val="center"/>
              <w:rPr>
                <w:rFonts w:ascii="Times New Roman" w:hAnsi="Times New Roman"/>
                <w:sz w:val="24"/>
                <w:szCs w:val="24"/>
              </w:rPr>
            </w:pPr>
            <w:r>
              <w:rPr>
                <w:rFonts w:ascii="Times New Roman" w:hAnsi="Times New Roman"/>
                <w:sz w:val="24"/>
                <w:szCs w:val="24"/>
              </w:rPr>
              <w:t>湘阴县白泥湖农机加油站建设项目</w:t>
            </w:r>
          </w:p>
        </w:tc>
      </w:tr>
      <w:tr w:rsidR="00423973" w:rsidRPr="00423973" w14:paraId="40CDD670" w14:textId="77777777">
        <w:trPr>
          <w:cantSplit/>
          <w:trHeight w:val="90"/>
          <w:jc w:val="center"/>
        </w:trPr>
        <w:tc>
          <w:tcPr>
            <w:tcW w:w="2129" w:type="dxa"/>
            <w:vAlign w:val="center"/>
          </w:tcPr>
          <w:p w14:paraId="3DA77BF9"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建设单位</w:t>
            </w:r>
          </w:p>
        </w:tc>
        <w:tc>
          <w:tcPr>
            <w:tcW w:w="7514" w:type="dxa"/>
            <w:gridSpan w:val="7"/>
            <w:vAlign w:val="center"/>
          </w:tcPr>
          <w:p w14:paraId="5D4BD240" w14:textId="0DD2B06C" w:rsidR="00A9550A" w:rsidRPr="00423973" w:rsidRDefault="00B67DDF">
            <w:pPr>
              <w:spacing w:line="480" w:lineRule="exact"/>
              <w:jc w:val="center"/>
              <w:rPr>
                <w:rFonts w:ascii="Times New Roman" w:hAnsi="Times New Roman"/>
                <w:sz w:val="24"/>
                <w:szCs w:val="24"/>
              </w:rPr>
            </w:pPr>
            <w:r>
              <w:rPr>
                <w:rFonts w:ascii="Times New Roman" w:hAnsi="Times New Roman"/>
                <w:sz w:val="24"/>
                <w:szCs w:val="24"/>
              </w:rPr>
              <w:t>湘阴县白泥湖农机加油站</w:t>
            </w:r>
          </w:p>
        </w:tc>
      </w:tr>
      <w:tr w:rsidR="00423973" w:rsidRPr="00423973" w14:paraId="2BA67226" w14:textId="77777777">
        <w:trPr>
          <w:cantSplit/>
          <w:trHeight w:val="90"/>
          <w:jc w:val="center"/>
        </w:trPr>
        <w:tc>
          <w:tcPr>
            <w:tcW w:w="2129" w:type="dxa"/>
            <w:vAlign w:val="center"/>
          </w:tcPr>
          <w:p w14:paraId="33A863D3"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法人代表</w:t>
            </w:r>
          </w:p>
        </w:tc>
        <w:tc>
          <w:tcPr>
            <w:tcW w:w="3118" w:type="dxa"/>
            <w:gridSpan w:val="2"/>
            <w:vAlign w:val="center"/>
          </w:tcPr>
          <w:p w14:paraId="5E0A6706" w14:textId="44F58118" w:rsidR="00A9550A" w:rsidRPr="00423973" w:rsidRDefault="00B67DDF">
            <w:pPr>
              <w:spacing w:line="480" w:lineRule="exact"/>
              <w:jc w:val="center"/>
              <w:rPr>
                <w:rFonts w:ascii="Times New Roman" w:hAnsi="Times New Roman"/>
                <w:sz w:val="24"/>
              </w:rPr>
            </w:pPr>
            <w:r>
              <w:rPr>
                <w:rFonts w:ascii="Times New Roman" w:hAnsi="Times New Roman" w:hint="eastAsia"/>
                <w:sz w:val="24"/>
                <w:szCs w:val="24"/>
              </w:rPr>
              <w:t>何竹平</w:t>
            </w:r>
          </w:p>
        </w:tc>
        <w:tc>
          <w:tcPr>
            <w:tcW w:w="1418" w:type="dxa"/>
            <w:gridSpan w:val="2"/>
            <w:vAlign w:val="center"/>
          </w:tcPr>
          <w:p w14:paraId="501F350F"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联系人</w:t>
            </w:r>
          </w:p>
        </w:tc>
        <w:tc>
          <w:tcPr>
            <w:tcW w:w="2978" w:type="dxa"/>
            <w:gridSpan w:val="3"/>
            <w:vAlign w:val="center"/>
          </w:tcPr>
          <w:p w14:paraId="58435F28" w14:textId="0217F7D2" w:rsidR="00A9550A" w:rsidRPr="00423973" w:rsidRDefault="00B67DDF">
            <w:pPr>
              <w:spacing w:line="480" w:lineRule="exact"/>
              <w:jc w:val="center"/>
              <w:rPr>
                <w:rFonts w:ascii="Times New Roman" w:hAnsi="Times New Roman"/>
                <w:sz w:val="24"/>
              </w:rPr>
            </w:pPr>
            <w:r>
              <w:rPr>
                <w:rFonts w:ascii="Times New Roman" w:hAnsi="Times New Roman" w:hint="eastAsia"/>
                <w:sz w:val="24"/>
                <w:szCs w:val="24"/>
              </w:rPr>
              <w:t>何竹平</w:t>
            </w:r>
          </w:p>
        </w:tc>
      </w:tr>
      <w:tr w:rsidR="00423973" w:rsidRPr="00423973" w14:paraId="55BB7A18" w14:textId="77777777" w:rsidTr="0022230F">
        <w:trPr>
          <w:cantSplit/>
          <w:trHeight w:val="327"/>
          <w:jc w:val="center"/>
        </w:trPr>
        <w:tc>
          <w:tcPr>
            <w:tcW w:w="2129" w:type="dxa"/>
            <w:vAlign w:val="center"/>
          </w:tcPr>
          <w:p w14:paraId="2B75F5DF"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通讯地址</w:t>
            </w:r>
          </w:p>
        </w:tc>
        <w:tc>
          <w:tcPr>
            <w:tcW w:w="7514" w:type="dxa"/>
            <w:gridSpan w:val="7"/>
            <w:vAlign w:val="center"/>
          </w:tcPr>
          <w:p w14:paraId="67662C39" w14:textId="17DAFE9F" w:rsidR="00A9550A" w:rsidRPr="00423973" w:rsidRDefault="00B67DDF">
            <w:pPr>
              <w:spacing w:line="480" w:lineRule="exact"/>
              <w:jc w:val="center"/>
              <w:rPr>
                <w:rFonts w:ascii="Times New Roman" w:hAnsi="Times New Roman"/>
                <w:sz w:val="24"/>
              </w:rPr>
            </w:pPr>
            <w:r>
              <w:rPr>
                <w:rFonts w:ascii="Times New Roman" w:hAnsi="Times New Roman" w:hint="eastAsia"/>
                <w:sz w:val="24"/>
                <w:szCs w:val="24"/>
              </w:rPr>
              <w:t>湘阴县白泥湖乡唐杨套村</w:t>
            </w:r>
          </w:p>
        </w:tc>
      </w:tr>
      <w:tr w:rsidR="00423973" w:rsidRPr="00423973" w14:paraId="62FBA3D1" w14:textId="77777777">
        <w:trPr>
          <w:cantSplit/>
          <w:trHeight w:val="305"/>
          <w:jc w:val="center"/>
        </w:trPr>
        <w:tc>
          <w:tcPr>
            <w:tcW w:w="2129" w:type="dxa"/>
            <w:vAlign w:val="center"/>
          </w:tcPr>
          <w:p w14:paraId="1447E06F" w14:textId="77777777" w:rsidR="00A9550A" w:rsidRPr="00423973" w:rsidRDefault="00AF578B">
            <w:pPr>
              <w:spacing w:line="480" w:lineRule="exact"/>
              <w:jc w:val="center"/>
              <w:rPr>
                <w:rFonts w:ascii="Times New Roman" w:hAnsi="Times New Roman"/>
                <w:sz w:val="24"/>
                <w:szCs w:val="24"/>
              </w:rPr>
            </w:pPr>
            <w:r w:rsidRPr="00423973">
              <w:rPr>
                <w:rFonts w:ascii="Times New Roman" w:hAnsi="Times New Roman"/>
                <w:sz w:val="24"/>
                <w:szCs w:val="24"/>
              </w:rPr>
              <w:t>联系电话</w:t>
            </w:r>
          </w:p>
        </w:tc>
        <w:tc>
          <w:tcPr>
            <w:tcW w:w="1984" w:type="dxa"/>
            <w:vAlign w:val="center"/>
          </w:tcPr>
          <w:p w14:paraId="2479C384" w14:textId="2244AEBF" w:rsidR="00A9550A" w:rsidRPr="00423973" w:rsidRDefault="00B26F80">
            <w:pPr>
              <w:spacing w:line="480" w:lineRule="exact"/>
              <w:jc w:val="center"/>
              <w:rPr>
                <w:rFonts w:ascii="Times New Roman" w:hAnsi="Times New Roman"/>
                <w:sz w:val="24"/>
                <w:szCs w:val="24"/>
              </w:rPr>
            </w:pPr>
            <w:r w:rsidRPr="00B26F80">
              <w:rPr>
                <w:rFonts w:ascii="Times New Roman" w:hAnsi="Times New Roman"/>
                <w:sz w:val="24"/>
                <w:szCs w:val="24"/>
              </w:rPr>
              <w:t>13574038240</w:t>
            </w:r>
          </w:p>
        </w:tc>
        <w:tc>
          <w:tcPr>
            <w:tcW w:w="1134" w:type="dxa"/>
            <w:vAlign w:val="center"/>
          </w:tcPr>
          <w:p w14:paraId="6E4E537A"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传真</w:t>
            </w:r>
          </w:p>
        </w:tc>
        <w:tc>
          <w:tcPr>
            <w:tcW w:w="1418" w:type="dxa"/>
            <w:gridSpan w:val="2"/>
            <w:vAlign w:val="center"/>
          </w:tcPr>
          <w:p w14:paraId="4DE555D2"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w:t>
            </w:r>
          </w:p>
        </w:tc>
        <w:tc>
          <w:tcPr>
            <w:tcW w:w="1527" w:type="dxa"/>
            <w:vAlign w:val="center"/>
          </w:tcPr>
          <w:p w14:paraId="721A45B5"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邮政编码</w:t>
            </w:r>
          </w:p>
        </w:tc>
        <w:tc>
          <w:tcPr>
            <w:tcW w:w="1451" w:type="dxa"/>
            <w:gridSpan w:val="2"/>
            <w:vAlign w:val="center"/>
          </w:tcPr>
          <w:p w14:paraId="74F12A96"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410000</w:t>
            </w:r>
          </w:p>
        </w:tc>
      </w:tr>
      <w:tr w:rsidR="00423973" w:rsidRPr="00423973" w14:paraId="768761CC" w14:textId="77777777">
        <w:trPr>
          <w:cantSplit/>
          <w:trHeight w:val="90"/>
          <w:jc w:val="center"/>
        </w:trPr>
        <w:tc>
          <w:tcPr>
            <w:tcW w:w="2129" w:type="dxa"/>
            <w:vAlign w:val="center"/>
          </w:tcPr>
          <w:p w14:paraId="6AC87558"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建设地点</w:t>
            </w:r>
          </w:p>
        </w:tc>
        <w:tc>
          <w:tcPr>
            <w:tcW w:w="7514" w:type="dxa"/>
            <w:gridSpan w:val="7"/>
            <w:vAlign w:val="center"/>
          </w:tcPr>
          <w:p w14:paraId="274AAACE" w14:textId="7820D33A" w:rsidR="00A9550A" w:rsidRPr="00423973" w:rsidRDefault="00B67DDF">
            <w:pPr>
              <w:spacing w:line="400" w:lineRule="exact"/>
              <w:jc w:val="center"/>
              <w:rPr>
                <w:rFonts w:ascii="Times New Roman" w:hAnsi="Times New Roman"/>
              </w:rPr>
            </w:pPr>
            <w:r>
              <w:rPr>
                <w:rFonts w:ascii="Times New Roman" w:hAnsi="Times New Roman"/>
                <w:sz w:val="24"/>
                <w:szCs w:val="24"/>
              </w:rPr>
              <w:t>湘阴县白泥湖乡唐杨套村</w:t>
            </w:r>
          </w:p>
        </w:tc>
      </w:tr>
      <w:tr w:rsidR="00423973" w:rsidRPr="00423973" w14:paraId="076F6EB6" w14:textId="77777777">
        <w:trPr>
          <w:cantSplit/>
          <w:trHeight w:val="90"/>
          <w:jc w:val="center"/>
        </w:trPr>
        <w:tc>
          <w:tcPr>
            <w:tcW w:w="2129" w:type="dxa"/>
            <w:vAlign w:val="center"/>
          </w:tcPr>
          <w:p w14:paraId="42BFBB75"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立项审批部门</w:t>
            </w:r>
          </w:p>
        </w:tc>
        <w:tc>
          <w:tcPr>
            <w:tcW w:w="3118" w:type="dxa"/>
            <w:gridSpan w:val="2"/>
            <w:vAlign w:val="center"/>
          </w:tcPr>
          <w:p w14:paraId="50874428"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w:t>
            </w:r>
          </w:p>
        </w:tc>
        <w:tc>
          <w:tcPr>
            <w:tcW w:w="1418" w:type="dxa"/>
            <w:gridSpan w:val="2"/>
            <w:vAlign w:val="center"/>
          </w:tcPr>
          <w:p w14:paraId="704E8566"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批准文号</w:t>
            </w:r>
          </w:p>
        </w:tc>
        <w:tc>
          <w:tcPr>
            <w:tcW w:w="2978" w:type="dxa"/>
            <w:gridSpan w:val="3"/>
            <w:vAlign w:val="center"/>
          </w:tcPr>
          <w:p w14:paraId="0F609637" w14:textId="77777777" w:rsidR="00A9550A" w:rsidRPr="00423973" w:rsidRDefault="00AF578B">
            <w:pPr>
              <w:spacing w:line="480" w:lineRule="exact"/>
              <w:jc w:val="center"/>
              <w:rPr>
                <w:rFonts w:ascii="Times New Roman" w:hAnsi="Times New Roman"/>
                <w:spacing w:val="-6"/>
                <w:sz w:val="24"/>
              </w:rPr>
            </w:pPr>
            <w:r w:rsidRPr="00423973">
              <w:rPr>
                <w:rFonts w:ascii="Times New Roman" w:hAnsi="Times New Roman"/>
                <w:spacing w:val="-6"/>
                <w:sz w:val="24"/>
              </w:rPr>
              <w:t>/</w:t>
            </w:r>
          </w:p>
        </w:tc>
      </w:tr>
      <w:tr w:rsidR="00423973" w:rsidRPr="00423973" w14:paraId="37E77342" w14:textId="77777777">
        <w:trPr>
          <w:cantSplit/>
          <w:trHeight w:val="90"/>
          <w:jc w:val="center"/>
        </w:trPr>
        <w:tc>
          <w:tcPr>
            <w:tcW w:w="2129" w:type="dxa"/>
            <w:vAlign w:val="center"/>
          </w:tcPr>
          <w:p w14:paraId="58F6EE78"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建设性质</w:t>
            </w:r>
          </w:p>
        </w:tc>
        <w:tc>
          <w:tcPr>
            <w:tcW w:w="1984" w:type="dxa"/>
            <w:vAlign w:val="center"/>
          </w:tcPr>
          <w:p w14:paraId="14274DD5" w14:textId="77777777" w:rsidR="00A9550A" w:rsidRPr="00423973" w:rsidRDefault="0040392C">
            <w:pPr>
              <w:spacing w:line="480" w:lineRule="exact"/>
              <w:jc w:val="center"/>
              <w:rPr>
                <w:rFonts w:ascii="Times New Roman" w:hAnsi="Times New Roman"/>
                <w:sz w:val="24"/>
              </w:rPr>
            </w:pPr>
            <w:r w:rsidRPr="00423973">
              <w:rPr>
                <w:rFonts w:ascii="Times New Roman" w:hAnsi="Times New Roman"/>
                <w:sz w:val="24"/>
              </w:rPr>
              <w:t>新建</w:t>
            </w:r>
          </w:p>
        </w:tc>
        <w:tc>
          <w:tcPr>
            <w:tcW w:w="2552" w:type="dxa"/>
            <w:gridSpan w:val="3"/>
            <w:vAlign w:val="center"/>
          </w:tcPr>
          <w:p w14:paraId="42E1AEDC"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行业类别及代码</w:t>
            </w:r>
          </w:p>
        </w:tc>
        <w:tc>
          <w:tcPr>
            <w:tcW w:w="2978" w:type="dxa"/>
            <w:gridSpan w:val="3"/>
            <w:vAlign w:val="center"/>
          </w:tcPr>
          <w:p w14:paraId="66FDF686"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F526</w:t>
            </w:r>
            <w:bookmarkStart w:id="4" w:name="OLE_LINK1"/>
            <w:r w:rsidR="00ED7997" w:rsidRPr="00423973">
              <w:rPr>
                <w:rFonts w:ascii="Times New Roman" w:hAnsi="Times New Roman"/>
                <w:sz w:val="24"/>
              </w:rPr>
              <w:t>5</w:t>
            </w:r>
            <w:r w:rsidRPr="00423973">
              <w:rPr>
                <w:rFonts w:ascii="Times New Roman" w:hAnsi="Times New Roman"/>
                <w:sz w:val="24"/>
              </w:rPr>
              <w:t>机动车燃料零售</w:t>
            </w:r>
            <w:bookmarkEnd w:id="4"/>
          </w:p>
        </w:tc>
      </w:tr>
      <w:tr w:rsidR="00423973" w:rsidRPr="00423973" w14:paraId="789A96C3" w14:textId="77777777">
        <w:trPr>
          <w:cantSplit/>
          <w:trHeight w:val="90"/>
          <w:jc w:val="center"/>
        </w:trPr>
        <w:tc>
          <w:tcPr>
            <w:tcW w:w="2129" w:type="dxa"/>
            <w:vAlign w:val="center"/>
          </w:tcPr>
          <w:p w14:paraId="453D7920" w14:textId="77777777" w:rsidR="00A9550A" w:rsidRPr="00423973" w:rsidRDefault="00AF578B">
            <w:pPr>
              <w:spacing w:line="480" w:lineRule="exact"/>
              <w:jc w:val="center"/>
              <w:rPr>
                <w:rFonts w:ascii="Times New Roman" w:hAnsi="Times New Roman"/>
                <w:spacing w:val="-6"/>
                <w:sz w:val="24"/>
              </w:rPr>
            </w:pPr>
            <w:bookmarkStart w:id="5" w:name="OLE_LINK4"/>
            <w:r w:rsidRPr="00423973">
              <w:rPr>
                <w:rFonts w:ascii="Times New Roman" w:hAnsi="Times New Roman"/>
                <w:spacing w:val="-6"/>
                <w:sz w:val="24"/>
              </w:rPr>
              <w:t>占地</w:t>
            </w:r>
            <w:bookmarkEnd w:id="5"/>
            <w:r w:rsidRPr="00423973">
              <w:rPr>
                <w:rFonts w:ascii="Times New Roman" w:hAnsi="Times New Roman"/>
                <w:spacing w:val="-6"/>
                <w:sz w:val="24"/>
              </w:rPr>
              <w:t>面积</w:t>
            </w:r>
            <w:r w:rsidRPr="00423973">
              <w:rPr>
                <w:rFonts w:ascii="Times New Roman" w:hAnsi="Times New Roman"/>
                <w:spacing w:val="-6"/>
                <w:sz w:val="24"/>
              </w:rPr>
              <w:t xml:space="preserve"> (</w:t>
            </w:r>
            <w:r w:rsidRPr="00423973">
              <w:rPr>
                <w:rFonts w:ascii="Times New Roman" w:hAnsi="Times New Roman"/>
                <w:spacing w:val="-6"/>
                <w:sz w:val="24"/>
              </w:rPr>
              <w:t>平方米</w:t>
            </w:r>
            <w:r w:rsidRPr="00423973">
              <w:rPr>
                <w:rFonts w:ascii="Times New Roman" w:hAnsi="Times New Roman"/>
                <w:spacing w:val="-6"/>
                <w:sz w:val="24"/>
              </w:rPr>
              <w:t>)</w:t>
            </w:r>
          </w:p>
        </w:tc>
        <w:tc>
          <w:tcPr>
            <w:tcW w:w="1984" w:type="dxa"/>
            <w:vAlign w:val="center"/>
          </w:tcPr>
          <w:p w14:paraId="625CABC5" w14:textId="01EA1E9B" w:rsidR="00A9550A" w:rsidRPr="00423973" w:rsidRDefault="00B67DDF">
            <w:pPr>
              <w:spacing w:line="480" w:lineRule="exact"/>
              <w:jc w:val="center"/>
              <w:rPr>
                <w:rFonts w:ascii="Times New Roman" w:hAnsi="Times New Roman"/>
                <w:sz w:val="24"/>
              </w:rPr>
            </w:pPr>
            <w:r>
              <w:rPr>
                <w:rFonts w:ascii="Times New Roman" w:hAnsi="Times New Roman"/>
                <w:sz w:val="24"/>
                <w:szCs w:val="24"/>
              </w:rPr>
              <w:t>500</w:t>
            </w:r>
          </w:p>
        </w:tc>
        <w:tc>
          <w:tcPr>
            <w:tcW w:w="2552" w:type="dxa"/>
            <w:gridSpan w:val="3"/>
            <w:vAlign w:val="center"/>
          </w:tcPr>
          <w:p w14:paraId="18369B08"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绿化率</w:t>
            </w:r>
          </w:p>
        </w:tc>
        <w:tc>
          <w:tcPr>
            <w:tcW w:w="2978" w:type="dxa"/>
            <w:gridSpan w:val="3"/>
            <w:vAlign w:val="center"/>
          </w:tcPr>
          <w:p w14:paraId="01E63C0E"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5%</w:t>
            </w:r>
          </w:p>
        </w:tc>
      </w:tr>
      <w:tr w:rsidR="00423973" w:rsidRPr="00423973" w14:paraId="5D436A52" w14:textId="77777777">
        <w:trPr>
          <w:trHeight w:val="285"/>
          <w:jc w:val="center"/>
        </w:trPr>
        <w:tc>
          <w:tcPr>
            <w:tcW w:w="2129" w:type="dxa"/>
            <w:vAlign w:val="center"/>
          </w:tcPr>
          <w:p w14:paraId="5D96A117"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总投资</w:t>
            </w:r>
            <w:r w:rsidRPr="00423973">
              <w:rPr>
                <w:rFonts w:ascii="Times New Roman" w:hAnsi="Times New Roman"/>
                <w:sz w:val="24"/>
              </w:rPr>
              <w:t xml:space="preserve"> (</w:t>
            </w:r>
            <w:r w:rsidRPr="00423973">
              <w:rPr>
                <w:rFonts w:ascii="Times New Roman" w:hAnsi="Times New Roman"/>
                <w:sz w:val="24"/>
              </w:rPr>
              <w:t>万元</w:t>
            </w:r>
            <w:r w:rsidRPr="00423973">
              <w:rPr>
                <w:rFonts w:ascii="Times New Roman" w:hAnsi="Times New Roman"/>
                <w:sz w:val="24"/>
              </w:rPr>
              <w:t>)</w:t>
            </w:r>
          </w:p>
        </w:tc>
        <w:tc>
          <w:tcPr>
            <w:tcW w:w="1984" w:type="dxa"/>
            <w:vAlign w:val="center"/>
          </w:tcPr>
          <w:p w14:paraId="76AECFA3" w14:textId="5444B951" w:rsidR="00A9550A" w:rsidRPr="00423973" w:rsidRDefault="00B67DDF">
            <w:pPr>
              <w:spacing w:line="480" w:lineRule="exact"/>
              <w:jc w:val="center"/>
              <w:rPr>
                <w:rFonts w:ascii="Times New Roman" w:hAnsi="Times New Roman"/>
                <w:sz w:val="24"/>
              </w:rPr>
            </w:pPr>
            <w:r>
              <w:rPr>
                <w:rFonts w:ascii="Times New Roman" w:hAnsi="Times New Roman"/>
                <w:sz w:val="24"/>
              </w:rPr>
              <w:t>300</w:t>
            </w:r>
          </w:p>
        </w:tc>
        <w:tc>
          <w:tcPr>
            <w:tcW w:w="1559" w:type="dxa"/>
            <w:gridSpan w:val="2"/>
            <w:vAlign w:val="center"/>
          </w:tcPr>
          <w:p w14:paraId="2B6089B7" w14:textId="77777777" w:rsidR="00A9550A" w:rsidRPr="00423973" w:rsidRDefault="00AF578B">
            <w:pPr>
              <w:spacing w:line="440" w:lineRule="exact"/>
              <w:jc w:val="center"/>
              <w:rPr>
                <w:rFonts w:ascii="Times New Roman" w:hAnsi="Times New Roman"/>
                <w:sz w:val="24"/>
              </w:rPr>
            </w:pPr>
            <w:r w:rsidRPr="00423973">
              <w:rPr>
                <w:rFonts w:ascii="Times New Roman" w:hAnsi="Times New Roman"/>
                <w:sz w:val="24"/>
              </w:rPr>
              <w:t>其中：环保投资</w:t>
            </w:r>
            <w:r w:rsidRPr="00423973">
              <w:rPr>
                <w:rFonts w:ascii="Times New Roman" w:hAnsi="Times New Roman"/>
                <w:sz w:val="24"/>
              </w:rPr>
              <w:t>(</w:t>
            </w:r>
            <w:r w:rsidRPr="00423973">
              <w:rPr>
                <w:rFonts w:ascii="Times New Roman" w:hAnsi="Times New Roman"/>
                <w:sz w:val="24"/>
              </w:rPr>
              <w:t>万元</w:t>
            </w:r>
            <w:r w:rsidRPr="00423973">
              <w:rPr>
                <w:rFonts w:ascii="Times New Roman" w:hAnsi="Times New Roman"/>
                <w:sz w:val="24"/>
              </w:rPr>
              <w:t>)</w:t>
            </w:r>
          </w:p>
        </w:tc>
        <w:tc>
          <w:tcPr>
            <w:tcW w:w="993" w:type="dxa"/>
            <w:vAlign w:val="center"/>
          </w:tcPr>
          <w:p w14:paraId="319001BB" w14:textId="62233DF9" w:rsidR="00A9550A" w:rsidRPr="00423973" w:rsidRDefault="00C45B1E">
            <w:pPr>
              <w:spacing w:line="440" w:lineRule="exact"/>
              <w:jc w:val="center"/>
              <w:rPr>
                <w:rFonts w:ascii="Times New Roman" w:hAnsi="Times New Roman"/>
                <w:sz w:val="24"/>
              </w:rPr>
            </w:pPr>
            <w:r>
              <w:rPr>
                <w:rFonts w:ascii="Times New Roman" w:hAnsi="Times New Roman"/>
                <w:sz w:val="24"/>
              </w:rPr>
              <w:t>37</w:t>
            </w:r>
          </w:p>
        </w:tc>
        <w:tc>
          <w:tcPr>
            <w:tcW w:w="1842" w:type="dxa"/>
            <w:gridSpan w:val="2"/>
            <w:vAlign w:val="center"/>
          </w:tcPr>
          <w:p w14:paraId="7C9F2B03" w14:textId="77777777" w:rsidR="00A9550A" w:rsidRPr="00423973" w:rsidRDefault="00AF578B">
            <w:pPr>
              <w:spacing w:line="440" w:lineRule="exact"/>
              <w:jc w:val="center"/>
              <w:rPr>
                <w:rFonts w:ascii="Times New Roman" w:hAnsi="Times New Roman"/>
                <w:sz w:val="24"/>
              </w:rPr>
            </w:pPr>
            <w:r w:rsidRPr="00423973">
              <w:rPr>
                <w:rFonts w:ascii="Times New Roman" w:hAnsi="Times New Roman"/>
                <w:sz w:val="24"/>
              </w:rPr>
              <w:t>环保投资占总投资比例（</w:t>
            </w:r>
            <w:r w:rsidRPr="00423973">
              <w:rPr>
                <w:rFonts w:ascii="Times New Roman" w:hAnsi="Times New Roman"/>
                <w:sz w:val="24"/>
              </w:rPr>
              <w:t>%</w:t>
            </w:r>
            <w:r w:rsidRPr="00423973">
              <w:rPr>
                <w:rFonts w:ascii="Times New Roman" w:hAnsi="Times New Roman"/>
                <w:sz w:val="24"/>
              </w:rPr>
              <w:t>）</w:t>
            </w:r>
          </w:p>
        </w:tc>
        <w:tc>
          <w:tcPr>
            <w:tcW w:w="1136" w:type="dxa"/>
            <w:vAlign w:val="center"/>
          </w:tcPr>
          <w:p w14:paraId="01420842" w14:textId="1885A793" w:rsidR="00A9550A" w:rsidRPr="00423973" w:rsidRDefault="00C45B1E">
            <w:pPr>
              <w:spacing w:line="480" w:lineRule="exact"/>
              <w:jc w:val="center"/>
              <w:rPr>
                <w:rFonts w:ascii="Times New Roman" w:hAnsi="Times New Roman"/>
                <w:sz w:val="24"/>
              </w:rPr>
            </w:pPr>
            <w:r>
              <w:rPr>
                <w:rFonts w:ascii="Times New Roman" w:hAnsi="Times New Roman"/>
                <w:sz w:val="24"/>
              </w:rPr>
              <w:t>12.3</w:t>
            </w:r>
          </w:p>
        </w:tc>
      </w:tr>
      <w:tr w:rsidR="00423973" w:rsidRPr="00423973" w14:paraId="13405ECE" w14:textId="77777777">
        <w:trPr>
          <w:cantSplit/>
          <w:trHeight w:val="373"/>
          <w:jc w:val="center"/>
        </w:trPr>
        <w:tc>
          <w:tcPr>
            <w:tcW w:w="2129" w:type="dxa"/>
            <w:vAlign w:val="center"/>
          </w:tcPr>
          <w:p w14:paraId="7E52BB48"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评价经费</w:t>
            </w:r>
            <w:r w:rsidRPr="00423973">
              <w:rPr>
                <w:rFonts w:ascii="Times New Roman" w:hAnsi="Times New Roman"/>
                <w:sz w:val="24"/>
              </w:rPr>
              <w:t xml:space="preserve"> (</w:t>
            </w:r>
            <w:r w:rsidRPr="00423973">
              <w:rPr>
                <w:rFonts w:ascii="Times New Roman" w:hAnsi="Times New Roman"/>
                <w:sz w:val="24"/>
              </w:rPr>
              <w:t>万元</w:t>
            </w:r>
            <w:r w:rsidRPr="00423973">
              <w:rPr>
                <w:rFonts w:ascii="Times New Roman" w:hAnsi="Times New Roman"/>
                <w:sz w:val="24"/>
              </w:rPr>
              <w:t>)</w:t>
            </w:r>
          </w:p>
        </w:tc>
        <w:tc>
          <w:tcPr>
            <w:tcW w:w="1984" w:type="dxa"/>
            <w:vAlign w:val="center"/>
          </w:tcPr>
          <w:p w14:paraId="46E7A940"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w:t>
            </w:r>
          </w:p>
        </w:tc>
        <w:tc>
          <w:tcPr>
            <w:tcW w:w="1559" w:type="dxa"/>
            <w:gridSpan w:val="2"/>
            <w:vAlign w:val="center"/>
          </w:tcPr>
          <w:p w14:paraId="4054CBE6" w14:textId="77777777" w:rsidR="00A9550A" w:rsidRPr="00423973" w:rsidRDefault="00AF578B">
            <w:pPr>
              <w:spacing w:line="480" w:lineRule="exact"/>
              <w:jc w:val="center"/>
              <w:rPr>
                <w:rFonts w:ascii="Times New Roman" w:hAnsi="Times New Roman"/>
                <w:sz w:val="24"/>
              </w:rPr>
            </w:pPr>
            <w:r w:rsidRPr="00423973">
              <w:rPr>
                <w:rFonts w:ascii="Times New Roman" w:hAnsi="Times New Roman"/>
                <w:sz w:val="24"/>
              </w:rPr>
              <w:t>投产日期</w:t>
            </w:r>
          </w:p>
        </w:tc>
        <w:tc>
          <w:tcPr>
            <w:tcW w:w="3971" w:type="dxa"/>
            <w:gridSpan w:val="4"/>
            <w:vAlign w:val="center"/>
          </w:tcPr>
          <w:p w14:paraId="101F139E" w14:textId="2ED5E73F" w:rsidR="00A9550A" w:rsidRPr="00423973" w:rsidRDefault="00C45B1E">
            <w:pPr>
              <w:spacing w:line="480" w:lineRule="exact"/>
              <w:jc w:val="center"/>
              <w:rPr>
                <w:rFonts w:ascii="Times New Roman" w:hAnsi="Times New Roman"/>
                <w:sz w:val="24"/>
              </w:rPr>
            </w:pPr>
            <w:bookmarkStart w:id="6" w:name="OLE_LINK103"/>
            <w:r>
              <w:rPr>
                <w:rFonts w:ascii="Times New Roman" w:hAnsi="Times New Roman"/>
                <w:sz w:val="24"/>
              </w:rPr>
              <w:t>2006</w:t>
            </w:r>
            <w:r w:rsidR="00AF578B" w:rsidRPr="00423973">
              <w:rPr>
                <w:rFonts w:ascii="Times New Roman" w:hAnsi="Times New Roman"/>
                <w:sz w:val="24"/>
              </w:rPr>
              <w:t>年</w:t>
            </w:r>
            <w:r>
              <w:rPr>
                <w:rFonts w:ascii="Times New Roman" w:hAnsi="Times New Roman"/>
                <w:sz w:val="24"/>
              </w:rPr>
              <w:t>10</w:t>
            </w:r>
            <w:r w:rsidR="00AF578B" w:rsidRPr="00423973">
              <w:rPr>
                <w:rFonts w:ascii="Times New Roman" w:hAnsi="Times New Roman"/>
                <w:sz w:val="24"/>
              </w:rPr>
              <w:t>月</w:t>
            </w:r>
            <w:bookmarkEnd w:id="6"/>
          </w:p>
        </w:tc>
      </w:tr>
      <w:tr w:rsidR="00423973" w:rsidRPr="00423973" w14:paraId="6AC1ADBC" w14:textId="77777777">
        <w:trPr>
          <w:trHeight w:val="1412"/>
          <w:jc w:val="center"/>
        </w:trPr>
        <w:tc>
          <w:tcPr>
            <w:tcW w:w="9643" w:type="dxa"/>
            <w:gridSpan w:val="8"/>
          </w:tcPr>
          <w:p w14:paraId="2781C67A" w14:textId="77777777" w:rsidR="00A9550A" w:rsidRPr="00423973" w:rsidRDefault="00AF578B">
            <w:pPr>
              <w:widowControl/>
              <w:adjustRightInd w:val="0"/>
              <w:snapToGrid w:val="0"/>
              <w:spacing w:line="360" w:lineRule="auto"/>
              <w:rPr>
                <w:rFonts w:ascii="Times New Roman" w:hAnsi="Times New Roman"/>
                <w:b/>
                <w:kern w:val="0"/>
                <w:sz w:val="28"/>
                <w:szCs w:val="28"/>
              </w:rPr>
            </w:pPr>
            <w:r w:rsidRPr="00423973">
              <w:rPr>
                <w:rFonts w:ascii="Times New Roman" w:hAnsi="Times New Roman"/>
                <w:b/>
                <w:kern w:val="0"/>
                <w:sz w:val="28"/>
                <w:szCs w:val="28"/>
              </w:rPr>
              <w:t>工程内容及规模</w:t>
            </w:r>
            <w:r w:rsidRPr="00423973">
              <w:rPr>
                <w:rFonts w:ascii="Times New Roman" w:hAnsi="Times New Roman"/>
                <w:b/>
                <w:kern w:val="0"/>
                <w:sz w:val="28"/>
                <w:szCs w:val="28"/>
              </w:rPr>
              <w:t>:</w:t>
            </w:r>
          </w:p>
          <w:p w14:paraId="38A7EE4B" w14:textId="77777777" w:rsidR="00A9550A" w:rsidRPr="00423973" w:rsidRDefault="00AF578B">
            <w:pPr>
              <w:widowControl/>
              <w:adjustRightInd w:val="0"/>
              <w:snapToGrid w:val="0"/>
              <w:spacing w:line="360" w:lineRule="auto"/>
              <w:ind w:firstLineChars="200" w:firstLine="482"/>
              <w:rPr>
                <w:rFonts w:ascii="Times New Roman" w:hAnsi="Times New Roman"/>
                <w:b/>
                <w:kern w:val="0"/>
                <w:sz w:val="24"/>
              </w:rPr>
            </w:pPr>
            <w:r w:rsidRPr="00423973">
              <w:rPr>
                <w:rFonts w:ascii="Times New Roman" w:hAnsi="Times New Roman"/>
                <w:b/>
                <w:kern w:val="0"/>
                <w:sz w:val="24"/>
              </w:rPr>
              <w:t>1</w:t>
            </w:r>
            <w:r w:rsidRPr="00423973">
              <w:rPr>
                <w:rFonts w:ascii="Times New Roman" w:hAnsi="Times New Roman"/>
                <w:b/>
                <w:kern w:val="0"/>
                <w:sz w:val="24"/>
              </w:rPr>
              <w:t>、项目背景</w:t>
            </w:r>
          </w:p>
          <w:p w14:paraId="1D6D8106" w14:textId="70BC1F7D" w:rsidR="00E02ED6" w:rsidRPr="005005B5" w:rsidRDefault="00B67DDF" w:rsidP="00E02ED6">
            <w:pPr>
              <w:widowControl/>
              <w:adjustRightInd w:val="0"/>
              <w:snapToGrid w:val="0"/>
              <w:spacing w:line="360" w:lineRule="auto"/>
              <w:ind w:firstLineChars="200" w:firstLine="480"/>
              <w:jc w:val="left"/>
              <w:rPr>
                <w:rFonts w:ascii="Times New Roman" w:hAnsi="Times New Roman"/>
                <w:sz w:val="24"/>
                <w:u w:val="single"/>
              </w:rPr>
            </w:pPr>
            <w:r w:rsidRPr="005005B5">
              <w:rPr>
                <w:rFonts w:ascii="Times New Roman" w:hAnsi="Times New Roman"/>
                <w:sz w:val="24"/>
                <w:u w:val="single"/>
              </w:rPr>
              <w:t>湘阴县白泥湖农机加油站</w:t>
            </w:r>
            <w:r w:rsidR="00AF578B" w:rsidRPr="005005B5">
              <w:rPr>
                <w:rFonts w:ascii="Times New Roman" w:hAnsi="Times New Roman"/>
                <w:sz w:val="24"/>
                <w:u w:val="single"/>
              </w:rPr>
              <w:t>位于</w:t>
            </w:r>
            <w:r w:rsidRPr="005005B5">
              <w:rPr>
                <w:rFonts w:ascii="Times New Roman" w:hAnsi="Times New Roman"/>
                <w:sz w:val="24"/>
                <w:szCs w:val="24"/>
                <w:u w:val="single"/>
              </w:rPr>
              <w:t>湘阴县白泥湖乡唐杨套村</w:t>
            </w:r>
            <w:r w:rsidR="00AF578B" w:rsidRPr="005005B5">
              <w:rPr>
                <w:rFonts w:ascii="Times New Roman" w:hAnsi="Times New Roman"/>
                <w:sz w:val="24"/>
                <w:szCs w:val="24"/>
                <w:u w:val="single"/>
              </w:rPr>
              <w:t>，</w:t>
            </w:r>
            <w:r w:rsidR="00AF578B" w:rsidRPr="005005B5">
              <w:rPr>
                <w:rFonts w:ascii="Times New Roman" w:hAnsi="Times New Roman"/>
                <w:sz w:val="24"/>
                <w:u w:val="single"/>
              </w:rPr>
              <w:t>于</w:t>
            </w:r>
            <w:r w:rsidR="00AF578B" w:rsidRPr="005005B5">
              <w:rPr>
                <w:rFonts w:ascii="Times New Roman" w:hAnsi="Times New Roman"/>
                <w:sz w:val="24"/>
                <w:u w:val="single"/>
              </w:rPr>
              <w:t>20</w:t>
            </w:r>
            <w:r w:rsidRPr="005005B5">
              <w:rPr>
                <w:rFonts w:ascii="Times New Roman" w:hAnsi="Times New Roman"/>
                <w:sz w:val="24"/>
                <w:u w:val="single"/>
              </w:rPr>
              <w:t>06</w:t>
            </w:r>
            <w:r w:rsidR="00AF578B" w:rsidRPr="005005B5">
              <w:rPr>
                <w:rFonts w:ascii="Times New Roman" w:hAnsi="Times New Roman"/>
                <w:sz w:val="24"/>
                <w:u w:val="single"/>
              </w:rPr>
              <w:t>年</w:t>
            </w:r>
            <w:r w:rsidRPr="005005B5">
              <w:rPr>
                <w:rFonts w:ascii="Times New Roman" w:hAnsi="Times New Roman"/>
                <w:sz w:val="24"/>
                <w:u w:val="single"/>
              </w:rPr>
              <w:t>10</w:t>
            </w:r>
            <w:r w:rsidR="00AF578B" w:rsidRPr="005005B5">
              <w:rPr>
                <w:rFonts w:ascii="Times New Roman" w:hAnsi="Times New Roman"/>
                <w:sz w:val="24"/>
                <w:u w:val="single"/>
              </w:rPr>
              <w:t>月</w:t>
            </w:r>
            <w:r w:rsidRPr="005005B5">
              <w:rPr>
                <w:rFonts w:ascii="Times New Roman" w:hAnsi="Times New Roman" w:hint="eastAsia"/>
                <w:sz w:val="24"/>
                <w:u w:val="single"/>
              </w:rPr>
              <w:t>建成投产，</w:t>
            </w:r>
            <w:r w:rsidR="005005B5" w:rsidRPr="005005B5">
              <w:rPr>
                <w:rFonts w:ascii="Times New Roman" w:hAnsi="Times New Roman" w:hint="eastAsia"/>
                <w:sz w:val="24"/>
                <w:u w:val="single"/>
              </w:rPr>
              <w:t>主要为周边居民，过往车辆提供</w:t>
            </w:r>
            <w:r w:rsidR="005005B5" w:rsidRPr="005005B5">
              <w:rPr>
                <w:rFonts w:ascii="Times New Roman" w:hAnsi="Times New Roman"/>
                <w:kern w:val="0"/>
                <w:sz w:val="24"/>
                <w:u w:val="single"/>
              </w:rPr>
              <w:t>油料服务</w:t>
            </w:r>
            <w:r w:rsidR="005005B5" w:rsidRPr="005005B5">
              <w:rPr>
                <w:rFonts w:ascii="Times New Roman" w:hAnsi="Times New Roman" w:hint="eastAsia"/>
                <w:kern w:val="0"/>
                <w:sz w:val="24"/>
                <w:u w:val="single"/>
              </w:rPr>
              <w:t>。</w:t>
            </w:r>
            <w:r w:rsidRPr="005005B5">
              <w:rPr>
                <w:rFonts w:ascii="Times New Roman" w:hAnsi="Times New Roman" w:hint="eastAsia"/>
                <w:sz w:val="24"/>
                <w:u w:val="single"/>
              </w:rPr>
              <w:t xml:space="preserve"> 2</w:t>
            </w:r>
            <w:r w:rsidRPr="005005B5">
              <w:rPr>
                <w:rFonts w:ascii="Times New Roman" w:hAnsi="Times New Roman"/>
                <w:sz w:val="24"/>
                <w:u w:val="single"/>
              </w:rPr>
              <w:t>018</w:t>
            </w:r>
            <w:r w:rsidRPr="005005B5">
              <w:rPr>
                <w:rFonts w:ascii="Times New Roman" w:hAnsi="Times New Roman" w:hint="eastAsia"/>
                <w:sz w:val="24"/>
                <w:u w:val="single"/>
              </w:rPr>
              <w:t>年</w:t>
            </w:r>
            <w:r w:rsidRPr="005005B5">
              <w:rPr>
                <w:rFonts w:ascii="Times New Roman" w:hAnsi="Times New Roman" w:hint="eastAsia"/>
                <w:sz w:val="24"/>
                <w:u w:val="single"/>
              </w:rPr>
              <w:t>1</w:t>
            </w:r>
            <w:r w:rsidR="007E4309" w:rsidRPr="005005B5">
              <w:rPr>
                <w:rFonts w:ascii="Times New Roman" w:hAnsi="Times New Roman"/>
                <w:sz w:val="24"/>
                <w:u w:val="single"/>
              </w:rPr>
              <w:t>1</w:t>
            </w:r>
            <w:r w:rsidRPr="005005B5">
              <w:rPr>
                <w:rFonts w:ascii="Times New Roman" w:hAnsi="Times New Roman" w:hint="eastAsia"/>
                <w:sz w:val="24"/>
                <w:u w:val="single"/>
              </w:rPr>
              <w:t>月</w:t>
            </w:r>
            <w:r w:rsidR="005005B5" w:rsidRPr="005005B5">
              <w:rPr>
                <w:rFonts w:ascii="Times New Roman" w:hAnsi="Times New Roman" w:hint="eastAsia"/>
                <w:sz w:val="24"/>
                <w:u w:val="single"/>
              </w:rPr>
              <w:t>，</w:t>
            </w:r>
            <w:r w:rsidR="005005B5" w:rsidRPr="005005B5">
              <w:rPr>
                <w:rFonts w:ascii="Times New Roman" w:hAnsi="Times New Roman"/>
                <w:sz w:val="24"/>
                <w:u w:val="single"/>
              </w:rPr>
              <w:t>湘阴县白泥湖农机加油站</w:t>
            </w:r>
            <w:r w:rsidRPr="005005B5">
              <w:rPr>
                <w:rFonts w:ascii="Times New Roman" w:hAnsi="Times New Roman" w:hint="eastAsia"/>
                <w:sz w:val="24"/>
                <w:u w:val="single"/>
              </w:rPr>
              <w:t>为消除安全环保隐患进行了重建</w:t>
            </w:r>
            <w:r w:rsidR="005005B5" w:rsidRPr="005005B5">
              <w:rPr>
                <w:rFonts w:ascii="Times New Roman" w:hAnsi="Times New Roman" w:hint="eastAsia"/>
                <w:sz w:val="24"/>
                <w:u w:val="single"/>
              </w:rPr>
              <w:t>，</w:t>
            </w:r>
            <w:r w:rsidRPr="005005B5">
              <w:rPr>
                <w:rFonts w:ascii="Times New Roman" w:hAnsi="Times New Roman" w:hint="eastAsia"/>
                <w:sz w:val="24"/>
                <w:u w:val="single"/>
              </w:rPr>
              <w:t>重建后</w:t>
            </w:r>
            <w:r w:rsidR="00A14CB3" w:rsidRPr="005005B5">
              <w:rPr>
                <w:rFonts w:ascii="Times New Roman" w:hAnsi="Times New Roman"/>
                <w:kern w:val="0"/>
                <w:sz w:val="24"/>
                <w:u w:val="single"/>
              </w:rPr>
              <w:t>项目共设置</w:t>
            </w:r>
            <w:r w:rsidR="00A14CB3" w:rsidRPr="005005B5">
              <w:rPr>
                <w:rFonts w:ascii="Times New Roman" w:hAnsi="Times New Roman"/>
                <w:kern w:val="0"/>
                <w:sz w:val="24"/>
                <w:u w:val="single"/>
              </w:rPr>
              <w:t>3</w:t>
            </w:r>
            <w:r w:rsidR="00A14CB3" w:rsidRPr="005005B5">
              <w:rPr>
                <w:rFonts w:ascii="Times New Roman" w:hAnsi="Times New Roman"/>
                <w:kern w:val="0"/>
                <w:sz w:val="24"/>
                <w:u w:val="single"/>
              </w:rPr>
              <w:t>个</w:t>
            </w:r>
            <w:r w:rsidR="00D40C60" w:rsidRPr="005005B5">
              <w:rPr>
                <w:rFonts w:ascii="Times New Roman" w:hAnsi="Times New Roman"/>
                <w:kern w:val="0"/>
                <w:sz w:val="24"/>
                <w:u w:val="single"/>
              </w:rPr>
              <w:t>地埋式卧式</w:t>
            </w:r>
            <w:r w:rsidR="00006E7B" w:rsidRPr="005005B5">
              <w:rPr>
                <w:rFonts w:ascii="Times New Roman" w:hAnsi="Times New Roman"/>
                <w:kern w:val="0"/>
                <w:sz w:val="24"/>
                <w:u w:val="single"/>
              </w:rPr>
              <w:t>双层</w:t>
            </w:r>
            <w:r w:rsidR="00006E7B" w:rsidRPr="005005B5">
              <w:rPr>
                <w:rFonts w:ascii="Times New Roman" w:hAnsi="Times New Roman"/>
                <w:kern w:val="0"/>
                <w:sz w:val="24"/>
                <w:u w:val="single"/>
              </w:rPr>
              <w:t>SF</w:t>
            </w:r>
            <w:r w:rsidR="00D40C60" w:rsidRPr="005005B5">
              <w:rPr>
                <w:rFonts w:ascii="Times New Roman" w:hAnsi="Times New Roman"/>
                <w:kern w:val="0"/>
                <w:sz w:val="24"/>
                <w:u w:val="single"/>
              </w:rPr>
              <w:t>钢制</w:t>
            </w:r>
            <w:r w:rsidR="00A14CB3" w:rsidRPr="005005B5">
              <w:rPr>
                <w:rFonts w:ascii="Times New Roman" w:hAnsi="Times New Roman"/>
                <w:kern w:val="0"/>
                <w:sz w:val="24"/>
                <w:u w:val="single"/>
              </w:rPr>
              <w:t>油罐、</w:t>
            </w:r>
            <w:r w:rsidRPr="005005B5">
              <w:rPr>
                <w:rFonts w:ascii="Times New Roman" w:hAnsi="Times New Roman"/>
                <w:kern w:val="0"/>
                <w:sz w:val="24"/>
                <w:u w:val="single"/>
              </w:rPr>
              <w:t>3</w:t>
            </w:r>
            <w:r w:rsidR="00A14CB3" w:rsidRPr="005005B5">
              <w:rPr>
                <w:rFonts w:ascii="Times New Roman" w:hAnsi="Times New Roman"/>
                <w:kern w:val="0"/>
                <w:sz w:val="24"/>
                <w:u w:val="single"/>
              </w:rPr>
              <w:t>台加油机、</w:t>
            </w:r>
            <w:r w:rsidR="00D40C60" w:rsidRPr="005005B5">
              <w:rPr>
                <w:rFonts w:ascii="Times New Roman" w:hAnsi="Times New Roman"/>
                <w:kern w:val="0"/>
                <w:sz w:val="24"/>
                <w:u w:val="single"/>
              </w:rPr>
              <w:t>并配套建设了</w:t>
            </w:r>
            <w:r w:rsidR="00C54293" w:rsidRPr="005005B5">
              <w:rPr>
                <w:rFonts w:ascii="Times New Roman" w:hAnsi="Times New Roman"/>
                <w:kern w:val="0"/>
                <w:sz w:val="24"/>
                <w:u w:val="single"/>
              </w:rPr>
              <w:t>地下水监测井</w:t>
            </w:r>
            <w:r w:rsidR="00D40C60" w:rsidRPr="005005B5">
              <w:rPr>
                <w:rFonts w:ascii="Times New Roman" w:hAnsi="Times New Roman"/>
                <w:kern w:val="0"/>
                <w:sz w:val="24"/>
                <w:u w:val="single"/>
              </w:rPr>
              <w:t>、油气回收系统、</w:t>
            </w:r>
            <w:r w:rsidR="008447F3" w:rsidRPr="005005B5">
              <w:rPr>
                <w:rFonts w:ascii="Times New Roman" w:hAnsi="Times New Roman"/>
                <w:kern w:val="0"/>
                <w:sz w:val="24"/>
                <w:u w:val="single"/>
              </w:rPr>
              <w:t>隔油沉淀池</w:t>
            </w:r>
            <w:r w:rsidR="00D40C60" w:rsidRPr="005005B5">
              <w:rPr>
                <w:rFonts w:ascii="Times New Roman" w:hAnsi="Times New Roman"/>
                <w:kern w:val="0"/>
                <w:sz w:val="24"/>
                <w:u w:val="single"/>
              </w:rPr>
              <w:t>、</w:t>
            </w:r>
            <w:r w:rsidR="008C0D6A" w:rsidRPr="005005B5">
              <w:rPr>
                <w:rFonts w:ascii="Times New Roman" w:hAnsi="Times New Roman"/>
                <w:kern w:val="0"/>
                <w:sz w:val="24"/>
                <w:u w:val="single"/>
              </w:rPr>
              <w:t>消防沙池</w:t>
            </w:r>
            <w:r w:rsidR="008447F3" w:rsidRPr="005005B5">
              <w:rPr>
                <w:rFonts w:ascii="Times New Roman" w:hAnsi="Times New Roman"/>
                <w:kern w:val="0"/>
                <w:sz w:val="24"/>
                <w:u w:val="single"/>
              </w:rPr>
              <w:t>等环保设施</w:t>
            </w:r>
            <w:r w:rsidRPr="005005B5">
              <w:rPr>
                <w:rFonts w:ascii="Times New Roman" w:hAnsi="Times New Roman" w:hint="eastAsia"/>
                <w:kern w:val="0"/>
                <w:sz w:val="24"/>
                <w:u w:val="single"/>
              </w:rPr>
              <w:t>。项目</w:t>
            </w:r>
            <w:r w:rsidR="00A14CB3" w:rsidRPr="005005B5">
              <w:rPr>
                <w:rFonts w:ascii="Times New Roman" w:hAnsi="Times New Roman"/>
                <w:kern w:val="0"/>
                <w:sz w:val="24"/>
                <w:u w:val="single"/>
              </w:rPr>
              <w:t>年零售</w:t>
            </w:r>
            <w:r w:rsidR="00EB11C8" w:rsidRPr="005005B5">
              <w:rPr>
                <w:rFonts w:ascii="Times New Roman" w:hAnsi="Times New Roman" w:hint="eastAsia"/>
                <w:kern w:val="0"/>
                <w:sz w:val="24"/>
                <w:u w:val="single"/>
              </w:rPr>
              <w:t>汽柴油</w:t>
            </w:r>
            <w:r w:rsidRPr="005005B5">
              <w:rPr>
                <w:rFonts w:ascii="Times New Roman" w:hAnsi="Times New Roman"/>
                <w:kern w:val="0"/>
                <w:sz w:val="24"/>
                <w:u w:val="single"/>
              </w:rPr>
              <w:t>500</w:t>
            </w:r>
            <w:r w:rsidR="00A14CB3" w:rsidRPr="005005B5">
              <w:rPr>
                <w:rFonts w:ascii="Times New Roman" w:hAnsi="Times New Roman"/>
                <w:kern w:val="0"/>
                <w:sz w:val="24"/>
                <w:u w:val="single"/>
              </w:rPr>
              <w:t>吨，其中柴油</w:t>
            </w:r>
            <w:r w:rsidRPr="005005B5">
              <w:rPr>
                <w:rFonts w:ascii="Times New Roman" w:hAnsi="Times New Roman"/>
                <w:kern w:val="0"/>
                <w:sz w:val="24"/>
                <w:u w:val="single"/>
              </w:rPr>
              <w:t>250</w:t>
            </w:r>
            <w:r w:rsidR="00A14CB3" w:rsidRPr="005005B5">
              <w:rPr>
                <w:rFonts w:ascii="Times New Roman" w:hAnsi="Times New Roman"/>
                <w:kern w:val="0"/>
                <w:sz w:val="24"/>
                <w:u w:val="single"/>
              </w:rPr>
              <w:t>吨，汽油</w:t>
            </w:r>
            <w:r w:rsidRPr="005005B5">
              <w:rPr>
                <w:rFonts w:ascii="Times New Roman" w:hAnsi="Times New Roman"/>
                <w:kern w:val="0"/>
                <w:sz w:val="24"/>
                <w:u w:val="single"/>
              </w:rPr>
              <w:t>250</w:t>
            </w:r>
            <w:r w:rsidR="00A14CB3" w:rsidRPr="005005B5">
              <w:rPr>
                <w:rFonts w:ascii="Times New Roman" w:hAnsi="Times New Roman"/>
                <w:kern w:val="0"/>
                <w:sz w:val="24"/>
                <w:u w:val="single"/>
              </w:rPr>
              <w:t>吨。</w:t>
            </w:r>
            <w:r w:rsidR="00E02ED6" w:rsidRPr="005005B5">
              <w:rPr>
                <w:rFonts w:ascii="Times New Roman" w:hAnsi="Times New Roman"/>
                <w:sz w:val="24"/>
                <w:u w:val="single"/>
              </w:rPr>
              <w:t>项目自营运以来，未与周边居民发生环境污染纠纷，无任何环保投诉</w:t>
            </w:r>
            <w:r w:rsidR="005005B5" w:rsidRPr="005005B5">
              <w:rPr>
                <w:rFonts w:ascii="Times New Roman" w:hAnsi="Times New Roman" w:hint="eastAsia"/>
                <w:sz w:val="24"/>
                <w:u w:val="single"/>
              </w:rPr>
              <w:t>，未发生过消防事故</w:t>
            </w:r>
            <w:r w:rsidR="00E02ED6" w:rsidRPr="005005B5">
              <w:rPr>
                <w:rFonts w:ascii="Times New Roman" w:hAnsi="Times New Roman"/>
                <w:sz w:val="24"/>
                <w:u w:val="single"/>
              </w:rPr>
              <w:t>。</w:t>
            </w:r>
          </w:p>
          <w:p w14:paraId="0CFB8B7D" w14:textId="606F1AEE" w:rsidR="00A9550A" w:rsidRPr="00423973" w:rsidRDefault="00EB11C8" w:rsidP="00D32A5E">
            <w:pPr>
              <w:widowControl/>
              <w:adjustRightInd w:val="0"/>
              <w:snapToGrid w:val="0"/>
              <w:spacing w:line="360" w:lineRule="auto"/>
              <w:ind w:firstLineChars="200" w:firstLine="480"/>
              <w:jc w:val="left"/>
              <w:rPr>
                <w:rFonts w:ascii="Times New Roman" w:hAnsi="Times New Roman"/>
                <w:kern w:val="0"/>
                <w:sz w:val="24"/>
              </w:rPr>
            </w:pPr>
            <w:r>
              <w:rPr>
                <w:rFonts w:asciiTheme="minorEastAsia" w:eastAsiaTheme="minorEastAsia" w:hAnsiTheme="minorEastAsia" w:cstheme="minorEastAsia" w:hint="eastAsia"/>
                <w:sz w:val="24"/>
                <w:szCs w:val="24"/>
              </w:rPr>
              <w:t>根据《中华人民共和国环境保护法》、《中华人民共和国环境影响评价法》、国务院令第253号《建设项目环境保护管理条例》等有关文件的规定，建设项目必须进行相关环评审批才能建设运行。根据《建设项目环境影响评价分类管理名录》（2018年版），本项目属于第四十大类“社会事业与服务业”的124小类“加油、加气站”中的加油站，需编制建设项目环境影响报告表。</w:t>
            </w:r>
            <w:r>
              <w:rPr>
                <w:rFonts w:ascii="Times New Roman" w:hAnsi="Times New Roman"/>
                <w:sz w:val="24"/>
              </w:rPr>
              <w:t>湘阴县白泥湖农机加油站在建设运营过程中尚未办理</w:t>
            </w:r>
            <w:r w:rsidRPr="00EB11C8">
              <w:rPr>
                <w:rFonts w:ascii="Times New Roman" w:hAnsi="Times New Roman" w:hint="eastAsia"/>
                <w:sz w:val="24"/>
              </w:rPr>
              <w:t>环评审批</w:t>
            </w:r>
            <w:r>
              <w:rPr>
                <w:rFonts w:ascii="Times New Roman" w:hAnsi="Times New Roman"/>
                <w:sz w:val="24"/>
              </w:rPr>
              <w:t>手续</w:t>
            </w:r>
            <w:r>
              <w:rPr>
                <w:rFonts w:ascii="Times New Roman" w:hAnsi="Times New Roman" w:hint="eastAsia"/>
                <w:sz w:val="24"/>
              </w:rPr>
              <w:t>，属于未批先建，现</w:t>
            </w:r>
            <w:r>
              <w:rPr>
                <w:rFonts w:ascii="Times New Roman" w:hAnsi="Times New Roman"/>
                <w:sz w:val="24"/>
              </w:rPr>
              <w:t>建设单位主动</w:t>
            </w:r>
            <w:r>
              <w:rPr>
                <w:rFonts w:ascii="Times New Roman" w:hAnsi="Times New Roman" w:hint="eastAsia"/>
                <w:sz w:val="24"/>
              </w:rPr>
              <w:t>要求补办环评审批</w:t>
            </w:r>
            <w:r>
              <w:rPr>
                <w:rFonts w:ascii="Times New Roman" w:hAnsi="Times New Roman"/>
                <w:sz w:val="24"/>
              </w:rPr>
              <w:t>手续。</w:t>
            </w:r>
            <w:r w:rsidR="00AF578B" w:rsidRPr="00423973">
              <w:rPr>
                <w:rFonts w:ascii="Times New Roman" w:hAnsi="Times New Roman"/>
                <w:kern w:val="0"/>
                <w:sz w:val="24"/>
              </w:rPr>
              <w:t>受</w:t>
            </w:r>
            <w:r w:rsidR="00B67DDF">
              <w:rPr>
                <w:rFonts w:ascii="Times New Roman" w:hAnsi="Times New Roman"/>
                <w:sz w:val="24"/>
                <w:szCs w:val="24"/>
              </w:rPr>
              <w:t>湘阴县白泥湖农机加油站</w:t>
            </w:r>
            <w:r w:rsidR="00AF578B" w:rsidRPr="00423973">
              <w:rPr>
                <w:rFonts w:ascii="Times New Roman" w:hAnsi="Times New Roman"/>
                <w:kern w:val="0"/>
                <w:sz w:val="24"/>
              </w:rPr>
              <w:t>的委托，</w:t>
            </w:r>
            <w:r w:rsidRPr="00EB11C8">
              <w:rPr>
                <w:rFonts w:ascii="Times New Roman" w:hAnsi="Times New Roman" w:hint="eastAsia"/>
                <w:sz w:val="24"/>
                <w:szCs w:val="24"/>
              </w:rPr>
              <w:t>湖南振鑫环保科技有限公司</w:t>
            </w:r>
            <w:r w:rsidR="00AF578B" w:rsidRPr="00423973">
              <w:rPr>
                <w:rFonts w:ascii="Times New Roman" w:hAnsi="Times New Roman"/>
                <w:kern w:val="0"/>
                <w:sz w:val="24"/>
              </w:rPr>
              <w:t>承担了该项目的环境影响评价工作，在现场踏勘和监测的基础上，按照环境影响评价技术导则的要求，编制该项目的环境影响报告表。</w:t>
            </w:r>
          </w:p>
          <w:p w14:paraId="3DADBC63" w14:textId="77777777" w:rsidR="00A9550A" w:rsidRPr="00423973" w:rsidRDefault="00AF578B">
            <w:pPr>
              <w:widowControl/>
              <w:adjustRightInd w:val="0"/>
              <w:snapToGrid w:val="0"/>
              <w:spacing w:line="360" w:lineRule="auto"/>
              <w:ind w:firstLineChars="200" w:firstLine="482"/>
              <w:rPr>
                <w:rFonts w:ascii="Times New Roman" w:hAnsi="Times New Roman"/>
                <w:b/>
                <w:kern w:val="0"/>
                <w:sz w:val="24"/>
              </w:rPr>
            </w:pPr>
            <w:r w:rsidRPr="00423973">
              <w:rPr>
                <w:rFonts w:ascii="Times New Roman" w:hAnsi="Times New Roman"/>
                <w:b/>
                <w:kern w:val="0"/>
                <w:sz w:val="24"/>
              </w:rPr>
              <w:t>2</w:t>
            </w:r>
            <w:r w:rsidRPr="00423973">
              <w:rPr>
                <w:rFonts w:ascii="Times New Roman" w:hAnsi="Times New Roman"/>
                <w:b/>
                <w:kern w:val="0"/>
                <w:sz w:val="24"/>
              </w:rPr>
              <w:t>、建设项目工程概况</w:t>
            </w:r>
          </w:p>
          <w:p w14:paraId="4D20E540" w14:textId="2168F5B4" w:rsidR="00A9550A" w:rsidRPr="00423973" w:rsidRDefault="00AF578B">
            <w:pPr>
              <w:widowControl/>
              <w:adjustRightInd w:val="0"/>
              <w:snapToGrid w:val="0"/>
              <w:spacing w:line="360" w:lineRule="auto"/>
              <w:ind w:firstLineChars="200" w:firstLine="482"/>
              <w:rPr>
                <w:rFonts w:ascii="Times New Roman" w:hAnsi="Times New Roman"/>
                <w:b/>
                <w:kern w:val="0"/>
                <w:sz w:val="24"/>
              </w:rPr>
            </w:pPr>
            <w:r w:rsidRPr="00423973">
              <w:rPr>
                <w:rFonts w:ascii="Times New Roman" w:hAnsi="Times New Roman"/>
                <w:b/>
                <w:kern w:val="0"/>
                <w:sz w:val="24"/>
              </w:rPr>
              <w:t xml:space="preserve">2.1 </w:t>
            </w:r>
            <w:r w:rsidRPr="00423973">
              <w:rPr>
                <w:rFonts w:ascii="Times New Roman" w:hAnsi="Times New Roman"/>
                <w:b/>
                <w:kern w:val="0"/>
                <w:sz w:val="24"/>
              </w:rPr>
              <w:t>建设项目名称、地点、性质</w:t>
            </w:r>
          </w:p>
          <w:p w14:paraId="0207A670" w14:textId="0C7F6FBD"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项目名称：</w:t>
            </w:r>
            <w:r w:rsidR="00B67DDF">
              <w:rPr>
                <w:rFonts w:ascii="Times New Roman" w:hAnsi="Times New Roman"/>
                <w:kern w:val="0"/>
                <w:sz w:val="24"/>
              </w:rPr>
              <w:t>湘阴县白泥湖农机加油站建设项目</w:t>
            </w:r>
            <w:r w:rsidRPr="00423973">
              <w:rPr>
                <w:rFonts w:ascii="Times New Roman" w:hAnsi="Times New Roman"/>
                <w:kern w:val="0"/>
                <w:sz w:val="24"/>
              </w:rPr>
              <w:t>；</w:t>
            </w:r>
          </w:p>
          <w:p w14:paraId="7A88D686" w14:textId="17F56C1C"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建设单位：</w:t>
            </w:r>
            <w:r w:rsidR="00B67DDF">
              <w:rPr>
                <w:rFonts w:ascii="Times New Roman" w:hAnsi="Times New Roman"/>
                <w:kern w:val="0"/>
                <w:sz w:val="24"/>
              </w:rPr>
              <w:t>湘阴县白泥湖农机加油站</w:t>
            </w:r>
            <w:r w:rsidRPr="00423973">
              <w:rPr>
                <w:rFonts w:ascii="Times New Roman" w:hAnsi="Times New Roman"/>
                <w:kern w:val="0"/>
                <w:sz w:val="24"/>
              </w:rPr>
              <w:t>；</w:t>
            </w:r>
          </w:p>
          <w:p w14:paraId="6E9AC997" w14:textId="064F55E5"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建设地点：</w:t>
            </w:r>
            <w:r w:rsidR="00B67DDF">
              <w:rPr>
                <w:rFonts w:ascii="Times New Roman" w:hAnsi="Times New Roman"/>
                <w:sz w:val="24"/>
                <w:szCs w:val="24"/>
              </w:rPr>
              <w:t>湘阴县白泥湖乡唐杨套村</w:t>
            </w:r>
            <w:r w:rsidRPr="00423973">
              <w:rPr>
                <w:rFonts w:ascii="Times New Roman" w:hAnsi="Times New Roman"/>
                <w:kern w:val="0"/>
                <w:sz w:val="24"/>
              </w:rPr>
              <w:t>；</w:t>
            </w:r>
          </w:p>
          <w:p w14:paraId="4334A0D0"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建设性质：</w:t>
            </w:r>
            <w:r w:rsidR="00F73F12" w:rsidRPr="00423973">
              <w:rPr>
                <w:rFonts w:ascii="Times New Roman" w:hAnsi="Times New Roman"/>
                <w:kern w:val="0"/>
                <w:sz w:val="24"/>
              </w:rPr>
              <w:t>新建</w:t>
            </w:r>
            <w:r w:rsidRPr="00423973">
              <w:rPr>
                <w:rFonts w:ascii="Times New Roman" w:hAnsi="Times New Roman"/>
                <w:kern w:val="0"/>
                <w:sz w:val="24"/>
              </w:rPr>
              <w:t>；</w:t>
            </w:r>
          </w:p>
          <w:p w14:paraId="550A283F" w14:textId="58383B93"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项目投资：</w:t>
            </w:r>
            <w:r w:rsidR="00B67DDF">
              <w:rPr>
                <w:rFonts w:ascii="Times New Roman" w:hAnsi="Times New Roman"/>
                <w:kern w:val="0"/>
                <w:sz w:val="24"/>
              </w:rPr>
              <w:t>3</w:t>
            </w:r>
            <w:r w:rsidRPr="00423973">
              <w:rPr>
                <w:rFonts w:ascii="Times New Roman" w:hAnsi="Times New Roman"/>
                <w:kern w:val="0"/>
                <w:sz w:val="24"/>
              </w:rPr>
              <w:t>00</w:t>
            </w:r>
            <w:r w:rsidRPr="00423973">
              <w:rPr>
                <w:rFonts w:ascii="Times New Roman" w:hAnsi="Times New Roman"/>
                <w:kern w:val="0"/>
                <w:sz w:val="24"/>
              </w:rPr>
              <w:t>万元；</w:t>
            </w:r>
          </w:p>
          <w:p w14:paraId="61B5AD97" w14:textId="77777777" w:rsidR="00A9550A" w:rsidRPr="00423973" w:rsidRDefault="00AF578B">
            <w:pPr>
              <w:widowControl/>
              <w:adjustRightInd w:val="0"/>
              <w:snapToGrid w:val="0"/>
              <w:spacing w:line="360" w:lineRule="auto"/>
              <w:ind w:firstLineChars="200" w:firstLine="482"/>
              <w:rPr>
                <w:rFonts w:ascii="Times New Roman" w:hAnsi="Times New Roman"/>
                <w:b/>
                <w:kern w:val="0"/>
                <w:sz w:val="24"/>
              </w:rPr>
            </w:pPr>
            <w:r w:rsidRPr="00423973">
              <w:rPr>
                <w:rFonts w:ascii="Times New Roman" w:hAnsi="Times New Roman"/>
                <w:b/>
                <w:kern w:val="0"/>
                <w:sz w:val="24"/>
              </w:rPr>
              <w:t xml:space="preserve">2.2 </w:t>
            </w:r>
            <w:r w:rsidRPr="00423973">
              <w:rPr>
                <w:rFonts w:ascii="Times New Roman" w:hAnsi="Times New Roman"/>
                <w:b/>
                <w:kern w:val="0"/>
                <w:sz w:val="24"/>
              </w:rPr>
              <w:t>建设内容</w:t>
            </w:r>
          </w:p>
          <w:p w14:paraId="11D15653" w14:textId="73E3FA76"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建设内容主要包括：该加油站设置</w:t>
            </w:r>
            <w:r w:rsidRPr="00423973">
              <w:rPr>
                <w:rFonts w:ascii="Times New Roman" w:hAnsi="Times New Roman"/>
                <w:kern w:val="0"/>
                <w:sz w:val="24"/>
              </w:rPr>
              <w:t>1</w:t>
            </w:r>
            <w:r w:rsidRPr="00423973">
              <w:rPr>
                <w:rFonts w:ascii="Times New Roman" w:hAnsi="Times New Roman"/>
                <w:kern w:val="0"/>
                <w:sz w:val="24"/>
              </w:rPr>
              <w:t>座罩棚、</w:t>
            </w:r>
            <w:r w:rsidRPr="00423973">
              <w:rPr>
                <w:rFonts w:ascii="Times New Roman" w:hAnsi="Times New Roman"/>
                <w:kern w:val="0"/>
                <w:sz w:val="24"/>
              </w:rPr>
              <w:t>1</w:t>
            </w:r>
            <w:r w:rsidRPr="00423973">
              <w:rPr>
                <w:rFonts w:ascii="Times New Roman" w:hAnsi="Times New Roman"/>
                <w:kern w:val="0"/>
                <w:sz w:val="24"/>
              </w:rPr>
              <w:t>个站房（含营业间、办公室、值班室、配电房、厕所等）、埋地油罐</w:t>
            </w:r>
            <w:r w:rsidRPr="00423973">
              <w:rPr>
                <w:rFonts w:ascii="Times New Roman" w:hAnsi="Times New Roman"/>
                <w:kern w:val="0"/>
                <w:sz w:val="24"/>
              </w:rPr>
              <w:t>3</w:t>
            </w:r>
            <w:r w:rsidRPr="00423973">
              <w:rPr>
                <w:rFonts w:ascii="Times New Roman" w:hAnsi="Times New Roman"/>
                <w:kern w:val="0"/>
                <w:sz w:val="24"/>
              </w:rPr>
              <w:t>个（</w:t>
            </w:r>
            <w:r w:rsidRPr="00423973">
              <w:rPr>
                <w:rFonts w:ascii="Times New Roman" w:hAnsi="Times New Roman"/>
                <w:kern w:val="0"/>
                <w:sz w:val="24"/>
              </w:rPr>
              <w:t>30m</w:t>
            </w:r>
            <w:r w:rsidRPr="00423973">
              <w:rPr>
                <w:rFonts w:ascii="Times New Roman" w:hAnsi="Times New Roman"/>
                <w:kern w:val="0"/>
                <w:sz w:val="24"/>
                <w:vertAlign w:val="superscript"/>
              </w:rPr>
              <w:t xml:space="preserve">3 </w:t>
            </w:r>
            <w:r w:rsidRPr="00423973">
              <w:rPr>
                <w:rFonts w:ascii="Times New Roman" w:hAnsi="Times New Roman"/>
                <w:kern w:val="0"/>
                <w:sz w:val="24"/>
              </w:rPr>
              <w:t>9</w:t>
            </w:r>
            <w:r w:rsidR="00B67DDF">
              <w:rPr>
                <w:rFonts w:ascii="Times New Roman" w:hAnsi="Times New Roman"/>
                <w:kern w:val="0"/>
                <w:sz w:val="24"/>
              </w:rPr>
              <w:t>2</w:t>
            </w:r>
            <w:r w:rsidRPr="00423973">
              <w:rPr>
                <w:rFonts w:ascii="Times New Roman" w:hAnsi="Times New Roman"/>
                <w:kern w:val="0"/>
                <w:sz w:val="24"/>
              </w:rPr>
              <w:t>#</w:t>
            </w:r>
            <w:r w:rsidRPr="00423973">
              <w:rPr>
                <w:rFonts w:ascii="Times New Roman" w:hAnsi="Times New Roman"/>
                <w:kern w:val="0"/>
                <w:sz w:val="24"/>
              </w:rPr>
              <w:t>汽油罐</w:t>
            </w:r>
            <w:r w:rsidRPr="00423973">
              <w:rPr>
                <w:rFonts w:ascii="Times New Roman" w:hAnsi="Times New Roman"/>
                <w:kern w:val="0"/>
                <w:sz w:val="24"/>
              </w:rPr>
              <w:t>1</w:t>
            </w:r>
            <w:r w:rsidRPr="00423973">
              <w:rPr>
                <w:rFonts w:ascii="Times New Roman" w:hAnsi="Times New Roman"/>
                <w:kern w:val="0"/>
                <w:sz w:val="24"/>
              </w:rPr>
              <w:t>个，</w:t>
            </w:r>
            <w:r w:rsidRPr="00423973">
              <w:rPr>
                <w:rFonts w:ascii="Times New Roman" w:hAnsi="Times New Roman"/>
                <w:kern w:val="0"/>
                <w:sz w:val="24"/>
              </w:rPr>
              <w:t>30m</w:t>
            </w:r>
            <w:r w:rsidRPr="00423973">
              <w:rPr>
                <w:rFonts w:ascii="Times New Roman" w:hAnsi="Times New Roman"/>
                <w:kern w:val="0"/>
                <w:sz w:val="24"/>
                <w:vertAlign w:val="superscript"/>
              </w:rPr>
              <w:t xml:space="preserve">3 </w:t>
            </w:r>
            <w:r w:rsidRPr="00423973">
              <w:rPr>
                <w:rFonts w:ascii="Times New Roman" w:hAnsi="Times New Roman"/>
                <w:kern w:val="0"/>
                <w:sz w:val="24"/>
              </w:rPr>
              <w:t>92#</w:t>
            </w:r>
            <w:r w:rsidR="00B67DDF">
              <w:rPr>
                <w:rFonts w:ascii="Times New Roman" w:hAnsi="Times New Roman" w:hint="eastAsia"/>
                <w:kern w:val="0"/>
                <w:sz w:val="24"/>
              </w:rPr>
              <w:t>/</w:t>
            </w:r>
            <w:r w:rsidR="00B67DDF">
              <w:rPr>
                <w:rFonts w:ascii="Times New Roman" w:hAnsi="Times New Roman"/>
                <w:kern w:val="0"/>
                <w:sz w:val="24"/>
              </w:rPr>
              <w:t>95</w:t>
            </w:r>
            <w:r w:rsidR="00B67DDF">
              <w:rPr>
                <w:rFonts w:ascii="Times New Roman" w:hAnsi="Times New Roman" w:hint="eastAsia"/>
                <w:kern w:val="0"/>
                <w:sz w:val="24"/>
              </w:rPr>
              <w:t>#</w:t>
            </w:r>
            <w:r w:rsidRPr="00423973">
              <w:rPr>
                <w:rFonts w:ascii="Times New Roman" w:hAnsi="Times New Roman"/>
                <w:kern w:val="0"/>
                <w:sz w:val="24"/>
              </w:rPr>
              <w:t>汽油</w:t>
            </w:r>
            <w:r w:rsidR="00B67DDF">
              <w:rPr>
                <w:rFonts w:ascii="Times New Roman" w:hAnsi="Times New Roman" w:hint="eastAsia"/>
                <w:kern w:val="0"/>
                <w:sz w:val="24"/>
              </w:rPr>
              <w:t>合建</w:t>
            </w:r>
            <w:r w:rsidRPr="00423973">
              <w:rPr>
                <w:rFonts w:ascii="Times New Roman" w:hAnsi="Times New Roman"/>
                <w:kern w:val="0"/>
                <w:sz w:val="24"/>
              </w:rPr>
              <w:t>罐</w:t>
            </w:r>
            <w:r w:rsidRPr="00423973">
              <w:rPr>
                <w:rFonts w:ascii="Times New Roman" w:hAnsi="Times New Roman"/>
                <w:kern w:val="0"/>
                <w:sz w:val="24"/>
              </w:rPr>
              <w:t>1</w:t>
            </w:r>
            <w:r w:rsidRPr="00423973">
              <w:rPr>
                <w:rFonts w:ascii="Times New Roman" w:hAnsi="Times New Roman"/>
                <w:kern w:val="0"/>
                <w:sz w:val="24"/>
              </w:rPr>
              <w:t>个，</w:t>
            </w:r>
            <w:r w:rsidR="00B67DDF">
              <w:rPr>
                <w:rFonts w:ascii="Times New Roman" w:hAnsi="Times New Roman"/>
                <w:kern w:val="0"/>
                <w:sz w:val="24"/>
              </w:rPr>
              <w:t>4</w:t>
            </w:r>
            <w:r w:rsidRPr="00423973">
              <w:rPr>
                <w:rFonts w:ascii="Times New Roman" w:hAnsi="Times New Roman"/>
                <w:kern w:val="0"/>
                <w:sz w:val="24"/>
              </w:rPr>
              <w:t>0m</w:t>
            </w:r>
            <w:r w:rsidRPr="00423973">
              <w:rPr>
                <w:rFonts w:ascii="Times New Roman" w:hAnsi="Times New Roman"/>
                <w:kern w:val="0"/>
                <w:sz w:val="24"/>
                <w:vertAlign w:val="superscript"/>
              </w:rPr>
              <w:t>3</w:t>
            </w:r>
            <w:r w:rsidR="00B67DDF" w:rsidRPr="00B67DDF">
              <w:rPr>
                <w:rFonts w:ascii="Times New Roman" w:hAnsi="Times New Roman"/>
                <w:kern w:val="0"/>
                <w:sz w:val="24"/>
              </w:rPr>
              <w:t>0</w:t>
            </w:r>
            <w:r w:rsidR="00B67DDF">
              <w:rPr>
                <w:rFonts w:ascii="Times New Roman" w:hAnsi="Times New Roman" w:hint="eastAsia"/>
                <w:kern w:val="0"/>
                <w:sz w:val="24"/>
                <w:vertAlign w:val="superscript"/>
              </w:rPr>
              <w:t>#</w:t>
            </w:r>
            <w:r w:rsidRPr="00423973">
              <w:rPr>
                <w:rFonts w:ascii="Times New Roman" w:hAnsi="Times New Roman"/>
                <w:kern w:val="0"/>
                <w:sz w:val="24"/>
              </w:rPr>
              <w:t>柴油罐</w:t>
            </w:r>
            <w:r w:rsidRPr="00423973">
              <w:rPr>
                <w:rFonts w:ascii="Times New Roman" w:hAnsi="Times New Roman"/>
                <w:kern w:val="0"/>
                <w:sz w:val="24"/>
              </w:rPr>
              <w:t>1</w:t>
            </w:r>
            <w:r w:rsidRPr="00423973">
              <w:rPr>
                <w:rFonts w:ascii="Times New Roman" w:hAnsi="Times New Roman"/>
                <w:kern w:val="0"/>
                <w:sz w:val="24"/>
              </w:rPr>
              <w:t>个），配套供配电、给排水、防雷接地、污染处理设施、消防等公用工程建设，以及加油站道路、停车空地、绿化等总图运输工程建设。</w:t>
            </w:r>
            <w:r w:rsidR="00EB11C8">
              <w:rPr>
                <w:rFonts w:ascii="Times New Roman" w:hAnsi="Times New Roman"/>
                <w:kern w:val="0"/>
                <w:sz w:val="24"/>
              </w:rPr>
              <w:t>年零售</w:t>
            </w:r>
            <w:r w:rsidR="00EB11C8">
              <w:rPr>
                <w:rFonts w:ascii="Times New Roman" w:hAnsi="Times New Roman" w:hint="eastAsia"/>
                <w:kern w:val="0"/>
                <w:sz w:val="24"/>
              </w:rPr>
              <w:t>汽柴油</w:t>
            </w:r>
            <w:r w:rsidR="00EB11C8">
              <w:rPr>
                <w:rFonts w:ascii="Times New Roman" w:hAnsi="Times New Roman"/>
                <w:kern w:val="0"/>
                <w:sz w:val="24"/>
              </w:rPr>
              <w:t>500</w:t>
            </w:r>
            <w:r w:rsidR="00EB11C8">
              <w:rPr>
                <w:rFonts w:ascii="Times New Roman" w:hAnsi="Times New Roman"/>
                <w:kern w:val="0"/>
                <w:sz w:val="24"/>
              </w:rPr>
              <w:t>吨，其中柴油</w:t>
            </w:r>
            <w:r w:rsidR="00EB11C8">
              <w:rPr>
                <w:rFonts w:ascii="Times New Roman" w:hAnsi="Times New Roman"/>
                <w:kern w:val="0"/>
                <w:sz w:val="24"/>
              </w:rPr>
              <w:t>250</w:t>
            </w:r>
            <w:r w:rsidR="00EB11C8">
              <w:rPr>
                <w:rFonts w:ascii="Times New Roman" w:hAnsi="Times New Roman"/>
                <w:kern w:val="0"/>
                <w:sz w:val="24"/>
              </w:rPr>
              <w:t>吨，汽油</w:t>
            </w:r>
            <w:r w:rsidR="00EB11C8">
              <w:rPr>
                <w:rFonts w:ascii="Times New Roman" w:hAnsi="Times New Roman"/>
                <w:kern w:val="0"/>
                <w:sz w:val="24"/>
              </w:rPr>
              <w:t>250</w:t>
            </w:r>
            <w:r w:rsidR="00EB11C8">
              <w:rPr>
                <w:rFonts w:ascii="Times New Roman" w:hAnsi="Times New Roman"/>
                <w:kern w:val="0"/>
                <w:sz w:val="24"/>
              </w:rPr>
              <w:t>吨。</w:t>
            </w:r>
          </w:p>
          <w:p w14:paraId="26E957D0" w14:textId="77777777" w:rsidR="00A9550A" w:rsidRPr="00423973" w:rsidRDefault="00AF578B">
            <w:pPr>
              <w:widowControl/>
              <w:adjustRightInd w:val="0"/>
              <w:snapToGrid w:val="0"/>
              <w:ind w:firstLineChars="200" w:firstLine="480"/>
              <w:rPr>
                <w:rFonts w:ascii="Times New Roman" w:hAnsi="Times New Roman"/>
                <w:kern w:val="0"/>
                <w:sz w:val="24"/>
              </w:rPr>
            </w:pPr>
            <w:r w:rsidRPr="00423973">
              <w:rPr>
                <w:rFonts w:ascii="Times New Roman" w:hAnsi="Times New Roman"/>
                <w:kern w:val="0"/>
                <w:sz w:val="24"/>
              </w:rPr>
              <w:t>本项目主要经济技术指标及工程设施详见下表。</w:t>
            </w:r>
          </w:p>
          <w:p w14:paraId="60DAA01A" w14:textId="77777777" w:rsidR="00A9550A" w:rsidRPr="00423973" w:rsidRDefault="00AF578B" w:rsidP="006F482C">
            <w:pPr>
              <w:widowControl/>
              <w:adjustRightInd w:val="0"/>
              <w:snapToGrid w:val="0"/>
              <w:jc w:val="center"/>
              <w:rPr>
                <w:rFonts w:ascii="Times New Roman" w:hAnsi="Times New Roman"/>
                <w:b/>
                <w:kern w:val="0"/>
              </w:rPr>
            </w:pPr>
            <w:r w:rsidRPr="00423973">
              <w:rPr>
                <w:rFonts w:ascii="Times New Roman" w:hAnsi="Times New Roman"/>
                <w:b/>
                <w:kern w:val="0"/>
              </w:rPr>
              <w:t>表</w:t>
            </w:r>
            <w:r w:rsidRPr="00423973">
              <w:rPr>
                <w:rFonts w:ascii="Times New Roman" w:hAnsi="Times New Roman"/>
                <w:b/>
                <w:kern w:val="0"/>
              </w:rPr>
              <w:t xml:space="preserve">1-1  </w:t>
            </w:r>
            <w:r w:rsidRPr="00423973">
              <w:rPr>
                <w:rFonts w:ascii="Times New Roman" w:hAnsi="Times New Roman"/>
                <w:b/>
                <w:kern w:val="0"/>
              </w:rPr>
              <w:t>项目主要建构筑物一览表</w:t>
            </w:r>
          </w:p>
          <w:tbl>
            <w:tblPr>
              <w:tblW w:w="93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320"/>
              <w:gridCol w:w="2560"/>
              <w:gridCol w:w="3844"/>
              <w:gridCol w:w="1027"/>
            </w:tblGrid>
            <w:tr w:rsidR="00423973" w:rsidRPr="00423973" w14:paraId="20F70CBD" w14:textId="77777777">
              <w:trPr>
                <w:trHeight w:val="23"/>
                <w:jc w:val="center"/>
              </w:trPr>
              <w:tc>
                <w:tcPr>
                  <w:tcW w:w="646" w:type="dxa"/>
                  <w:vAlign w:val="center"/>
                </w:tcPr>
                <w:p w14:paraId="3E3CE19C"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项目</w:t>
                  </w:r>
                </w:p>
              </w:tc>
              <w:tc>
                <w:tcPr>
                  <w:tcW w:w="1320" w:type="dxa"/>
                  <w:vAlign w:val="center"/>
                </w:tcPr>
                <w:p w14:paraId="40A7E12F"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工程内容</w:t>
                  </w:r>
                </w:p>
              </w:tc>
              <w:tc>
                <w:tcPr>
                  <w:tcW w:w="2560" w:type="dxa"/>
                  <w:vAlign w:val="center"/>
                </w:tcPr>
                <w:p w14:paraId="037694CE"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指标</w:t>
                  </w:r>
                </w:p>
              </w:tc>
              <w:tc>
                <w:tcPr>
                  <w:tcW w:w="4871" w:type="dxa"/>
                  <w:gridSpan w:val="2"/>
                  <w:vAlign w:val="center"/>
                </w:tcPr>
                <w:p w14:paraId="7737564F"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备注</w:t>
                  </w:r>
                </w:p>
              </w:tc>
            </w:tr>
            <w:tr w:rsidR="00423973" w:rsidRPr="00423973" w14:paraId="3DE977C8" w14:textId="77777777" w:rsidTr="002B6C4D">
              <w:trPr>
                <w:trHeight w:val="23"/>
                <w:jc w:val="center"/>
              </w:trPr>
              <w:tc>
                <w:tcPr>
                  <w:tcW w:w="646" w:type="dxa"/>
                  <w:vMerge w:val="restart"/>
                  <w:vAlign w:val="center"/>
                </w:tcPr>
                <w:p w14:paraId="40B061D6"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主体工程</w:t>
                  </w:r>
                </w:p>
              </w:tc>
              <w:tc>
                <w:tcPr>
                  <w:tcW w:w="1320" w:type="dxa"/>
                  <w:vAlign w:val="center"/>
                </w:tcPr>
                <w:p w14:paraId="49A62AE7"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罩棚</w:t>
                  </w:r>
                </w:p>
              </w:tc>
              <w:tc>
                <w:tcPr>
                  <w:tcW w:w="2560" w:type="dxa"/>
                  <w:vAlign w:val="center"/>
                </w:tcPr>
                <w:p w14:paraId="06C8C9CC" w14:textId="175A85A6" w:rsidR="00A9550A" w:rsidRPr="00423973" w:rsidRDefault="00B67DDF">
                  <w:pPr>
                    <w:widowControl/>
                    <w:adjustRightInd w:val="0"/>
                    <w:snapToGrid w:val="0"/>
                    <w:jc w:val="center"/>
                    <w:rPr>
                      <w:rFonts w:ascii="Times New Roman" w:hAnsi="Times New Roman"/>
                      <w:kern w:val="0"/>
                    </w:rPr>
                  </w:pPr>
                  <w:r>
                    <w:rPr>
                      <w:rFonts w:ascii="Times New Roman" w:hAnsi="Times New Roman" w:hint="eastAsia"/>
                      <w:kern w:val="0"/>
                    </w:rPr>
                    <w:t>占地</w:t>
                  </w:r>
                  <w:r w:rsidR="00AF578B" w:rsidRPr="00423973">
                    <w:rPr>
                      <w:rFonts w:ascii="Times New Roman" w:hAnsi="Times New Roman"/>
                      <w:kern w:val="0"/>
                    </w:rPr>
                    <w:t>面积</w:t>
                  </w:r>
                  <w:r>
                    <w:rPr>
                      <w:rFonts w:ascii="Times New Roman" w:hAnsi="Times New Roman"/>
                      <w:kern w:val="0"/>
                    </w:rPr>
                    <w:t>74.7</w:t>
                  </w:r>
                  <w:r w:rsidR="00AF578B" w:rsidRPr="00423973">
                    <w:rPr>
                      <w:rFonts w:ascii="Times New Roman" w:hAnsi="Times New Roman"/>
                      <w:kern w:val="0"/>
                    </w:rPr>
                    <w:t>m</w:t>
                  </w:r>
                  <w:r w:rsidR="00AF578B" w:rsidRPr="00423973">
                    <w:rPr>
                      <w:rFonts w:ascii="Times New Roman" w:hAnsi="Times New Roman"/>
                      <w:kern w:val="0"/>
                      <w:vertAlign w:val="superscript"/>
                    </w:rPr>
                    <w:t>2</w:t>
                  </w:r>
                </w:p>
              </w:tc>
              <w:tc>
                <w:tcPr>
                  <w:tcW w:w="3844" w:type="dxa"/>
                  <w:vAlign w:val="center"/>
                </w:tcPr>
                <w:p w14:paraId="5FF23D7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1</w:t>
                  </w:r>
                  <w:r w:rsidRPr="00423973">
                    <w:rPr>
                      <w:rFonts w:ascii="Times New Roman" w:hAnsi="Times New Roman"/>
                      <w:kern w:val="0"/>
                    </w:rPr>
                    <w:t>层，钢网架结构</w:t>
                  </w:r>
                </w:p>
              </w:tc>
              <w:tc>
                <w:tcPr>
                  <w:tcW w:w="1027" w:type="dxa"/>
                  <w:vAlign w:val="center"/>
                </w:tcPr>
                <w:p w14:paraId="6B2D24CB"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EB11C8" w:rsidRPr="00423973" w14:paraId="7006F91B" w14:textId="77777777" w:rsidTr="002B6C4D">
              <w:trPr>
                <w:trHeight w:val="23"/>
                <w:jc w:val="center"/>
              </w:trPr>
              <w:tc>
                <w:tcPr>
                  <w:tcW w:w="646" w:type="dxa"/>
                  <w:vMerge/>
                  <w:vAlign w:val="center"/>
                </w:tcPr>
                <w:p w14:paraId="31D8B904" w14:textId="77777777" w:rsidR="00EB11C8" w:rsidRPr="00423973" w:rsidRDefault="00EB11C8">
                  <w:pPr>
                    <w:widowControl/>
                    <w:adjustRightInd w:val="0"/>
                    <w:snapToGrid w:val="0"/>
                    <w:jc w:val="center"/>
                    <w:rPr>
                      <w:rFonts w:ascii="Times New Roman" w:hAnsi="Times New Roman"/>
                      <w:kern w:val="0"/>
                    </w:rPr>
                  </w:pPr>
                </w:p>
              </w:tc>
              <w:tc>
                <w:tcPr>
                  <w:tcW w:w="1320" w:type="dxa"/>
                  <w:vAlign w:val="center"/>
                </w:tcPr>
                <w:p w14:paraId="623EA478" w14:textId="568F8235" w:rsidR="00EB11C8" w:rsidRPr="00423973" w:rsidRDefault="00EB11C8">
                  <w:pPr>
                    <w:widowControl/>
                    <w:adjustRightInd w:val="0"/>
                    <w:snapToGrid w:val="0"/>
                    <w:jc w:val="center"/>
                    <w:rPr>
                      <w:rFonts w:ascii="Times New Roman" w:hAnsi="Times New Roman"/>
                      <w:kern w:val="0"/>
                    </w:rPr>
                  </w:pPr>
                  <w:r>
                    <w:rPr>
                      <w:rFonts w:ascii="Times New Roman" w:hAnsi="Times New Roman" w:hint="eastAsia"/>
                      <w:kern w:val="0"/>
                    </w:rPr>
                    <w:t>加油岛</w:t>
                  </w:r>
                </w:p>
              </w:tc>
              <w:tc>
                <w:tcPr>
                  <w:tcW w:w="2560" w:type="dxa"/>
                  <w:vAlign w:val="center"/>
                </w:tcPr>
                <w:p w14:paraId="18387D84" w14:textId="309FCB24" w:rsidR="00EB11C8" w:rsidRDefault="00EB11C8">
                  <w:pPr>
                    <w:widowControl/>
                    <w:adjustRightInd w:val="0"/>
                    <w:snapToGrid w:val="0"/>
                    <w:jc w:val="center"/>
                    <w:rPr>
                      <w:rFonts w:ascii="Times New Roman" w:hAnsi="Times New Roman"/>
                      <w:kern w:val="0"/>
                    </w:rPr>
                  </w:pPr>
                  <w:r>
                    <w:rPr>
                      <w:rFonts w:ascii="Times New Roman" w:hAnsi="Times New Roman" w:hint="eastAsia"/>
                      <w:kern w:val="0"/>
                    </w:rPr>
                    <w:t>单柱岛</w:t>
                  </w:r>
                  <w:r>
                    <w:rPr>
                      <w:rFonts w:ascii="Times New Roman" w:hAnsi="Times New Roman" w:hint="eastAsia"/>
                      <w:kern w:val="0"/>
                    </w:rPr>
                    <w:t>3</w:t>
                  </w:r>
                  <w:r>
                    <w:rPr>
                      <w:rFonts w:ascii="Times New Roman" w:hAnsi="Times New Roman" w:hint="eastAsia"/>
                      <w:kern w:val="0"/>
                    </w:rPr>
                    <w:t>座</w:t>
                  </w:r>
                </w:p>
              </w:tc>
              <w:tc>
                <w:tcPr>
                  <w:tcW w:w="3844" w:type="dxa"/>
                  <w:vAlign w:val="center"/>
                </w:tcPr>
                <w:p w14:paraId="4A33F656" w14:textId="77DD7D53" w:rsidR="00EB11C8" w:rsidRPr="00423973" w:rsidRDefault="00EB11C8">
                  <w:pPr>
                    <w:widowControl/>
                    <w:adjustRightInd w:val="0"/>
                    <w:snapToGrid w:val="0"/>
                    <w:jc w:val="center"/>
                    <w:rPr>
                      <w:rFonts w:ascii="Times New Roman" w:hAnsi="Times New Roman"/>
                      <w:kern w:val="0"/>
                    </w:rPr>
                  </w:pPr>
                  <w:r>
                    <w:rPr>
                      <w:rFonts w:ascii="Times New Roman" w:hAnsi="Times New Roman" w:hint="eastAsia"/>
                      <w:kern w:val="0"/>
                    </w:rPr>
                    <w:t>每个加油站设置</w:t>
                  </w:r>
                  <w:r>
                    <w:rPr>
                      <w:rFonts w:ascii="Times New Roman" w:hAnsi="Times New Roman" w:hint="eastAsia"/>
                      <w:kern w:val="0"/>
                    </w:rPr>
                    <w:t>1</w:t>
                  </w:r>
                  <w:r>
                    <w:rPr>
                      <w:rFonts w:ascii="Times New Roman" w:hAnsi="Times New Roman" w:hint="eastAsia"/>
                      <w:kern w:val="0"/>
                    </w:rPr>
                    <w:t>台加油机</w:t>
                  </w:r>
                </w:p>
              </w:tc>
              <w:tc>
                <w:tcPr>
                  <w:tcW w:w="1027" w:type="dxa"/>
                  <w:vAlign w:val="center"/>
                </w:tcPr>
                <w:p w14:paraId="467E22B9" w14:textId="77777777" w:rsidR="00EB11C8" w:rsidRPr="00423973" w:rsidRDefault="00EB11C8">
                  <w:pPr>
                    <w:widowControl/>
                    <w:adjustRightInd w:val="0"/>
                    <w:snapToGrid w:val="0"/>
                    <w:jc w:val="center"/>
                    <w:rPr>
                      <w:rFonts w:ascii="Times New Roman" w:hAnsi="Times New Roman"/>
                      <w:kern w:val="0"/>
                    </w:rPr>
                  </w:pPr>
                </w:p>
              </w:tc>
            </w:tr>
            <w:tr w:rsidR="00423973" w:rsidRPr="00423973" w14:paraId="61908907" w14:textId="77777777" w:rsidTr="002B6C4D">
              <w:trPr>
                <w:trHeight w:val="23"/>
                <w:jc w:val="center"/>
              </w:trPr>
              <w:tc>
                <w:tcPr>
                  <w:tcW w:w="646" w:type="dxa"/>
                  <w:vMerge/>
                  <w:vAlign w:val="center"/>
                </w:tcPr>
                <w:p w14:paraId="40A50D32" w14:textId="77777777" w:rsidR="00A9550A" w:rsidRPr="00423973" w:rsidRDefault="00A9550A">
                  <w:pPr>
                    <w:widowControl/>
                    <w:adjustRightInd w:val="0"/>
                    <w:snapToGrid w:val="0"/>
                    <w:jc w:val="center"/>
                    <w:rPr>
                      <w:rFonts w:ascii="Times New Roman" w:hAnsi="Times New Roman"/>
                      <w:kern w:val="0"/>
                    </w:rPr>
                  </w:pPr>
                </w:p>
              </w:tc>
              <w:tc>
                <w:tcPr>
                  <w:tcW w:w="1320" w:type="dxa"/>
                  <w:vAlign w:val="center"/>
                </w:tcPr>
                <w:p w14:paraId="16F81354" w14:textId="077180F3"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油罐</w:t>
                  </w:r>
                  <w:r w:rsidR="00B67DDF">
                    <w:rPr>
                      <w:rFonts w:ascii="Times New Roman" w:hAnsi="Times New Roman" w:hint="eastAsia"/>
                      <w:kern w:val="0"/>
                    </w:rPr>
                    <w:t>区</w:t>
                  </w:r>
                </w:p>
              </w:tc>
              <w:tc>
                <w:tcPr>
                  <w:tcW w:w="2560" w:type="dxa"/>
                  <w:vAlign w:val="center"/>
                </w:tcPr>
                <w:p w14:paraId="460A4107" w14:textId="06C5E4C9" w:rsidR="00A9550A" w:rsidRPr="00423973" w:rsidRDefault="00B67DDF">
                  <w:pPr>
                    <w:widowControl/>
                    <w:adjustRightInd w:val="0"/>
                    <w:snapToGrid w:val="0"/>
                    <w:jc w:val="center"/>
                    <w:rPr>
                      <w:rFonts w:ascii="Times New Roman" w:hAnsi="Times New Roman"/>
                      <w:kern w:val="0"/>
                    </w:rPr>
                  </w:pPr>
                  <w:r>
                    <w:rPr>
                      <w:rFonts w:ascii="Times New Roman" w:hAnsi="Times New Roman" w:hint="eastAsia"/>
                      <w:kern w:val="0"/>
                    </w:rPr>
                    <w:t>占地</w:t>
                  </w:r>
                  <w:r w:rsidRPr="00423973">
                    <w:rPr>
                      <w:rFonts w:ascii="Times New Roman" w:hAnsi="Times New Roman"/>
                      <w:kern w:val="0"/>
                    </w:rPr>
                    <w:t>面积</w:t>
                  </w:r>
                  <w:r>
                    <w:rPr>
                      <w:rFonts w:ascii="Times New Roman" w:hAnsi="Times New Roman"/>
                      <w:kern w:val="0"/>
                    </w:rPr>
                    <w:t>53.3</w:t>
                  </w:r>
                  <w:r w:rsidRPr="00423973">
                    <w:rPr>
                      <w:rFonts w:ascii="Times New Roman" w:hAnsi="Times New Roman"/>
                      <w:kern w:val="0"/>
                    </w:rPr>
                    <w:t>m</w:t>
                  </w:r>
                  <w:r w:rsidRPr="00423973">
                    <w:rPr>
                      <w:rFonts w:ascii="Times New Roman" w:hAnsi="Times New Roman"/>
                      <w:kern w:val="0"/>
                      <w:vertAlign w:val="superscript"/>
                    </w:rPr>
                    <w:t>2</w:t>
                  </w:r>
                </w:p>
              </w:tc>
              <w:tc>
                <w:tcPr>
                  <w:tcW w:w="3844" w:type="dxa"/>
                  <w:vAlign w:val="center"/>
                </w:tcPr>
                <w:p w14:paraId="126D7646"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埋地油罐</w:t>
                  </w:r>
                  <w:r w:rsidRPr="00423973">
                    <w:rPr>
                      <w:rFonts w:ascii="Times New Roman" w:hAnsi="Times New Roman"/>
                      <w:kern w:val="0"/>
                    </w:rPr>
                    <w:t>3</w:t>
                  </w:r>
                  <w:r w:rsidRPr="00423973">
                    <w:rPr>
                      <w:rFonts w:ascii="Times New Roman" w:hAnsi="Times New Roman"/>
                      <w:kern w:val="0"/>
                    </w:rPr>
                    <w:t>个，</w:t>
                  </w:r>
                </w:p>
                <w:p w14:paraId="0C5F0EE9" w14:textId="1D828AF0" w:rsidR="00A9550A" w:rsidRPr="00423973" w:rsidRDefault="00B67DDF">
                  <w:pPr>
                    <w:widowControl/>
                    <w:adjustRightInd w:val="0"/>
                    <w:snapToGrid w:val="0"/>
                    <w:jc w:val="center"/>
                    <w:rPr>
                      <w:rFonts w:ascii="Times New Roman" w:hAnsi="Times New Roman"/>
                      <w:kern w:val="0"/>
                    </w:rPr>
                  </w:pPr>
                  <w:r w:rsidRPr="00B67DDF">
                    <w:rPr>
                      <w:rFonts w:ascii="Times New Roman" w:hAnsi="Times New Roman" w:hint="eastAsia"/>
                      <w:kern w:val="0"/>
                    </w:rPr>
                    <w:t>30m</w:t>
                  </w:r>
                  <w:r w:rsidRPr="00B67DDF">
                    <w:rPr>
                      <w:rFonts w:ascii="Times New Roman" w:hAnsi="Times New Roman" w:hint="eastAsia"/>
                      <w:kern w:val="0"/>
                      <w:vertAlign w:val="superscript"/>
                    </w:rPr>
                    <w:t>3</w:t>
                  </w:r>
                  <w:r w:rsidRPr="00B67DDF">
                    <w:rPr>
                      <w:rFonts w:ascii="Times New Roman" w:hAnsi="Times New Roman" w:hint="eastAsia"/>
                      <w:kern w:val="0"/>
                    </w:rPr>
                    <w:t xml:space="preserve"> 92#</w:t>
                  </w:r>
                  <w:r w:rsidRPr="00B67DDF">
                    <w:rPr>
                      <w:rFonts w:ascii="Times New Roman" w:hAnsi="Times New Roman" w:hint="eastAsia"/>
                      <w:kern w:val="0"/>
                    </w:rPr>
                    <w:t>汽油罐</w:t>
                  </w:r>
                  <w:r w:rsidRPr="00B67DDF">
                    <w:rPr>
                      <w:rFonts w:ascii="Times New Roman" w:hAnsi="Times New Roman" w:hint="eastAsia"/>
                      <w:kern w:val="0"/>
                    </w:rPr>
                    <w:t>1</w:t>
                  </w:r>
                  <w:r w:rsidRPr="00B67DDF">
                    <w:rPr>
                      <w:rFonts w:ascii="Times New Roman" w:hAnsi="Times New Roman" w:hint="eastAsia"/>
                      <w:kern w:val="0"/>
                    </w:rPr>
                    <w:t>个，</w:t>
                  </w:r>
                  <w:r w:rsidRPr="00B67DDF">
                    <w:rPr>
                      <w:rFonts w:ascii="Times New Roman" w:hAnsi="Times New Roman" w:hint="eastAsia"/>
                      <w:kern w:val="0"/>
                    </w:rPr>
                    <w:t>30m</w:t>
                  </w:r>
                  <w:r w:rsidRPr="00B67DDF">
                    <w:rPr>
                      <w:rFonts w:ascii="Times New Roman" w:hAnsi="Times New Roman" w:hint="eastAsia"/>
                      <w:kern w:val="0"/>
                      <w:vertAlign w:val="superscript"/>
                    </w:rPr>
                    <w:t>3</w:t>
                  </w:r>
                  <w:r w:rsidRPr="00B67DDF">
                    <w:rPr>
                      <w:rFonts w:ascii="Times New Roman" w:hAnsi="Times New Roman" w:hint="eastAsia"/>
                      <w:kern w:val="0"/>
                    </w:rPr>
                    <w:t xml:space="preserve"> 92#/95#</w:t>
                  </w:r>
                  <w:r w:rsidRPr="00B67DDF">
                    <w:rPr>
                      <w:rFonts w:ascii="Times New Roman" w:hAnsi="Times New Roman" w:hint="eastAsia"/>
                      <w:kern w:val="0"/>
                    </w:rPr>
                    <w:t>汽油合建罐</w:t>
                  </w:r>
                  <w:r w:rsidRPr="00B67DDF">
                    <w:rPr>
                      <w:rFonts w:ascii="Times New Roman" w:hAnsi="Times New Roman" w:hint="eastAsia"/>
                      <w:kern w:val="0"/>
                    </w:rPr>
                    <w:t>1</w:t>
                  </w:r>
                  <w:r w:rsidRPr="00B67DDF">
                    <w:rPr>
                      <w:rFonts w:ascii="Times New Roman" w:hAnsi="Times New Roman" w:hint="eastAsia"/>
                      <w:kern w:val="0"/>
                    </w:rPr>
                    <w:t>个，</w:t>
                  </w:r>
                  <w:r w:rsidRPr="00B67DDF">
                    <w:rPr>
                      <w:rFonts w:ascii="Times New Roman" w:hAnsi="Times New Roman" w:hint="eastAsia"/>
                      <w:kern w:val="0"/>
                    </w:rPr>
                    <w:t>40m</w:t>
                  </w:r>
                  <w:r w:rsidRPr="00B67DDF">
                    <w:rPr>
                      <w:rFonts w:ascii="Times New Roman" w:hAnsi="Times New Roman" w:hint="eastAsia"/>
                      <w:kern w:val="0"/>
                      <w:vertAlign w:val="superscript"/>
                    </w:rPr>
                    <w:t>3</w:t>
                  </w:r>
                  <w:r w:rsidRPr="00B67DDF">
                    <w:rPr>
                      <w:rFonts w:ascii="Times New Roman" w:hAnsi="Times New Roman" w:hint="eastAsia"/>
                      <w:kern w:val="0"/>
                    </w:rPr>
                    <w:t>0#</w:t>
                  </w:r>
                  <w:r w:rsidRPr="00B67DDF">
                    <w:rPr>
                      <w:rFonts w:ascii="Times New Roman" w:hAnsi="Times New Roman" w:hint="eastAsia"/>
                      <w:kern w:val="0"/>
                    </w:rPr>
                    <w:t>柴油罐</w:t>
                  </w:r>
                  <w:r w:rsidRPr="00B67DDF">
                    <w:rPr>
                      <w:rFonts w:ascii="Times New Roman" w:hAnsi="Times New Roman" w:hint="eastAsia"/>
                      <w:kern w:val="0"/>
                    </w:rPr>
                    <w:t>1</w:t>
                  </w:r>
                  <w:r w:rsidRPr="00B67DDF">
                    <w:rPr>
                      <w:rFonts w:ascii="Times New Roman" w:hAnsi="Times New Roman" w:hint="eastAsia"/>
                      <w:kern w:val="0"/>
                    </w:rPr>
                    <w:t>个</w:t>
                  </w:r>
                </w:p>
              </w:tc>
              <w:tc>
                <w:tcPr>
                  <w:tcW w:w="1027" w:type="dxa"/>
                  <w:vAlign w:val="center"/>
                </w:tcPr>
                <w:p w14:paraId="35CBABF4"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2B6C4D" w:rsidRPr="00423973" w14:paraId="50476282" w14:textId="77777777" w:rsidTr="002B6C4D">
              <w:trPr>
                <w:trHeight w:val="290"/>
                <w:jc w:val="center"/>
              </w:trPr>
              <w:tc>
                <w:tcPr>
                  <w:tcW w:w="646" w:type="dxa"/>
                  <w:vMerge w:val="restart"/>
                  <w:vAlign w:val="center"/>
                </w:tcPr>
                <w:p w14:paraId="00E5C623" w14:textId="77777777" w:rsidR="002B6C4D" w:rsidRPr="00423973" w:rsidRDefault="002B6C4D" w:rsidP="00B67DDF">
                  <w:pPr>
                    <w:widowControl/>
                    <w:adjustRightInd w:val="0"/>
                    <w:snapToGrid w:val="0"/>
                    <w:jc w:val="center"/>
                    <w:rPr>
                      <w:rFonts w:ascii="Times New Roman" w:hAnsi="Times New Roman"/>
                      <w:kern w:val="0"/>
                    </w:rPr>
                  </w:pPr>
                  <w:r w:rsidRPr="00423973">
                    <w:rPr>
                      <w:rFonts w:ascii="Times New Roman" w:hAnsi="Times New Roman"/>
                      <w:kern w:val="0"/>
                    </w:rPr>
                    <w:t>辅助工程</w:t>
                  </w:r>
                </w:p>
              </w:tc>
              <w:tc>
                <w:tcPr>
                  <w:tcW w:w="1320" w:type="dxa"/>
                  <w:vAlign w:val="center"/>
                </w:tcPr>
                <w:p w14:paraId="09EED21C" w14:textId="7A2203F7" w:rsidR="002B6C4D" w:rsidRPr="00423973" w:rsidRDefault="002B6C4D" w:rsidP="00B67DDF">
                  <w:pPr>
                    <w:widowControl/>
                    <w:adjustRightInd w:val="0"/>
                    <w:snapToGrid w:val="0"/>
                    <w:jc w:val="center"/>
                    <w:rPr>
                      <w:rFonts w:ascii="Times New Roman" w:hAnsi="Times New Roman"/>
                      <w:kern w:val="0"/>
                    </w:rPr>
                  </w:pPr>
                  <w:r w:rsidRPr="00423973">
                    <w:rPr>
                      <w:rFonts w:ascii="Times New Roman" w:hAnsi="Times New Roman"/>
                      <w:kern w:val="0"/>
                    </w:rPr>
                    <w:t>站房</w:t>
                  </w:r>
                </w:p>
              </w:tc>
              <w:tc>
                <w:tcPr>
                  <w:tcW w:w="2560" w:type="dxa"/>
                  <w:vAlign w:val="center"/>
                </w:tcPr>
                <w:p w14:paraId="29FF21CA" w14:textId="6C66812E" w:rsidR="002B6C4D" w:rsidRPr="00423973" w:rsidRDefault="002B6C4D" w:rsidP="00B67DDF">
                  <w:pPr>
                    <w:widowControl/>
                    <w:adjustRightInd w:val="0"/>
                    <w:snapToGrid w:val="0"/>
                    <w:jc w:val="center"/>
                    <w:rPr>
                      <w:rFonts w:ascii="Times New Roman" w:hAnsi="Times New Roman"/>
                      <w:kern w:val="0"/>
                    </w:rPr>
                  </w:pPr>
                  <w:r w:rsidRPr="00423973">
                    <w:rPr>
                      <w:rFonts w:ascii="Times New Roman" w:hAnsi="Times New Roman"/>
                      <w:kern w:val="0"/>
                    </w:rPr>
                    <w:t>1F</w:t>
                  </w:r>
                  <w:r w:rsidRPr="00423973">
                    <w:rPr>
                      <w:rFonts w:ascii="Times New Roman" w:hAnsi="Times New Roman"/>
                      <w:kern w:val="0"/>
                    </w:rPr>
                    <w:t>，建筑面积</w:t>
                  </w:r>
                  <w:r>
                    <w:rPr>
                      <w:rFonts w:ascii="Times New Roman" w:hAnsi="Times New Roman"/>
                      <w:kern w:val="0"/>
                    </w:rPr>
                    <w:t>148.5</w:t>
                  </w:r>
                  <w:r w:rsidRPr="00423973">
                    <w:rPr>
                      <w:rFonts w:ascii="Times New Roman" w:hAnsi="Times New Roman"/>
                      <w:kern w:val="0"/>
                    </w:rPr>
                    <w:t>m</w:t>
                  </w:r>
                  <w:r w:rsidRPr="00423973">
                    <w:rPr>
                      <w:rFonts w:ascii="Times New Roman" w:hAnsi="Times New Roman"/>
                      <w:kern w:val="0"/>
                      <w:vertAlign w:val="superscript"/>
                    </w:rPr>
                    <w:t>2</w:t>
                  </w:r>
                </w:p>
              </w:tc>
              <w:tc>
                <w:tcPr>
                  <w:tcW w:w="3844" w:type="dxa"/>
                  <w:vAlign w:val="center"/>
                </w:tcPr>
                <w:p w14:paraId="3BC00867" w14:textId="3D59A8EE" w:rsidR="002B6C4D" w:rsidRPr="00423973" w:rsidRDefault="002B6C4D" w:rsidP="00B67DDF">
                  <w:pPr>
                    <w:widowControl/>
                    <w:adjustRightInd w:val="0"/>
                    <w:snapToGrid w:val="0"/>
                    <w:jc w:val="center"/>
                    <w:rPr>
                      <w:rFonts w:ascii="Times New Roman" w:hAnsi="Times New Roman"/>
                      <w:kern w:val="0"/>
                    </w:rPr>
                  </w:pPr>
                  <w:r w:rsidRPr="00423973">
                    <w:rPr>
                      <w:rFonts w:ascii="Times New Roman" w:hAnsi="Times New Roman"/>
                      <w:kern w:val="0"/>
                    </w:rPr>
                    <w:t>便利店、办公室</w:t>
                  </w:r>
                  <w:r>
                    <w:rPr>
                      <w:rFonts w:ascii="Times New Roman" w:hAnsi="Times New Roman" w:hint="eastAsia"/>
                      <w:kern w:val="0"/>
                    </w:rPr>
                    <w:t>、卫生间、库房</w:t>
                  </w:r>
                </w:p>
              </w:tc>
              <w:tc>
                <w:tcPr>
                  <w:tcW w:w="1027" w:type="dxa"/>
                  <w:vAlign w:val="center"/>
                </w:tcPr>
                <w:p w14:paraId="510F3A96" w14:textId="2A717FEE" w:rsidR="002B6C4D" w:rsidRPr="00423973" w:rsidRDefault="002B6C4D" w:rsidP="00B67DDF">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2B6C4D" w:rsidRPr="00423973" w14:paraId="75FBFE2A" w14:textId="77777777" w:rsidTr="002B6C4D">
              <w:trPr>
                <w:trHeight w:val="326"/>
                <w:jc w:val="center"/>
              </w:trPr>
              <w:tc>
                <w:tcPr>
                  <w:tcW w:w="646" w:type="dxa"/>
                  <w:vMerge/>
                  <w:vAlign w:val="center"/>
                </w:tcPr>
                <w:p w14:paraId="71468F7D" w14:textId="77777777" w:rsidR="002B6C4D" w:rsidRPr="00423973" w:rsidRDefault="002B6C4D" w:rsidP="00B67DDF">
                  <w:pPr>
                    <w:widowControl/>
                    <w:adjustRightInd w:val="0"/>
                    <w:snapToGrid w:val="0"/>
                    <w:jc w:val="center"/>
                    <w:rPr>
                      <w:rFonts w:ascii="Times New Roman" w:hAnsi="Times New Roman"/>
                      <w:kern w:val="0"/>
                    </w:rPr>
                  </w:pPr>
                </w:p>
              </w:tc>
              <w:tc>
                <w:tcPr>
                  <w:tcW w:w="1320" w:type="dxa"/>
                  <w:vAlign w:val="center"/>
                </w:tcPr>
                <w:p w14:paraId="3AFB906B" w14:textId="0A2D7DE9" w:rsidR="002B6C4D" w:rsidRPr="00423973" w:rsidRDefault="002B6C4D" w:rsidP="00B67DDF">
                  <w:pPr>
                    <w:widowControl/>
                    <w:adjustRightInd w:val="0"/>
                    <w:snapToGrid w:val="0"/>
                    <w:jc w:val="center"/>
                    <w:rPr>
                      <w:rFonts w:ascii="Times New Roman" w:hAnsi="Times New Roman"/>
                      <w:kern w:val="0"/>
                    </w:rPr>
                  </w:pPr>
                  <w:r>
                    <w:rPr>
                      <w:rFonts w:ascii="Times New Roman" w:hAnsi="Times New Roman" w:hint="eastAsia"/>
                      <w:kern w:val="0"/>
                    </w:rPr>
                    <w:t>洗车区</w:t>
                  </w:r>
                </w:p>
              </w:tc>
              <w:tc>
                <w:tcPr>
                  <w:tcW w:w="2560" w:type="dxa"/>
                  <w:vAlign w:val="center"/>
                </w:tcPr>
                <w:p w14:paraId="5FE022D3" w14:textId="49703531" w:rsidR="002B6C4D" w:rsidRPr="00423973" w:rsidRDefault="002B6C4D" w:rsidP="00B67DDF">
                  <w:pPr>
                    <w:widowControl/>
                    <w:adjustRightInd w:val="0"/>
                    <w:snapToGrid w:val="0"/>
                    <w:jc w:val="center"/>
                    <w:rPr>
                      <w:rFonts w:ascii="Times New Roman" w:hAnsi="Times New Roman"/>
                      <w:kern w:val="0"/>
                    </w:rPr>
                  </w:pPr>
                  <w:r>
                    <w:rPr>
                      <w:rFonts w:ascii="Times New Roman" w:hAnsi="Times New Roman" w:hint="eastAsia"/>
                      <w:kern w:val="0"/>
                    </w:rPr>
                    <w:t>占地面积</w:t>
                  </w:r>
                  <w:r>
                    <w:rPr>
                      <w:rFonts w:ascii="Times New Roman" w:hAnsi="Times New Roman" w:hint="eastAsia"/>
                      <w:kern w:val="0"/>
                    </w:rPr>
                    <w:t>1</w:t>
                  </w:r>
                  <w:r>
                    <w:rPr>
                      <w:rFonts w:ascii="Times New Roman" w:hAnsi="Times New Roman"/>
                      <w:kern w:val="0"/>
                    </w:rPr>
                    <w:t>0</w:t>
                  </w:r>
                  <w:r w:rsidRPr="00423973">
                    <w:rPr>
                      <w:rFonts w:ascii="Times New Roman" w:hAnsi="Times New Roman"/>
                      <w:kern w:val="0"/>
                    </w:rPr>
                    <w:t xml:space="preserve"> m</w:t>
                  </w:r>
                  <w:r w:rsidRPr="00423973">
                    <w:rPr>
                      <w:rFonts w:ascii="Times New Roman" w:hAnsi="Times New Roman"/>
                      <w:kern w:val="0"/>
                      <w:vertAlign w:val="superscript"/>
                    </w:rPr>
                    <w:t>2</w:t>
                  </w:r>
                </w:p>
              </w:tc>
              <w:tc>
                <w:tcPr>
                  <w:tcW w:w="3844" w:type="dxa"/>
                  <w:vAlign w:val="center"/>
                </w:tcPr>
                <w:p w14:paraId="34A4DD35" w14:textId="033A02EF" w:rsidR="002B6C4D" w:rsidRPr="00423973" w:rsidRDefault="002B6C4D" w:rsidP="00B67DDF">
                  <w:pPr>
                    <w:widowControl/>
                    <w:adjustRightInd w:val="0"/>
                    <w:snapToGrid w:val="0"/>
                    <w:jc w:val="center"/>
                    <w:rPr>
                      <w:rFonts w:ascii="Times New Roman" w:hAnsi="Times New Roman"/>
                      <w:kern w:val="0"/>
                    </w:rPr>
                  </w:pPr>
                  <w:r>
                    <w:rPr>
                      <w:rFonts w:ascii="Times New Roman" w:hAnsi="Times New Roman" w:hint="eastAsia"/>
                      <w:kern w:val="0"/>
                    </w:rPr>
                    <w:t>下部砖混结构，上部钢构</w:t>
                  </w:r>
                </w:p>
              </w:tc>
              <w:tc>
                <w:tcPr>
                  <w:tcW w:w="1027" w:type="dxa"/>
                  <w:vAlign w:val="center"/>
                </w:tcPr>
                <w:p w14:paraId="33C70AF4" w14:textId="6D9AEBEF" w:rsidR="002B6C4D" w:rsidRPr="00423973" w:rsidRDefault="002B6C4D" w:rsidP="00B67DDF">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423973" w:rsidRPr="00423973" w14:paraId="3D5BEC5D" w14:textId="77777777" w:rsidTr="002B6C4D">
              <w:trPr>
                <w:trHeight w:val="23"/>
                <w:jc w:val="center"/>
              </w:trPr>
              <w:tc>
                <w:tcPr>
                  <w:tcW w:w="646" w:type="dxa"/>
                  <w:vMerge w:val="restart"/>
                  <w:vAlign w:val="center"/>
                </w:tcPr>
                <w:p w14:paraId="4BC33A2C"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公用工程</w:t>
                  </w:r>
                </w:p>
              </w:tc>
              <w:tc>
                <w:tcPr>
                  <w:tcW w:w="1320" w:type="dxa"/>
                  <w:vAlign w:val="center"/>
                </w:tcPr>
                <w:p w14:paraId="1B9B7A16"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供电</w:t>
                  </w:r>
                </w:p>
              </w:tc>
              <w:tc>
                <w:tcPr>
                  <w:tcW w:w="6404" w:type="dxa"/>
                  <w:gridSpan w:val="2"/>
                  <w:vAlign w:val="center"/>
                </w:tcPr>
                <w:p w14:paraId="36A75823" w14:textId="04DAFAF9"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本项目由市政供电电源接入</w:t>
                  </w:r>
                  <w:r w:rsidR="002B6C4D">
                    <w:rPr>
                      <w:rFonts w:ascii="Times New Roman" w:hAnsi="Times New Roman" w:hint="eastAsia"/>
                      <w:kern w:val="0"/>
                    </w:rPr>
                    <w:t>，不设</w:t>
                  </w:r>
                  <w:r w:rsidR="00C45B1E">
                    <w:rPr>
                      <w:rFonts w:ascii="Times New Roman" w:hAnsi="Times New Roman" w:hint="eastAsia"/>
                      <w:kern w:val="0"/>
                    </w:rPr>
                    <w:t>备用</w:t>
                  </w:r>
                  <w:r w:rsidR="002B6C4D">
                    <w:rPr>
                      <w:rFonts w:ascii="Times New Roman" w:hAnsi="Times New Roman" w:hint="eastAsia"/>
                      <w:kern w:val="0"/>
                    </w:rPr>
                    <w:t>柴油发电机</w:t>
                  </w:r>
                  <w:r w:rsidRPr="00423973">
                    <w:rPr>
                      <w:rFonts w:ascii="Times New Roman" w:hAnsi="Times New Roman"/>
                      <w:kern w:val="0"/>
                    </w:rPr>
                    <w:t>。</w:t>
                  </w:r>
                </w:p>
              </w:tc>
              <w:tc>
                <w:tcPr>
                  <w:tcW w:w="1027" w:type="dxa"/>
                  <w:vAlign w:val="center"/>
                </w:tcPr>
                <w:p w14:paraId="4CED0EC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423973" w:rsidRPr="00423973" w14:paraId="04410269" w14:textId="77777777" w:rsidTr="002B6C4D">
              <w:trPr>
                <w:trHeight w:val="23"/>
                <w:jc w:val="center"/>
              </w:trPr>
              <w:tc>
                <w:tcPr>
                  <w:tcW w:w="646" w:type="dxa"/>
                  <w:vMerge/>
                  <w:vAlign w:val="center"/>
                </w:tcPr>
                <w:p w14:paraId="0A8774FE" w14:textId="77777777" w:rsidR="00A9550A" w:rsidRPr="00423973" w:rsidRDefault="00A9550A">
                  <w:pPr>
                    <w:widowControl/>
                    <w:adjustRightInd w:val="0"/>
                    <w:snapToGrid w:val="0"/>
                    <w:jc w:val="center"/>
                    <w:rPr>
                      <w:rFonts w:ascii="Times New Roman" w:hAnsi="Times New Roman"/>
                      <w:kern w:val="0"/>
                    </w:rPr>
                  </w:pPr>
                </w:p>
              </w:tc>
              <w:tc>
                <w:tcPr>
                  <w:tcW w:w="1320" w:type="dxa"/>
                  <w:vAlign w:val="center"/>
                </w:tcPr>
                <w:p w14:paraId="099FF983"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供水</w:t>
                  </w:r>
                </w:p>
              </w:tc>
              <w:tc>
                <w:tcPr>
                  <w:tcW w:w="6404" w:type="dxa"/>
                  <w:gridSpan w:val="2"/>
                  <w:vAlign w:val="center"/>
                </w:tcPr>
                <w:p w14:paraId="5933C3C5" w14:textId="15D89F14"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本项目给水采用</w:t>
                  </w:r>
                  <w:r w:rsidR="002B6C4D">
                    <w:rPr>
                      <w:rFonts w:ascii="Times New Roman" w:hAnsi="Times New Roman" w:hint="eastAsia"/>
                      <w:kern w:val="0"/>
                    </w:rPr>
                    <w:t>乡镇</w:t>
                  </w:r>
                  <w:r w:rsidRPr="00423973">
                    <w:rPr>
                      <w:rFonts w:ascii="Times New Roman" w:hAnsi="Times New Roman"/>
                      <w:kern w:val="0"/>
                    </w:rPr>
                    <w:t>自来水供水，主要为生活用水，</w:t>
                  </w:r>
                  <w:r w:rsidR="002B6C4D">
                    <w:rPr>
                      <w:rFonts w:ascii="Times New Roman" w:hAnsi="Times New Roman" w:hint="eastAsia"/>
                      <w:kern w:val="0"/>
                    </w:rPr>
                    <w:t>洗车</w:t>
                  </w:r>
                  <w:r w:rsidR="00EB11C8">
                    <w:rPr>
                      <w:rFonts w:ascii="Times New Roman" w:hAnsi="Times New Roman" w:hint="eastAsia"/>
                      <w:kern w:val="0"/>
                    </w:rPr>
                    <w:t>用水</w:t>
                  </w:r>
                  <w:r w:rsidR="002B6C4D">
                    <w:rPr>
                      <w:rFonts w:ascii="Times New Roman" w:hAnsi="Times New Roman" w:hint="eastAsia"/>
                      <w:kern w:val="0"/>
                    </w:rPr>
                    <w:t>和场地清洁</w:t>
                  </w:r>
                  <w:r w:rsidR="00EB11C8">
                    <w:rPr>
                      <w:rFonts w:ascii="Times New Roman" w:hAnsi="Times New Roman" w:hint="eastAsia"/>
                      <w:kern w:val="0"/>
                    </w:rPr>
                    <w:t>用水</w:t>
                  </w:r>
                  <w:r w:rsidRPr="00423973">
                    <w:rPr>
                      <w:rFonts w:ascii="Times New Roman" w:hAnsi="Times New Roman"/>
                      <w:kern w:val="0"/>
                    </w:rPr>
                    <w:t>等。</w:t>
                  </w:r>
                </w:p>
              </w:tc>
              <w:tc>
                <w:tcPr>
                  <w:tcW w:w="1027" w:type="dxa"/>
                  <w:vAlign w:val="center"/>
                </w:tcPr>
                <w:p w14:paraId="31EA4AB6"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B67DDF" w:rsidRPr="00423973" w14:paraId="67159DE1" w14:textId="77777777" w:rsidTr="002B6C4D">
              <w:trPr>
                <w:trHeight w:val="23"/>
                <w:jc w:val="center"/>
              </w:trPr>
              <w:tc>
                <w:tcPr>
                  <w:tcW w:w="646" w:type="dxa"/>
                  <w:vMerge/>
                  <w:vAlign w:val="center"/>
                </w:tcPr>
                <w:p w14:paraId="4D0624E6" w14:textId="77777777" w:rsidR="00B67DDF" w:rsidRPr="00423973" w:rsidRDefault="00B67DDF">
                  <w:pPr>
                    <w:widowControl/>
                    <w:adjustRightInd w:val="0"/>
                    <w:snapToGrid w:val="0"/>
                    <w:jc w:val="center"/>
                    <w:rPr>
                      <w:rFonts w:ascii="Times New Roman" w:hAnsi="Times New Roman"/>
                      <w:kern w:val="0"/>
                    </w:rPr>
                  </w:pPr>
                </w:p>
              </w:tc>
              <w:tc>
                <w:tcPr>
                  <w:tcW w:w="1320" w:type="dxa"/>
                  <w:vAlign w:val="center"/>
                </w:tcPr>
                <w:p w14:paraId="7FC27294" w14:textId="77777777" w:rsidR="00B67DDF" w:rsidRPr="00423973" w:rsidRDefault="00B67DDF">
                  <w:pPr>
                    <w:widowControl/>
                    <w:adjustRightInd w:val="0"/>
                    <w:snapToGrid w:val="0"/>
                    <w:jc w:val="center"/>
                    <w:rPr>
                      <w:rFonts w:ascii="Times New Roman" w:hAnsi="Times New Roman"/>
                      <w:kern w:val="0"/>
                    </w:rPr>
                  </w:pPr>
                  <w:r w:rsidRPr="00423973">
                    <w:rPr>
                      <w:rFonts w:ascii="Times New Roman" w:hAnsi="Times New Roman"/>
                      <w:kern w:val="0"/>
                    </w:rPr>
                    <w:t>消防</w:t>
                  </w:r>
                </w:p>
              </w:tc>
              <w:tc>
                <w:tcPr>
                  <w:tcW w:w="6404" w:type="dxa"/>
                  <w:gridSpan w:val="2"/>
                  <w:vAlign w:val="center"/>
                </w:tcPr>
                <w:p w14:paraId="1A158715" w14:textId="2DDB7366" w:rsidR="00B67DDF" w:rsidRPr="00423973" w:rsidRDefault="00B67DDF" w:rsidP="00B67DDF">
                  <w:pPr>
                    <w:widowControl/>
                    <w:adjustRightInd w:val="0"/>
                    <w:snapToGrid w:val="0"/>
                    <w:jc w:val="center"/>
                    <w:rPr>
                      <w:rFonts w:ascii="Times New Roman" w:hAnsi="Times New Roman"/>
                      <w:kern w:val="0"/>
                    </w:rPr>
                  </w:pPr>
                  <w:r w:rsidRPr="00423973">
                    <w:rPr>
                      <w:rFonts w:ascii="Times New Roman" w:hAnsi="Times New Roman"/>
                      <w:kern w:val="0"/>
                    </w:rPr>
                    <w:t>消防砂池</w:t>
                  </w:r>
                  <w:r w:rsidRPr="00423973">
                    <w:rPr>
                      <w:rFonts w:ascii="Times New Roman" w:hAnsi="Times New Roman"/>
                      <w:kern w:val="0"/>
                    </w:rPr>
                    <w:t>1</w:t>
                  </w:r>
                  <w:r w:rsidRPr="00423973">
                    <w:rPr>
                      <w:rFonts w:ascii="Times New Roman" w:hAnsi="Times New Roman"/>
                      <w:kern w:val="0"/>
                    </w:rPr>
                    <w:t>处，</w:t>
                  </w:r>
                  <w:r w:rsidRPr="00B67DDF">
                    <w:rPr>
                      <w:rFonts w:ascii="Times New Roman" w:hAnsi="Times New Roman"/>
                      <w:kern w:val="0"/>
                    </w:rPr>
                    <w:t>容积为</w:t>
                  </w:r>
                  <w:r w:rsidRPr="00B67DDF">
                    <w:rPr>
                      <w:rFonts w:ascii="Times New Roman" w:hAnsi="Times New Roman"/>
                      <w:kern w:val="0"/>
                    </w:rPr>
                    <w:t>3m</w:t>
                  </w:r>
                  <w:r w:rsidRPr="00B67DDF">
                    <w:rPr>
                      <w:rFonts w:ascii="Times New Roman" w:hAnsi="Times New Roman"/>
                      <w:kern w:val="0"/>
                      <w:vertAlign w:val="superscript"/>
                    </w:rPr>
                    <w:t>3</w:t>
                  </w:r>
                </w:p>
              </w:tc>
              <w:tc>
                <w:tcPr>
                  <w:tcW w:w="1027" w:type="dxa"/>
                  <w:vAlign w:val="center"/>
                </w:tcPr>
                <w:p w14:paraId="46EC0200" w14:textId="77777777" w:rsidR="00B67DDF" w:rsidRPr="00423973" w:rsidRDefault="00B67DDF">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423973" w:rsidRPr="00423973" w14:paraId="22A78AE3" w14:textId="77777777" w:rsidTr="002B6C4D">
              <w:trPr>
                <w:trHeight w:val="786"/>
                <w:jc w:val="center"/>
              </w:trPr>
              <w:tc>
                <w:tcPr>
                  <w:tcW w:w="646" w:type="dxa"/>
                  <w:vMerge w:val="restart"/>
                  <w:vAlign w:val="center"/>
                </w:tcPr>
                <w:p w14:paraId="5D4011F8" w14:textId="092C26FA" w:rsidR="00A9550A" w:rsidRPr="00423973" w:rsidRDefault="00AF578B" w:rsidP="002B6C4D">
                  <w:pPr>
                    <w:widowControl/>
                    <w:adjustRightInd w:val="0"/>
                    <w:snapToGrid w:val="0"/>
                    <w:jc w:val="center"/>
                    <w:rPr>
                      <w:rFonts w:ascii="Times New Roman" w:hAnsi="Times New Roman"/>
                      <w:kern w:val="0"/>
                    </w:rPr>
                  </w:pPr>
                  <w:r w:rsidRPr="00423973">
                    <w:rPr>
                      <w:rFonts w:ascii="Times New Roman" w:hAnsi="Times New Roman"/>
                      <w:kern w:val="0"/>
                    </w:rPr>
                    <w:t>环保工程</w:t>
                  </w:r>
                </w:p>
              </w:tc>
              <w:tc>
                <w:tcPr>
                  <w:tcW w:w="1320" w:type="dxa"/>
                  <w:vAlign w:val="center"/>
                </w:tcPr>
                <w:p w14:paraId="7DFE3DD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废水</w:t>
                  </w:r>
                </w:p>
              </w:tc>
              <w:tc>
                <w:tcPr>
                  <w:tcW w:w="6404" w:type="dxa"/>
                  <w:gridSpan w:val="2"/>
                  <w:vAlign w:val="center"/>
                </w:tcPr>
                <w:p w14:paraId="1D967C41" w14:textId="1C2C892B" w:rsidR="00A9550A" w:rsidRPr="00423973" w:rsidRDefault="00A47719">
                  <w:pPr>
                    <w:widowControl/>
                    <w:adjustRightInd w:val="0"/>
                    <w:snapToGrid w:val="0"/>
                    <w:jc w:val="center"/>
                    <w:rPr>
                      <w:rFonts w:ascii="Times New Roman" w:hAnsi="Times New Roman"/>
                      <w:kern w:val="0"/>
                    </w:rPr>
                  </w:pPr>
                  <w:r>
                    <w:rPr>
                      <w:rFonts w:ascii="Times New Roman" w:hAnsi="Times New Roman" w:hint="eastAsia"/>
                      <w:kern w:val="0"/>
                    </w:rPr>
                    <w:t>项目排水采用雨污分流制，雨水通过雨水管网排入西侧水渠。</w:t>
                  </w:r>
                  <w:r w:rsidR="00AF578B" w:rsidRPr="00423973">
                    <w:rPr>
                      <w:rFonts w:ascii="Times New Roman" w:hAnsi="Times New Roman"/>
                      <w:kern w:val="0"/>
                    </w:rPr>
                    <w:t>生活污水经化粪池处理后</w:t>
                  </w:r>
                  <w:r w:rsidR="00B67DDF">
                    <w:rPr>
                      <w:rFonts w:ascii="Times New Roman" w:hAnsi="Times New Roman" w:hint="eastAsia"/>
                      <w:kern w:val="0"/>
                    </w:rPr>
                    <w:t>定期清掏用于农田施肥。洗车废水、</w:t>
                  </w:r>
                  <w:r w:rsidR="00AF578B" w:rsidRPr="00423973">
                    <w:rPr>
                      <w:rFonts w:ascii="Times New Roman" w:hAnsi="Times New Roman"/>
                      <w:kern w:val="0"/>
                    </w:rPr>
                    <w:t>场地清洁废水</w:t>
                  </w:r>
                  <w:r w:rsidR="00B67DDF">
                    <w:rPr>
                      <w:rFonts w:ascii="Times New Roman" w:hAnsi="Times New Roman" w:hint="eastAsia"/>
                      <w:kern w:val="0"/>
                    </w:rPr>
                    <w:t>经隔油沉淀池处理</w:t>
                  </w:r>
                  <w:r w:rsidR="00AF578B" w:rsidRPr="00423973">
                    <w:rPr>
                      <w:rFonts w:ascii="Times New Roman" w:hAnsi="Times New Roman"/>
                      <w:kern w:val="0"/>
                    </w:rPr>
                    <w:t>达到《污水综合排放标准》（</w:t>
                  </w:r>
                  <w:r w:rsidR="00AF578B" w:rsidRPr="00423973">
                    <w:rPr>
                      <w:rFonts w:ascii="Times New Roman" w:hAnsi="Times New Roman"/>
                      <w:kern w:val="0"/>
                    </w:rPr>
                    <w:t>GB8978-1996</w:t>
                  </w:r>
                  <w:r w:rsidR="00AF578B" w:rsidRPr="00423973">
                    <w:rPr>
                      <w:rFonts w:ascii="Times New Roman" w:hAnsi="Times New Roman"/>
                      <w:kern w:val="0"/>
                    </w:rPr>
                    <w:t>）中</w:t>
                  </w:r>
                  <w:r w:rsidR="00B67DDF">
                    <w:rPr>
                      <w:rFonts w:ascii="Times New Roman" w:hAnsi="Times New Roman" w:hint="eastAsia"/>
                      <w:kern w:val="0"/>
                    </w:rPr>
                    <w:t>一</w:t>
                  </w:r>
                  <w:r w:rsidR="00AF578B" w:rsidRPr="00423973">
                    <w:rPr>
                      <w:rFonts w:ascii="Times New Roman" w:hAnsi="Times New Roman"/>
                      <w:kern w:val="0"/>
                    </w:rPr>
                    <w:t>级标准后排入</w:t>
                  </w:r>
                  <w:r w:rsidR="00B67DDF">
                    <w:rPr>
                      <w:rFonts w:ascii="Times New Roman" w:hAnsi="Times New Roman" w:hint="eastAsia"/>
                      <w:kern w:val="0"/>
                    </w:rPr>
                    <w:t>西侧水渠</w:t>
                  </w:r>
                  <w:r w:rsidR="00AF578B" w:rsidRPr="00423973">
                    <w:rPr>
                      <w:rFonts w:ascii="Times New Roman" w:hAnsi="Times New Roman"/>
                      <w:kern w:val="0"/>
                    </w:rPr>
                    <w:t>。</w:t>
                  </w:r>
                </w:p>
              </w:tc>
              <w:tc>
                <w:tcPr>
                  <w:tcW w:w="1027" w:type="dxa"/>
                  <w:vAlign w:val="center"/>
                </w:tcPr>
                <w:p w14:paraId="312990DF"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EB11C8" w:rsidRPr="00423973" w14:paraId="529BDCFE" w14:textId="77777777" w:rsidTr="00AF0E72">
              <w:trPr>
                <w:trHeight w:val="23"/>
                <w:jc w:val="center"/>
              </w:trPr>
              <w:tc>
                <w:tcPr>
                  <w:tcW w:w="646" w:type="dxa"/>
                  <w:vMerge/>
                  <w:vAlign w:val="center"/>
                </w:tcPr>
                <w:p w14:paraId="1087F212" w14:textId="77777777" w:rsidR="00EB11C8" w:rsidRPr="00423973" w:rsidRDefault="00EB11C8">
                  <w:pPr>
                    <w:widowControl/>
                    <w:adjustRightInd w:val="0"/>
                    <w:snapToGrid w:val="0"/>
                    <w:jc w:val="center"/>
                    <w:rPr>
                      <w:rFonts w:ascii="Times New Roman" w:hAnsi="Times New Roman"/>
                      <w:kern w:val="0"/>
                    </w:rPr>
                  </w:pPr>
                </w:p>
              </w:tc>
              <w:tc>
                <w:tcPr>
                  <w:tcW w:w="1320" w:type="dxa"/>
                  <w:vAlign w:val="center"/>
                </w:tcPr>
                <w:p w14:paraId="4A5E5A94" w14:textId="77777777" w:rsidR="00EB11C8" w:rsidRPr="00423973" w:rsidRDefault="00EB11C8">
                  <w:pPr>
                    <w:widowControl/>
                    <w:adjustRightInd w:val="0"/>
                    <w:snapToGrid w:val="0"/>
                    <w:jc w:val="center"/>
                    <w:rPr>
                      <w:rFonts w:ascii="Times New Roman" w:hAnsi="Times New Roman"/>
                      <w:kern w:val="0"/>
                    </w:rPr>
                  </w:pPr>
                  <w:r w:rsidRPr="00423973">
                    <w:rPr>
                      <w:rFonts w:ascii="Times New Roman" w:hAnsi="Times New Roman"/>
                      <w:kern w:val="0"/>
                    </w:rPr>
                    <w:t>废气</w:t>
                  </w:r>
                </w:p>
              </w:tc>
              <w:tc>
                <w:tcPr>
                  <w:tcW w:w="6404" w:type="dxa"/>
                  <w:gridSpan w:val="2"/>
                  <w:vAlign w:val="center"/>
                </w:tcPr>
                <w:p w14:paraId="5EB8A699" w14:textId="419D89B9" w:rsidR="00EB11C8" w:rsidRPr="00423973" w:rsidRDefault="00EB11C8" w:rsidP="00EB11C8">
                  <w:pPr>
                    <w:widowControl/>
                    <w:adjustRightInd w:val="0"/>
                    <w:snapToGrid w:val="0"/>
                    <w:jc w:val="center"/>
                    <w:rPr>
                      <w:rFonts w:ascii="Times New Roman" w:hAnsi="Times New Roman"/>
                      <w:kern w:val="0"/>
                    </w:rPr>
                  </w:pPr>
                  <w:r w:rsidRPr="00423973">
                    <w:rPr>
                      <w:rFonts w:ascii="Times New Roman" w:hAnsi="Times New Roman"/>
                      <w:kern w:val="0"/>
                    </w:rPr>
                    <w:t>油气回收系统、埋地油罐</w:t>
                  </w:r>
                </w:p>
              </w:tc>
              <w:tc>
                <w:tcPr>
                  <w:tcW w:w="1027" w:type="dxa"/>
                  <w:vAlign w:val="center"/>
                </w:tcPr>
                <w:p w14:paraId="6CDC1844" w14:textId="77777777" w:rsidR="00EB11C8" w:rsidRPr="00423973" w:rsidRDefault="00EB11C8">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EB11C8" w:rsidRPr="00423973" w14:paraId="53030625" w14:textId="77777777" w:rsidTr="00AF0E72">
              <w:trPr>
                <w:trHeight w:val="23"/>
                <w:jc w:val="center"/>
              </w:trPr>
              <w:tc>
                <w:tcPr>
                  <w:tcW w:w="646" w:type="dxa"/>
                  <w:vMerge/>
                  <w:vAlign w:val="center"/>
                </w:tcPr>
                <w:p w14:paraId="1C41D3B8" w14:textId="77777777" w:rsidR="00EB11C8" w:rsidRPr="00423973" w:rsidRDefault="00EB11C8">
                  <w:pPr>
                    <w:widowControl/>
                    <w:adjustRightInd w:val="0"/>
                    <w:snapToGrid w:val="0"/>
                    <w:jc w:val="center"/>
                    <w:rPr>
                      <w:rFonts w:ascii="Times New Roman" w:hAnsi="Times New Roman"/>
                      <w:kern w:val="0"/>
                    </w:rPr>
                  </w:pPr>
                </w:p>
              </w:tc>
              <w:tc>
                <w:tcPr>
                  <w:tcW w:w="1320" w:type="dxa"/>
                  <w:vAlign w:val="center"/>
                </w:tcPr>
                <w:p w14:paraId="24640C7E" w14:textId="67DBD898" w:rsidR="00EB11C8" w:rsidRPr="00423973" w:rsidRDefault="00EB11C8">
                  <w:pPr>
                    <w:widowControl/>
                    <w:adjustRightInd w:val="0"/>
                    <w:snapToGrid w:val="0"/>
                    <w:jc w:val="center"/>
                    <w:rPr>
                      <w:rFonts w:ascii="Times New Roman" w:hAnsi="Times New Roman"/>
                      <w:kern w:val="0"/>
                    </w:rPr>
                  </w:pPr>
                  <w:r w:rsidRPr="00423973">
                    <w:rPr>
                      <w:rFonts w:ascii="Times New Roman" w:hAnsi="Times New Roman"/>
                      <w:kern w:val="0"/>
                    </w:rPr>
                    <w:t>地下水</w:t>
                  </w:r>
                  <w:r>
                    <w:rPr>
                      <w:rFonts w:ascii="Times New Roman" w:hAnsi="Times New Roman" w:hint="eastAsia"/>
                      <w:kern w:val="0"/>
                    </w:rPr>
                    <w:t>、土壤</w:t>
                  </w:r>
                </w:p>
              </w:tc>
              <w:tc>
                <w:tcPr>
                  <w:tcW w:w="6404" w:type="dxa"/>
                  <w:gridSpan w:val="2"/>
                  <w:vAlign w:val="center"/>
                </w:tcPr>
                <w:p w14:paraId="0B197EC7" w14:textId="107828FF" w:rsidR="00EB11C8" w:rsidRPr="00B67DDF" w:rsidRDefault="00EB11C8">
                  <w:pPr>
                    <w:widowControl/>
                    <w:adjustRightInd w:val="0"/>
                    <w:snapToGrid w:val="0"/>
                    <w:jc w:val="center"/>
                    <w:rPr>
                      <w:rFonts w:ascii="Times New Roman" w:hAnsi="Times New Roman"/>
                      <w:kern w:val="0"/>
                    </w:rPr>
                  </w:pPr>
                  <w:r w:rsidRPr="00B67DDF">
                    <w:rPr>
                      <w:rFonts w:ascii="Times New Roman" w:hAnsi="Times New Roman"/>
                      <w:kern w:val="0"/>
                    </w:rPr>
                    <w:t>双层</w:t>
                  </w:r>
                  <w:r w:rsidRPr="00B67DDF">
                    <w:rPr>
                      <w:rFonts w:ascii="Times New Roman" w:hAnsi="Times New Roman"/>
                      <w:kern w:val="0"/>
                    </w:rPr>
                    <w:t>SF</w:t>
                  </w:r>
                  <w:r w:rsidRPr="00B67DDF">
                    <w:rPr>
                      <w:rFonts w:ascii="Times New Roman" w:hAnsi="Times New Roman"/>
                      <w:kern w:val="0"/>
                    </w:rPr>
                    <w:t>罐、</w:t>
                  </w:r>
                  <w:r>
                    <w:rPr>
                      <w:rFonts w:ascii="Times New Roman" w:hAnsi="Times New Roman" w:hint="eastAsia"/>
                      <w:kern w:val="0"/>
                    </w:rPr>
                    <w:t>双层输油管线、渗漏检测仪、</w:t>
                  </w:r>
                  <w:r w:rsidRPr="00B67DDF">
                    <w:rPr>
                      <w:rFonts w:ascii="Times New Roman" w:hAnsi="Times New Roman"/>
                      <w:kern w:val="0"/>
                    </w:rPr>
                    <w:t>地下水监测井</w:t>
                  </w:r>
                </w:p>
              </w:tc>
              <w:tc>
                <w:tcPr>
                  <w:tcW w:w="1027" w:type="dxa"/>
                  <w:vAlign w:val="center"/>
                </w:tcPr>
                <w:p w14:paraId="6C21428D" w14:textId="77777777" w:rsidR="00EB11C8" w:rsidRPr="00423973" w:rsidRDefault="00EB11C8">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423973" w:rsidRPr="00423973" w14:paraId="266B5CEF" w14:textId="77777777" w:rsidTr="002B6C4D">
              <w:trPr>
                <w:trHeight w:val="23"/>
                <w:jc w:val="center"/>
              </w:trPr>
              <w:tc>
                <w:tcPr>
                  <w:tcW w:w="646" w:type="dxa"/>
                  <w:vMerge/>
                  <w:vAlign w:val="center"/>
                </w:tcPr>
                <w:p w14:paraId="360F9B13" w14:textId="77777777" w:rsidR="00A9550A" w:rsidRPr="00423973" w:rsidRDefault="00A9550A">
                  <w:pPr>
                    <w:widowControl/>
                    <w:adjustRightInd w:val="0"/>
                    <w:snapToGrid w:val="0"/>
                    <w:jc w:val="center"/>
                    <w:rPr>
                      <w:rFonts w:ascii="Times New Roman" w:hAnsi="Times New Roman"/>
                      <w:kern w:val="0"/>
                    </w:rPr>
                  </w:pPr>
                </w:p>
              </w:tc>
              <w:tc>
                <w:tcPr>
                  <w:tcW w:w="1320" w:type="dxa"/>
                  <w:vMerge w:val="restart"/>
                  <w:vAlign w:val="center"/>
                </w:tcPr>
                <w:p w14:paraId="0FBCF562"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固废</w:t>
                  </w:r>
                </w:p>
              </w:tc>
              <w:tc>
                <w:tcPr>
                  <w:tcW w:w="2560" w:type="dxa"/>
                  <w:vAlign w:val="center"/>
                </w:tcPr>
                <w:p w14:paraId="5F1E5D08"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含油废手套、废抹布</w:t>
                  </w:r>
                </w:p>
              </w:tc>
              <w:tc>
                <w:tcPr>
                  <w:tcW w:w="3844" w:type="dxa"/>
                  <w:vMerge w:val="restart"/>
                  <w:vAlign w:val="center"/>
                </w:tcPr>
                <w:p w14:paraId="2AE3F11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设置专门的危废暂存间委托有资质的单位进行集中处置</w:t>
                  </w:r>
                </w:p>
              </w:tc>
              <w:tc>
                <w:tcPr>
                  <w:tcW w:w="1027" w:type="dxa"/>
                  <w:vMerge w:val="restart"/>
                  <w:vAlign w:val="center"/>
                </w:tcPr>
                <w:p w14:paraId="05A502DC" w14:textId="25B27587"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拟建</w:t>
                  </w:r>
                </w:p>
              </w:tc>
            </w:tr>
            <w:tr w:rsidR="00423973" w:rsidRPr="00423973" w14:paraId="5087FDC1" w14:textId="77777777" w:rsidTr="002B6C4D">
              <w:trPr>
                <w:trHeight w:val="23"/>
                <w:jc w:val="center"/>
              </w:trPr>
              <w:tc>
                <w:tcPr>
                  <w:tcW w:w="646" w:type="dxa"/>
                  <w:vMerge/>
                  <w:vAlign w:val="center"/>
                </w:tcPr>
                <w:p w14:paraId="7FD8FA56" w14:textId="77777777" w:rsidR="00A9550A" w:rsidRPr="00423973" w:rsidRDefault="00A9550A">
                  <w:pPr>
                    <w:widowControl/>
                    <w:adjustRightInd w:val="0"/>
                    <w:snapToGrid w:val="0"/>
                    <w:jc w:val="center"/>
                    <w:rPr>
                      <w:rFonts w:ascii="Times New Roman" w:hAnsi="Times New Roman"/>
                      <w:kern w:val="0"/>
                    </w:rPr>
                  </w:pPr>
                </w:p>
              </w:tc>
              <w:tc>
                <w:tcPr>
                  <w:tcW w:w="1320" w:type="dxa"/>
                  <w:vMerge/>
                  <w:vAlign w:val="center"/>
                </w:tcPr>
                <w:p w14:paraId="4208BA51" w14:textId="77777777" w:rsidR="00A9550A" w:rsidRPr="00423973" w:rsidRDefault="00A9550A">
                  <w:pPr>
                    <w:widowControl/>
                    <w:adjustRightInd w:val="0"/>
                    <w:snapToGrid w:val="0"/>
                    <w:jc w:val="center"/>
                    <w:rPr>
                      <w:rFonts w:ascii="Times New Roman" w:hAnsi="Times New Roman"/>
                      <w:kern w:val="0"/>
                    </w:rPr>
                  </w:pPr>
                </w:p>
              </w:tc>
              <w:tc>
                <w:tcPr>
                  <w:tcW w:w="2560" w:type="dxa"/>
                  <w:vAlign w:val="center"/>
                </w:tcPr>
                <w:p w14:paraId="63E07FAE"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废油、油泥</w:t>
                  </w:r>
                </w:p>
              </w:tc>
              <w:tc>
                <w:tcPr>
                  <w:tcW w:w="3844" w:type="dxa"/>
                  <w:vMerge/>
                  <w:vAlign w:val="center"/>
                </w:tcPr>
                <w:p w14:paraId="368F1047" w14:textId="77777777" w:rsidR="00A9550A" w:rsidRPr="00423973" w:rsidRDefault="00A9550A">
                  <w:pPr>
                    <w:widowControl/>
                    <w:adjustRightInd w:val="0"/>
                    <w:snapToGrid w:val="0"/>
                    <w:jc w:val="center"/>
                    <w:rPr>
                      <w:rFonts w:ascii="Times New Roman" w:hAnsi="Times New Roman"/>
                      <w:kern w:val="0"/>
                    </w:rPr>
                  </w:pPr>
                </w:p>
              </w:tc>
              <w:tc>
                <w:tcPr>
                  <w:tcW w:w="1027" w:type="dxa"/>
                  <w:vMerge/>
                  <w:vAlign w:val="center"/>
                </w:tcPr>
                <w:p w14:paraId="29703402" w14:textId="77777777" w:rsidR="00A9550A" w:rsidRPr="00423973" w:rsidRDefault="00A9550A">
                  <w:pPr>
                    <w:widowControl/>
                    <w:adjustRightInd w:val="0"/>
                    <w:snapToGrid w:val="0"/>
                    <w:jc w:val="center"/>
                    <w:rPr>
                      <w:rFonts w:ascii="Times New Roman" w:hAnsi="Times New Roman"/>
                      <w:kern w:val="0"/>
                    </w:rPr>
                  </w:pPr>
                </w:p>
              </w:tc>
            </w:tr>
            <w:tr w:rsidR="00423973" w:rsidRPr="00423973" w14:paraId="642A85FE" w14:textId="77777777" w:rsidTr="002B6C4D">
              <w:trPr>
                <w:trHeight w:val="23"/>
                <w:jc w:val="center"/>
              </w:trPr>
              <w:tc>
                <w:tcPr>
                  <w:tcW w:w="646" w:type="dxa"/>
                  <w:vMerge/>
                  <w:vAlign w:val="center"/>
                </w:tcPr>
                <w:p w14:paraId="0C1EA477" w14:textId="77777777" w:rsidR="00A9550A" w:rsidRPr="00423973" w:rsidRDefault="00A9550A">
                  <w:pPr>
                    <w:widowControl/>
                    <w:adjustRightInd w:val="0"/>
                    <w:snapToGrid w:val="0"/>
                    <w:jc w:val="center"/>
                    <w:rPr>
                      <w:rFonts w:ascii="Times New Roman" w:hAnsi="Times New Roman"/>
                      <w:kern w:val="0"/>
                    </w:rPr>
                  </w:pPr>
                </w:p>
              </w:tc>
              <w:tc>
                <w:tcPr>
                  <w:tcW w:w="1320" w:type="dxa"/>
                  <w:vMerge/>
                  <w:vAlign w:val="center"/>
                </w:tcPr>
                <w:p w14:paraId="0E982A6C" w14:textId="77777777" w:rsidR="00A9550A" w:rsidRPr="00423973" w:rsidRDefault="00A9550A">
                  <w:pPr>
                    <w:widowControl/>
                    <w:adjustRightInd w:val="0"/>
                    <w:snapToGrid w:val="0"/>
                    <w:jc w:val="center"/>
                    <w:rPr>
                      <w:rFonts w:ascii="Times New Roman" w:hAnsi="Times New Roman"/>
                      <w:kern w:val="0"/>
                    </w:rPr>
                  </w:pPr>
                </w:p>
              </w:tc>
              <w:tc>
                <w:tcPr>
                  <w:tcW w:w="2560" w:type="dxa"/>
                  <w:vAlign w:val="center"/>
                </w:tcPr>
                <w:p w14:paraId="7EA025C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生活垃圾</w:t>
                  </w:r>
                </w:p>
              </w:tc>
              <w:tc>
                <w:tcPr>
                  <w:tcW w:w="3844" w:type="dxa"/>
                  <w:vAlign w:val="center"/>
                </w:tcPr>
                <w:p w14:paraId="60D569FA"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统一收集，委托环卫部门及时清运</w:t>
                  </w:r>
                </w:p>
              </w:tc>
              <w:tc>
                <w:tcPr>
                  <w:tcW w:w="1027" w:type="dxa"/>
                  <w:vAlign w:val="center"/>
                </w:tcPr>
                <w:p w14:paraId="764F883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已建</w:t>
                  </w:r>
                </w:p>
              </w:tc>
            </w:tr>
            <w:tr w:rsidR="00423973" w:rsidRPr="00423973" w14:paraId="5987D3F6" w14:textId="77777777">
              <w:trPr>
                <w:trHeight w:val="514"/>
                <w:jc w:val="center"/>
              </w:trPr>
              <w:tc>
                <w:tcPr>
                  <w:tcW w:w="646" w:type="dxa"/>
                  <w:vAlign w:val="center"/>
                </w:tcPr>
                <w:p w14:paraId="4E63489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储运工程</w:t>
                  </w:r>
                </w:p>
              </w:tc>
              <w:tc>
                <w:tcPr>
                  <w:tcW w:w="8751" w:type="dxa"/>
                  <w:gridSpan w:val="4"/>
                  <w:vAlign w:val="center"/>
                </w:tcPr>
                <w:p w14:paraId="51E501E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运输采用专用车辆</w:t>
                  </w:r>
                </w:p>
              </w:tc>
            </w:tr>
          </w:tbl>
          <w:p w14:paraId="5E9A2FFC" w14:textId="77777777" w:rsidR="006F482C" w:rsidRDefault="006F482C" w:rsidP="006F482C">
            <w:pPr>
              <w:widowControl/>
              <w:adjustRightInd w:val="0"/>
              <w:snapToGrid w:val="0"/>
              <w:jc w:val="center"/>
              <w:rPr>
                <w:rFonts w:ascii="Times New Roman" w:hAnsi="Times New Roman"/>
                <w:b/>
                <w:kern w:val="0"/>
              </w:rPr>
            </w:pPr>
          </w:p>
          <w:p w14:paraId="45BD0F9A" w14:textId="77777777" w:rsidR="00695DFE" w:rsidRPr="00695DFE" w:rsidRDefault="00695DFE" w:rsidP="00695DFE">
            <w:pPr>
              <w:pStyle w:val="a0"/>
              <w:rPr>
                <w:rFonts w:hint="eastAsia"/>
              </w:rPr>
            </w:pPr>
          </w:p>
          <w:p w14:paraId="4ADB6FAA" w14:textId="78113407" w:rsidR="00A9550A" w:rsidRPr="00423973" w:rsidRDefault="00AF578B" w:rsidP="006F482C">
            <w:pPr>
              <w:widowControl/>
              <w:adjustRightInd w:val="0"/>
              <w:snapToGrid w:val="0"/>
              <w:jc w:val="center"/>
              <w:rPr>
                <w:rFonts w:ascii="Times New Roman" w:hAnsi="Times New Roman"/>
                <w:b/>
                <w:kern w:val="0"/>
              </w:rPr>
            </w:pPr>
            <w:r w:rsidRPr="00423973">
              <w:rPr>
                <w:rFonts w:ascii="Times New Roman" w:hAnsi="Times New Roman"/>
                <w:b/>
                <w:kern w:val="0"/>
              </w:rPr>
              <w:t>表</w:t>
            </w:r>
            <w:r w:rsidRPr="00423973">
              <w:rPr>
                <w:rFonts w:ascii="Times New Roman" w:hAnsi="Times New Roman"/>
                <w:b/>
                <w:kern w:val="0"/>
              </w:rPr>
              <w:t xml:space="preserve">1-2  </w:t>
            </w:r>
            <w:r w:rsidRPr="00423973">
              <w:rPr>
                <w:rFonts w:ascii="Times New Roman" w:hAnsi="Times New Roman"/>
                <w:b/>
                <w:kern w:val="0"/>
              </w:rPr>
              <w:t>主要经济技术指标</w:t>
            </w:r>
          </w:p>
          <w:tbl>
            <w:tblPr>
              <w:tblW w:w="93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99"/>
              <w:gridCol w:w="3930"/>
              <w:gridCol w:w="1789"/>
              <w:gridCol w:w="2279"/>
            </w:tblGrid>
            <w:tr w:rsidR="00423973" w:rsidRPr="00423973" w14:paraId="25B9FD46" w14:textId="77777777">
              <w:trPr>
                <w:jc w:val="center"/>
              </w:trPr>
              <w:tc>
                <w:tcPr>
                  <w:tcW w:w="1399" w:type="dxa"/>
                  <w:vAlign w:val="center"/>
                </w:tcPr>
                <w:p w14:paraId="5F57AACB"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序号</w:t>
                  </w:r>
                </w:p>
              </w:tc>
              <w:tc>
                <w:tcPr>
                  <w:tcW w:w="3930" w:type="dxa"/>
                  <w:vAlign w:val="center"/>
                </w:tcPr>
                <w:p w14:paraId="41400603"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项目</w:t>
                  </w:r>
                </w:p>
              </w:tc>
              <w:tc>
                <w:tcPr>
                  <w:tcW w:w="1789" w:type="dxa"/>
                  <w:vAlign w:val="center"/>
                </w:tcPr>
                <w:p w14:paraId="503379E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单位</w:t>
                  </w:r>
                </w:p>
              </w:tc>
              <w:tc>
                <w:tcPr>
                  <w:tcW w:w="2279" w:type="dxa"/>
                  <w:vAlign w:val="center"/>
                </w:tcPr>
                <w:p w14:paraId="61D78FF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规模</w:t>
                  </w:r>
                </w:p>
              </w:tc>
            </w:tr>
            <w:tr w:rsidR="00423973" w:rsidRPr="00423973" w14:paraId="3983A9E6" w14:textId="77777777">
              <w:trPr>
                <w:jc w:val="center"/>
              </w:trPr>
              <w:tc>
                <w:tcPr>
                  <w:tcW w:w="1399" w:type="dxa"/>
                  <w:vAlign w:val="center"/>
                </w:tcPr>
                <w:p w14:paraId="6B362F68"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1</w:t>
                  </w:r>
                </w:p>
              </w:tc>
              <w:tc>
                <w:tcPr>
                  <w:tcW w:w="3930" w:type="dxa"/>
                  <w:vAlign w:val="center"/>
                </w:tcPr>
                <w:p w14:paraId="18C5A5D7"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总用地面积</w:t>
                  </w:r>
                </w:p>
              </w:tc>
              <w:tc>
                <w:tcPr>
                  <w:tcW w:w="1789" w:type="dxa"/>
                </w:tcPr>
                <w:p w14:paraId="7177E2B9" w14:textId="77777777" w:rsidR="00A9550A" w:rsidRPr="00423973" w:rsidRDefault="00AF578B">
                  <w:pPr>
                    <w:adjustRightInd w:val="0"/>
                    <w:snapToGrid w:val="0"/>
                    <w:jc w:val="center"/>
                    <w:rPr>
                      <w:rFonts w:ascii="Times New Roman" w:hAnsi="Times New Roman"/>
                    </w:rPr>
                  </w:pPr>
                  <w:r w:rsidRPr="00423973">
                    <w:rPr>
                      <w:rFonts w:ascii="Times New Roman" w:hAnsi="Times New Roman"/>
                      <w:kern w:val="0"/>
                      <w:sz w:val="24"/>
                    </w:rPr>
                    <w:t>m</w:t>
                  </w:r>
                  <w:r w:rsidRPr="00423973">
                    <w:rPr>
                      <w:rFonts w:ascii="Times New Roman" w:hAnsi="Times New Roman"/>
                      <w:kern w:val="0"/>
                      <w:sz w:val="24"/>
                      <w:vertAlign w:val="superscript"/>
                    </w:rPr>
                    <w:t>2</w:t>
                  </w:r>
                </w:p>
              </w:tc>
              <w:tc>
                <w:tcPr>
                  <w:tcW w:w="2279" w:type="dxa"/>
                  <w:vAlign w:val="center"/>
                </w:tcPr>
                <w:p w14:paraId="1F41C733" w14:textId="754D768B" w:rsidR="00A9550A" w:rsidRPr="00423973" w:rsidRDefault="00B27802">
                  <w:pPr>
                    <w:widowControl/>
                    <w:adjustRightInd w:val="0"/>
                    <w:snapToGrid w:val="0"/>
                    <w:jc w:val="center"/>
                    <w:rPr>
                      <w:rFonts w:ascii="Times New Roman" w:hAnsi="Times New Roman"/>
                      <w:kern w:val="0"/>
                    </w:rPr>
                  </w:pPr>
                  <w:r>
                    <w:rPr>
                      <w:rFonts w:ascii="Times New Roman" w:hAnsi="Times New Roman"/>
                      <w:kern w:val="0"/>
                    </w:rPr>
                    <w:t>500</w:t>
                  </w:r>
                </w:p>
              </w:tc>
            </w:tr>
            <w:tr w:rsidR="00423973" w:rsidRPr="00423973" w14:paraId="585CA452" w14:textId="77777777">
              <w:trPr>
                <w:jc w:val="center"/>
              </w:trPr>
              <w:tc>
                <w:tcPr>
                  <w:tcW w:w="1399" w:type="dxa"/>
                  <w:vAlign w:val="center"/>
                </w:tcPr>
                <w:p w14:paraId="0B19A324"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2</w:t>
                  </w:r>
                </w:p>
              </w:tc>
              <w:tc>
                <w:tcPr>
                  <w:tcW w:w="3930" w:type="dxa"/>
                  <w:vAlign w:val="center"/>
                </w:tcPr>
                <w:p w14:paraId="7194539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建构筑物占地面积</w:t>
                  </w:r>
                </w:p>
              </w:tc>
              <w:tc>
                <w:tcPr>
                  <w:tcW w:w="1789" w:type="dxa"/>
                </w:tcPr>
                <w:p w14:paraId="62580546" w14:textId="77777777" w:rsidR="00A9550A" w:rsidRPr="00423973" w:rsidRDefault="00AF578B">
                  <w:pPr>
                    <w:adjustRightInd w:val="0"/>
                    <w:snapToGrid w:val="0"/>
                    <w:jc w:val="center"/>
                    <w:rPr>
                      <w:rFonts w:ascii="Times New Roman" w:hAnsi="Times New Roman"/>
                    </w:rPr>
                  </w:pPr>
                  <w:r w:rsidRPr="00423973">
                    <w:rPr>
                      <w:rFonts w:ascii="Times New Roman" w:hAnsi="Times New Roman"/>
                      <w:kern w:val="0"/>
                      <w:sz w:val="24"/>
                    </w:rPr>
                    <w:t>m</w:t>
                  </w:r>
                  <w:r w:rsidRPr="00423973">
                    <w:rPr>
                      <w:rFonts w:ascii="Times New Roman" w:hAnsi="Times New Roman"/>
                      <w:kern w:val="0"/>
                      <w:sz w:val="24"/>
                      <w:vertAlign w:val="superscript"/>
                    </w:rPr>
                    <w:t>2</w:t>
                  </w:r>
                </w:p>
              </w:tc>
              <w:tc>
                <w:tcPr>
                  <w:tcW w:w="2279" w:type="dxa"/>
                  <w:vAlign w:val="center"/>
                </w:tcPr>
                <w:p w14:paraId="65CF2F76" w14:textId="48DEB30E" w:rsidR="00A9550A" w:rsidRPr="00423973" w:rsidRDefault="00B27802">
                  <w:pPr>
                    <w:widowControl/>
                    <w:adjustRightInd w:val="0"/>
                    <w:snapToGrid w:val="0"/>
                    <w:jc w:val="center"/>
                    <w:rPr>
                      <w:rFonts w:ascii="Times New Roman" w:hAnsi="Times New Roman"/>
                      <w:kern w:val="0"/>
                    </w:rPr>
                  </w:pPr>
                  <w:r>
                    <w:rPr>
                      <w:rFonts w:ascii="Times New Roman" w:hAnsi="Times New Roman"/>
                      <w:kern w:val="0"/>
                    </w:rPr>
                    <w:t>276.5</w:t>
                  </w:r>
                </w:p>
              </w:tc>
            </w:tr>
            <w:tr w:rsidR="00423973" w:rsidRPr="00423973" w14:paraId="7D6715CF" w14:textId="77777777">
              <w:trPr>
                <w:jc w:val="center"/>
              </w:trPr>
              <w:tc>
                <w:tcPr>
                  <w:tcW w:w="1399" w:type="dxa"/>
                  <w:vAlign w:val="center"/>
                </w:tcPr>
                <w:p w14:paraId="7518D18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3</w:t>
                  </w:r>
                </w:p>
              </w:tc>
              <w:tc>
                <w:tcPr>
                  <w:tcW w:w="3930" w:type="dxa"/>
                  <w:vAlign w:val="center"/>
                </w:tcPr>
                <w:p w14:paraId="542C006A"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建筑面积</w:t>
                  </w:r>
                </w:p>
              </w:tc>
              <w:tc>
                <w:tcPr>
                  <w:tcW w:w="1789" w:type="dxa"/>
                </w:tcPr>
                <w:p w14:paraId="3718B574" w14:textId="77777777" w:rsidR="00A9550A" w:rsidRPr="00423973" w:rsidRDefault="00AF578B">
                  <w:pPr>
                    <w:adjustRightInd w:val="0"/>
                    <w:snapToGrid w:val="0"/>
                    <w:jc w:val="center"/>
                    <w:rPr>
                      <w:rFonts w:ascii="Times New Roman" w:hAnsi="Times New Roman"/>
                    </w:rPr>
                  </w:pPr>
                  <w:r w:rsidRPr="00423973">
                    <w:rPr>
                      <w:rFonts w:ascii="Times New Roman" w:hAnsi="Times New Roman"/>
                      <w:kern w:val="0"/>
                      <w:sz w:val="24"/>
                    </w:rPr>
                    <w:t>m</w:t>
                  </w:r>
                  <w:r w:rsidRPr="00423973">
                    <w:rPr>
                      <w:rFonts w:ascii="Times New Roman" w:hAnsi="Times New Roman"/>
                      <w:kern w:val="0"/>
                      <w:sz w:val="24"/>
                      <w:vertAlign w:val="superscript"/>
                    </w:rPr>
                    <w:t>2</w:t>
                  </w:r>
                </w:p>
              </w:tc>
              <w:tc>
                <w:tcPr>
                  <w:tcW w:w="2279" w:type="dxa"/>
                  <w:vAlign w:val="center"/>
                </w:tcPr>
                <w:p w14:paraId="49F5FFE7" w14:textId="7808270D" w:rsidR="00A9550A" w:rsidRPr="00423973" w:rsidRDefault="00B27802">
                  <w:pPr>
                    <w:widowControl/>
                    <w:adjustRightInd w:val="0"/>
                    <w:snapToGrid w:val="0"/>
                    <w:jc w:val="center"/>
                    <w:rPr>
                      <w:rFonts w:ascii="Times New Roman" w:hAnsi="Times New Roman"/>
                      <w:kern w:val="0"/>
                    </w:rPr>
                  </w:pPr>
                  <w:r>
                    <w:rPr>
                      <w:rFonts w:ascii="Times New Roman" w:hAnsi="Times New Roman"/>
                      <w:kern w:val="0"/>
                    </w:rPr>
                    <w:t>239.2</w:t>
                  </w:r>
                </w:p>
              </w:tc>
            </w:tr>
            <w:tr w:rsidR="00423973" w:rsidRPr="00423973" w14:paraId="633B5CAC" w14:textId="77777777">
              <w:trPr>
                <w:jc w:val="center"/>
              </w:trPr>
              <w:tc>
                <w:tcPr>
                  <w:tcW w:w="1399" w:type="dxa"/>
                  <w:vAlign w:val="center"/>
                </w:tcPr>
                <w:p w14:paraId="76BC9EAE"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4</w:t>
                  </w:r>
                </w:p>
              </w:tc>
              <w:tc>
                <w:tcPr>
                  <w:tcW w:w="3930" w:type="dxa"/>
                  <w:vAlign w:val="center"/>
                </w:tcPr>
                <w:p w14:paraId="3D207C6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建筑密度</w:t>
                  </w:r>
                </w:p>
              </w:tc>
              <w:tc>
                <w:tcPr>
                  <w:tcW w:w="1789" w:type="dxa"/>
                  <w:vAlign w:val="center"/>
                </w:tcPr>
                <w:p w14:paraId="2251A415"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w:t>
                  </w:r>
                </w:p>
              </w:tc>
              <w:tc>
                <w:tcPr>
                  <w:tcW w:w="2279" w:type="dxa"/>
                  <w:vAlign w:val="center"/>
                </w:tcPr>
                <w:p w14:paraId="31108E99" w14:textId="43932E18" w:rsidR="00A9550A" w:rsidRPr="00423973" w:rsidRDefault="00B27802">
                  <w:pPr>
                    <w:widowControl/>
                    <w:adjustRightInd w:val="0"/>
                    <w:snapToGrid w:val="0"/>
                    <w:jc w:val="center"/>
                    <w:rPr>
                      <w:rFonts w:ascii="Times New Roman" w:hAnsi="Times New Roman"/>
                      <w:kern w:val="0"/>
                    </w:rPr>
                  </w:pPr>
                  <w:r>
                    <w:rPr>
                      <w:rFonts w:ascii="Times New Roman" w:hAnsi="Times New Roman"/>
                      <w:kern w:val="0"/>
                    </w:rPr>
                    <w:t>55.3</w:t>
                  </w:r>
                </w:p>
              </w:tc>
            </w:tr>
            <w:tr w:rsidR="00423973" w:rsidRPr="00423973" w14:paraId="599C8ED0" w14:textId="77777777">
              <w:trPr>
                <w:jc w:val="center"/>
              </w:trPr>
              <w:tc>
                <w:tcPr>
                  <w:tcW w:w="1399" w:type="dxa"/>
                  <w:vAlign w:val="center"/>
                </w:tcPr>
                <w:p w14:paraId="775F0B32"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5</w:t>
                  </w:r>
                </w:p>
              </w:tc>
              <w:tc>
                <w:tcPr>
                  <w:tcW w:w="3930" w:type="dxa"/>
                  <w:vAlign w:val="center"/>
                </w:tcPr>
                <w:p w14:paraId="143D7FC4"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绿化率</w:t>
                  </w:r>
                </w:p>
              </w:tc>
              <w:tc>
                <w:tcPr>
                  <w:tcW w:w="1789" w:type="dxa"/>
                  <w:vAlign w:val="center"/>
                </w:tcPr>
                <w:p w14:paraId="165B4CC2"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w:t>
                  </w:r>
                </w:p>
              </w:tc>
              <w:tc>
                <w:tcPr>
                  <w:tcW w:w="2279" w:type="dxa"/>
                  <w:vAlign w:val="center"/>
                </w:tcPr>
                <w:p w14:paraId="479C7E0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5</w:t>
                  </w:r>
                </w:p>
              </w:tc>
            </w:tr>
            <w:tr w:rsidR="00423973" w:rsidRPr="00423973" w14:paraId="58D852FE" w14:textId="77777777">
              <w:trPr>
                <w:jc w:val="center"/>
              </w:trPr>
              <w:tc>
                <w:tcPr>
                  <w:tcW w:w="1399" w:type="dxa"/>
                  <w:vAlign w:val="center"/>
                </w:tcPr>
                <w:p w14:paraId="661FB673"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6</w:t>
                  </w:r>
                </w:p>
              </w:tc>
              <w:tc>
                <w:tcPr>
                  <w:tcW w:w="3930" w:type="dxa"/>
                  <w:vAlign w:val="center"/>
                </w:tcPr>
                <w:p w14:paraId="69A74167" w14:textId="77777777" w:rsidR="00A9550A" w:rsidRPr="00423973" w:rsidRDefault="00AF578B">
                  <w:pPr>
                    <w:widowControl/>
                    <w:autoSpaceDN w:val="0"/>
                    <w:adjustRightInd w:val="0"/>
                    <w:snapToGrid w:val="0"/>
                    <w:jc w:val="center"/>
                    <w:textAlignment w:val="center"/>
                    <w:rPr>
                      <w:rFonts w:ascii="Times New Roman" w:hAnsi="Times New Roman"/>
                      <w:kern w:val="0"/>
                    </w:rPr>
                  </w:pPr>
                  <w:r w:rsidRPr="00423973">
                    <w:rPr>
                      <w:rFonts w:ascii="Times New Roman" w:hAnsi="Times New Roman"/>
                      <w:kern w:val="0"/>
                    </w:rPr>
                    <w:t>零售柴油</w:t>
                  </w:r>
                </w:p>
              </w:tc>
              <w:tc>
                <w:tcPr>
                  <w:tcW w:w="1789" w:type="dxa"/>
                  <w:vAlign w:val="center"/>
                </w:tcPr>
                <w:p w14:paraId="5084EE46"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t/a</w:t>
                  </w:r>
                </w:p>
              </w:tc>
              <w:tc>
                <w:tcPr>
                  <w:tcW w:w="2279" w:type="dxa"/>
                  <w:vAlign w:val="center"/>
                </w:tcPr>
                <w:p w14:paraId="16B5D5D0" w14:textId="2DAB981E" w:rsidR="00A9550A" w:rsidRPr="00423973" w:rsidRDefault="00B27802">
                  <w:pPr>
                    <w:widowControl/>
                    <w:autoSpaceDN w:val="0"/>
                    <w:adjustRightInd w:val="0"/>
                    <w:snapToGrid w:val="0"/>
                    <w:jc w:val="center"/>
                    <w:textAlignment w:val="center"/>
                    <w:rPr>
                      <w:rFonts w:ascii="Times New Roman" w:hAnsi="Times New Roman"/>
                      <w:kern w:val="0"/>
                    </w:rPr>
                  </w:pPr>
                  <w:r>
                    <w:rPr>
                      <w:rFonts w:ascii="Times New Roman" w:hAnsi="Times New Roman"/>
                      <w:kern w:val="0"/>
                    </w:rPr>
                    <w:t>250</w:t>
                  </w:r>
                </w:p>
              </w:tc>
            </w:tr>
            <w:tr w:rsidR="00423973" w:rsidRPr="00423973" w14:paraId="66FF895F" w14:textId="77777777">
              <w:trPr>
                <w:jc w:val="center"/>
              </w:trPr>
              <w:tc>
                <w:tcPr>
                  <w:tcW w:w="1399" w:type="dxa"/>
                  <w:vAlign w:val="center"/>
                </w:tcPr>
                <w:p w14:paraId="7DF4D095"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7</w:t>
                  </w:r>
                </w:p>
              </w:tc>
              <w:tc>
                <w:tcPr>
                  <w:tcW w:w="3930" w:type="dxa"/>
                  <w:vAlign w:val="center"/>
                </w:tcPr>
                <w:p w14:paraId="33F2DD10" w14:textId="77777777" w:rsidR="00A9550A" w:rsidRPr="00423973" w:rsidRDefault="00AF578B">
                  <w:pPr>
                    <w:widowControl/>
                    <w:autoSpaceDN w:val="0"/>
                    <w:adjustRightInd w:val="0"/>
                    <w:snapToGrid w:val="0"/>
                    <w:jc w:val="center"/>
                    <w:textAlignment w:val="center"/>
                    <w:rPr>
                      <w:rFonts w:ascii="Times New Roman" w:hAnsi="Times New Roman"/>
                      <w:kern w:val="0"/>
                    </w:rPr>
                  </w:pPr>
                  <w:r w:rsidRPr="00423973">
                    <w:rPr>
                      <w:rFonts w:ascii="Times New Roman" w:hAnsi="Times New Roman"/>
                      <w:kern w:val="0"/>
                    </w:rPr>
                    <w:t>零售汽油</w:t>
                  </w:r>
                </w:p>
              </w:tc>
              <w:tc>
                <w:tcPr>
                  <w:tcW w:w="1789" w:type="dxa"/>
                  <w:vAlign w:val="center"/>
                </w:tcPr>
                <w:p w14:paraId="07178F40"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t/a</w:t>
                  </w:r>
                </w:p>
              </w:tc>
              <w:tc>
                <w:tcPr>
                  <w:tcW w:w="2279" w:type="dxa"/>
                  <w:vAlign w:val="center"/>
                </w:tcPr>
                <w:p w14:paraId="2DDF34F6" w14:textId="3ABC9FE7" w:rsidR="00A9550A" w:rsidRPr="00423973" w:rsidRDefault="00B27802">
                  <w:pPr>
                    <w:widowControl/>
                    <w:autoSpaceDN w:val="0"/>
                    <w:adjustRightInd w:val="0"/>
                    <w:snapToGrid w:val="0"/>
                    <w:jc w:val="center"/>
                    <w:textAlignment w:val="center"/>
                    <w:rPr>
                      <w:rFonts w:ascii="Times New Roman" w:hAnsi="Times New Roman"/>
                    </w:rPr>
                  </w:pPr>
                  <w:r>
                    <w:rPr>
                      <w:rFonts w:ascii="Times New Roman" w:hAnsi="Times New Roman"/>
                    </w:rPr>
                    <w:t>250</w:t>
                  </w:r>
                </w:p>
              </w:tc>
            </w:tr>
            <w:tr w:rsidR="00423973" w:rsidRPr="00423973" w14:paraId="0033C73C" w14:textId="77777777">
              <w:trPr>
                <w:jc w:val="center"/>
              </w:trPr>
              <w:tc>
                <w:tcPr>
                  <w:tcW w:w="1399" w:type="dxa"/>
                  <w:vAlign w:val="center"/>
                </w:tcPr>
                <w:p w14:paraId="7445F0B4"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8</w:t>
                  </w:r>
                </w:p>
              </w:tc>
              <w:tc>
                <w:tcPr>
                  <w:tcW w:w="3930" w:type="dxa"/>
                  <w:vAlign w:val="center"/>
                </w:tcPr>
                <w:p w14:paraId="3A301883" w14:textId="77777777" w:rsidR="00A9550A" w:rsidRPr="00423973" w:rsidRDefault="00AF578B">
                  <w:pPr>
                    <w:widowControl/>
                    <w:autoSpaceDN w:val="0"/>
                    <w:adjustRightInd w:val="0"/>
                    <w:snapToGrid w:val="0"/>
                    <w:jc w:val="center"/>
                    <w:textAlignment w:val="center"/>
                    <w:rPr>
                      <w:rFonts w:ascii="Times New Roman" w:hAnsi="Times New Roman"/>
                      <w:kern w:val="0"/>
                    </w:rPr>
                  </w:pPr>
                  <w:r w:rsidRPr="00423973">
                    <w:rPr>
                      <w:rFonts w:ascii="Times New Roman" w:hAnsi="Times New Roman"/>
                      <w:kern w:val="0"/>
                    </w:rPr>
                    <w:t>加油站级别</w:t>
                  </w:r>
                </w:p>
              </w:tc>
              <w:tc>
                <w:tcPr>
                  <w:tcW w:w="1789" w:type="dxa"/>
                  <w:vAlign w:val="center"/>
                </w:tcPr>
                <w:p w14:paraId="62291B73"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级</w:t>
                  </w:r>
                </w:p>
              </w:tc>
              <w:tc>
                <w:tcPr>
                  <w:tcW w:w="2279" w:type="dxa"/>
                  <w:vAlign w:val="center"/>
                </w:tcPr>
                <w:p w14:paraId="5E0EFE04" w14:textId="77777777" w:rsidR="00A9550A" w:rsidRPr="00423973" w:rsidRDefault="00AF578B">
                  <w:pPr>
                    <w:widowControl/>
                    <w:autoSpaceDN w:val="0"/>
                    <w:adjustRightInd w:val="0"/>
                    <w:snapToGrid w:val="0"/>
                    <w:jc w:val="center"/>
                    <w:textAlignment w:val="center"/>
                    <w:rPr>
                      <w:rFonts w:ascii="Times New Roman" w:hAnsi="Times New Roman"/>
                      <w:kern w:val="0"/>
                    </w:rPr>
                  </w:pPr>
                  <w:r w:rsidRPr="00423973">
                    <w:rPr>
                      <w:rFonts w:ascii="Times New Roman" w:hAnsi="Times New Roman"/>
                      <w:kern w:val="0"/>
                    </w:rPr>
                    <w:t>三</w:t>
                  </w:r>
                </w:p>
              </w:tc>
            </w:tr>
          </w:tbl>
          <w:p w14:paraId="5D6EEBDD" w14:textId="77777777" w:rsidR="00A9550A" w:rsidRPr="00423973" w:rsidRDefault="00AF578B" w:rsidP="006F482C">
            <w:pPr>
              <w:widowControl/>
              <w:adjustRightInd w:val="0"/>
              <w:snapToGrid w:val="0"/>
              <w:jc w:val="center"/>
              <w:rPr>
                <w:rFonts w:ascii="Times New Roman" w:hAnsi="Times New Roman"/>
                <w:b/>
                <w:kern w:val="0"/>
              </w:rPr>
            </w:pPr>
            <w:r w:rsidRPr="00423973">
              <w:rPr>
                <w:rFonts w:ascii="Times New Roman" w:hAnsi="Times New Roman"/>
                <w:b/>
                <w:kern w:val="0"/>
              </w:rPr>
              <w:t>表</w:t>
            </w:r>
            <w:r w:rsidRPr="00423973">
              <w:rPr>
                <w:rFonts w:ascii="Times New Roman" w:hAnsi="Times New Roman"/>
                <w:b/>
                <w:kern w:val="0"/>
              </w:rPr>
              <w:t xml:space="preserve">1-3  </w:t>
            </w:r>
            <w:r w:rsidRPr="00423973">
              <w:rPr>
                <w:rFonts w:ascii="Times New Roman" w:hAnsi="Times New Roman"/>
                <w:b/>
                <w:kern w:val="0"/>
              </w:rPr>
              <w:t>主要设备一览表</w:t>
            </w:r>
          </w:p>
          <w:tbl>
            <w:tblPr>
              <w:tblW w:w="93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9"/>
              <w:gridCol w:w="1860"/>
              <w:gridCol w:w="1255"/>
              <w:gridCol w:w="675"/>
              <w:gridCol w:w="704"/>
              <w:gridCol w:w="4204"/>
            </w:tblGrid>
            <w:tr w:rsidR="00423973" w:rsidRPr="00423973" w14:paraId="332DB907" w14:textId="77777777" w:rsidTr="00B27802">
              <w:trPr>
                <w:trHeight w:val="23"/>
                <w:tblHeader/>
                <w:jc w:val="center"/>
              </w:trPr>
              <w:tc>
                <w:tcPr>
                  <w:tcW w:w="699" w:type="dxa"/>
                  <w:tcMar>
                    <w:top w:w="20" w:type="dxa"/>
                    <w:left w:w="20" w:type="dxa"/>
                    <w:bottom w:w="0" w:type="dxa"/>
                    <w:right w:w="20" w:type="dxa"/>
                  </w:tcMar>
                  <w:vAlign w:val="center"/>
                </w:tcPr>
                <w:p w14:paraId="035B576E"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序号</w:t>
                  </w:r>
                </w:p>
              </w:tc>
              <w:tc>
                <w:tcPr>
                  <w:tcW w:w="1860" w:type="dxa"/>
                  <w:tcMar>
                    <w:top w:w="20" w:type="dxa"/>
                    <w:left w:w="20" w:type="dxa"/>
                    <w:bottom w:w="0" w:type="dxa"/>
                    <w:right w:w="20" w:type="dxa"/>
                  </w:tcMar>
                  <w:vAlign w:val="center"/>
                </w:tcPr>
                <w:p w14:paraId="6235C62A"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设备名称</w:t>
                  </w:r>
                </w:p>
              </w:tc>
              <w:tc>
                <w:tcPr>
                  <w:tcW w:w="1255" w:type="dxa"/>
                  <w:tcMar>
                    <w:top w:w="20" w:type="dxa"/>
                    <w:left w:w="20" w:type="dxa"/>
                    <w:bottom w:w="0" w:type="dxa"/>
                    <w:right w:w="20" w:type="dxa"/>
                  </w:tcMar>
                  <w:vAlign w:val="center"/>
                </w:tcPr>
                <w:p w14:paraId="440023BB" w14:textId="5DDD2FE5"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型号</w:t>
                  </w:r>
                </w:p>
              </w:tc>
              <w:tc>
                <w:tcPr>
                  <w:tcW w:w="675" w:type="dxa"/>
                  <w:tcMar>
                    <w:top w:w="20" w:type="dxa"/>
                    <w:left w:w="20" w:type="dxa"/>
                    <w:bottom w:w="0" w:type="dxa"/>
                    <w:right w:w="20" w:type="dxa"/>
                  </w:tcMar>
                  <w:vAlign w:val="center"/>
                </w:tcPr>
                <w:p w14:paraId="54679B0B"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单位</w:t>
                  </w:r>
                </w:p>
              </w:tc>
              <w:tc>
                <w:tcPr>
                  <w:tcW w:w="704" w:type="dxa"/>
                  <w:tcMar>
                    <w:top w:w="20" w:type="dxa"/>
                    <w:left w:w="20" w:type="dxa"/>
                    <w:bottom w:w="0" w:type="dxa"/>
                    <w:right w:w="20" w:type="dxa"/>
                  </w:tcMar>
                  <w:vAlign w:val="center"/>
                </w:tcPr>
                <w:p w14:paraId="25B3D43B"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数量</w:t>
                  </w:r>
                </w:p>
              </w:tc>
              <w:tc>
                <w:tcPr>
                  <w:tcW w:w="4204" w:type="dxa"/>
                  <w:tcMar>
                    <w:top w:w="20" w:type="dxa"/>
                    <w:left w:w="20" w:type="dxa"/>
                    <w:bottom w:w="0" w:type="dxa"/>
                    <w:right w:w="20" w:type="dxa"/>
                  </w:tcMar>
                  <w:vAlign w:val="center"/>
                </w:tcPr>
                <w:p w14:paraId="7EE1B01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备注</w:t>
                  </w:r>
                </w:p>
              </w:tc>
            </w:tr>
            <w:tr w:rsidR="00B27802" w:rsidRPr="00423973" w14:paraId="179DF5C2" w14:textId="77777777" w:rsidTr="00B27802">
              <w:trPr>
                <w:trHeight w:val="23"/>
                <w:tblHeader/>
                <w:jc w:val="center"/>
              </w:trPr>
              <w:tc>
                <w:tcPr>
                  <w:tcW w:w="699" w:type="dxa"/>
                  <w:tcMar>
                    <w:top w:w="20" w:type="dxa"/>
                    <w:left w:w="20" w:type="dxa"/>
                    <w:bottom w:w="0" w:type="dxa"/>
                    <w:right w:w="20" w:type="dxa"/>
                  </w:tcMar>
                  <w:vAlign w:val="center"/>
                </w:tcPr>
                <w:p w14:paraId="7C200473"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1</w:t>
                  </w:r>
                </w:p>
              </w:tc>
              <w:tc>
                <w:tcPr>
                  <w:tcW w:w="1860" w:type="dxa"/>
                  <w:tcMar>
                    <w:top w:w="20" w:type="dxa"/>
                    <w:left w:w="20" w:type="dxa"/>
                    <w:bottom w:w="0" w:type="dxa"/>
                    <w:right w:w="20" w:type="dxa"/>
                  </w:tcMar>
                  <w:vAlign w:val="center"/>
                </w:tcPr>
                <w:p w14:paraId="7357B7D8" w14:textId="0A15B440" w:rsidR="00B27802" w:rsidRPr="00423973" w:rsidRDefault="00B27802">
                  <w:pPr>
                    <w:widowControl/>
                    <w:adjustRightInd w:val="0"/>
                    <w:snapToGrid w:val="0"/>
                    <w:jc w:val="center"/>
                    <w:rPr>
                      <w:rFonts w:ascii="Times New Roman" w:hAnsi="Times New Roman"/>
                      <w:kern w:val="0"/>
                    </w:rPr>
                  </w:pPr>
                  <w:r w:rsidRPr="00B67DDF">
                    <w:rPr>
                      <w:rFonts w:ascii="Times New Roman" w:hAnsi="Times New Roman" w:hint="eastAsia"/>
                      <w:kern w:val="0"/>
                    </w:rPr>
                    <w:t>92#</w:t>
                  </w:r>
                  <w:r w:rsidRPr="00B67DDF">
                    <w:rPr>
                      <w:rFonts w:ascii="Times New Roman" w:hAnsi="Times New Roman" w:hint="eastAsia"/>
                      <w:kern w:val="0"/>
                    </w:rPr>
                    <w:t>汽油罐</w:t>
                  </w:r>
                </w:p>
              </w:tc>
              <w:tc>
                <w:tcPr>
                  <w:tcW w:w="1255" w:type="dxa"/>
                  <w:tcMar>
                    <w:top w:w="20" w:type="dxa"/>
                    <w:left w:w="20" w:type="dxa"/>
                    <w:bottom w:w="0" w:type="dxa"/>
                    <w:right w:w="20" w:type="dxa"/>
                  </w:tcMar>
                  <w:vAlign w:val="center"/>
                </w:tcPr>
                <w:p w14:paraId="0734D448" w14:textId="51FA5BDF" w:rsidR="00B27802" w:rsidRPr="00423973" w:rsidRDefault="00B27802">
                  <w:pPr>
                    <w:widowControl/>
                    <w:adjustRightInd w:val="0"/>
                    <w:snapToGrid w:val="0"/>
                    <w:jc w:val="center"/>
                    <w:rPr>
                      <w:rFonts w:ascii="Times New Roman" w:hAnsi="Times New Roman"/>
                      <w:kern w:val="0"/>
                    </w:rPr>
                  </w:pPr>
                  <w:r w:rsidRPr="00B67DDF">
                    <w:rPr>
                      <w:rFonts w:ascii="Times New Roman" w:hAnsi="Times New Roman" w:hint="eastAsia"/>
                      <w:kern w:val="0"/>
                    </w:rPr>
                    <w:t>30m</w:t>
                  </w:r>
                  <w:r w:rsidRPr="00B67DDF">
                    <w:rPr>
                      <w:rFonts w:ascii="Times New Roman" w:hAnsi="Times New Roman" w:hint="eastAsia"/>
                      <w:kern w:val="0"/>
                      <w:vertAlign w:val="superscript"/>
                    </w:rPr>
                    <w:t>3</w:t>
                  </w:r>
                </w:p>
              </w:tc>
              <w:tc>
                <w:tcPr>
                  <w:tcW w:w="675" w:type="dxa"/>
                  <w:tcMar>
                    <w:top w:w="20" w:type="dxa"/>
                    <w:left w:w="20" w:type="dxa"/>
                    <w:bottom w:w="0" w:type="dxa"/>
                    <w:right w:w="20" w:type="dxa"/>
                  </w:tcMar>
                  <w:vAlign w:val="center"/>
                </w:tcPr>
                <w:p w14:paraId="10C0768C"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个</w:t>
                  </w:r>
                </w:p>
              </w:tc>
              <w:tc>
                <w:tcPr>
                  <w:tcW w:w="704" w:type="dxa"/>
                  <w:tcMar>
                    <w:top w:w="20" w:type="dxa"/>
                    <w:left w:w="20" w:type="dxa"/>
                    <w:bottom w:w="0" w:type="dxa"/>
                    <w:right w:w="20" w:type="dxa"/>
                  </w:tcMar>
                  <w:vAlign w:val="center"/>
                </w:tcPr>
                <w:p w14:paraId="429088AA" w14:textId="45FF1242" w:rsidR="00B27802" w:rsidRPr="00423973" w:rsidRDefault="00B27802">
                  <w:pPr>
                    <w:widowControl/>
                    <w:adjustRightInd w:val="0"/>
                    <w:snapToGrid w:val="0"/>
                    <w:jc w:val="center"/>
                    <w:rPr>
                      <w:rFonts w:ascii="Times New Roman" w:hAnsi="Times New Roman"/>
                      <w:kern w:val="0"/>
                    </w:rPr>
                  </w:pPr>
                  <w:r>
                    <w:rPr>
                      <w:rFonts w:ascii="Times New Roman" w:hAnsi="Times New Roman"/>
                      <w:kern w:val="0"/>
                    </w:rPr>
                    <w:t>1</w:t>
                  </w:r>
                </w:p>
              </w:tc>
              <w:tc>
                <w:tcPr>
                  <w:tcW w:w="4204" w:type="dxa"/>
                  <w:vMerge w:val="restart"/>
                  <w:tcMar>
                    <w:top w:w="20" w:type="dxa"/>
                    <w:left w:w="20" w:type="dxa"/>
                    <w:bottom w:w="0" w:type="dxa"/>
                    <w:right w:w="20" w:type="dxa"/>
                  </w:tcMar>
                  <w:vAlign w:val="center"/>
                </w:tcPr>
                <w:p w14:paraId="3DD7B740" w14:textId="386A95C0"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S</w:t>
                  </w:r>
                  <w:r>
                    <w:rPr>
                      <w:rFonts w:ascii="Times New Roman" w:hAnsi="Times New Roman"/>
                      <w:kern w:val="0"/>
                    </w:rPr>
                    <w:t>F</w:t>
                  </w:r>
                  <w:r>
                    <w:rPr>
                      <w:rFonts w:ascii="Times New Roman" w:hAnsi="Times New Roman" w:hint="eastAsia"/>
                      <w:kern w:val="0"/>
                    </w:rPr>
                    <w:t>内钢外玻璃纤维增强塑料双层油罐</w:t>
                  </w:r>
                </w:p>
              </w:tc>
            </w:tr>
            <w:tr w:rsidR="00B27802" w:rsidRPr="00423973" w14:paraId="1680F640" w14:textId="77777777" w:rsidTr="00B27802">
              <w:trPr>
                <w:trHeight w:val="23"/>
                <w:tblHeader/>
                <w:jc w:val="center"/>
              </w:trPr>
              <w:tc>
                <w:tcPr>
                  <w:tcW w:w="699" w:type="dxa"/>
                  <w:tcMar>
                    <w:top w:w="20" w:type="dxa"/>
                    <w:left w:w="20" w:type="dxa"/>
                    <w:bottom w:w="0" w:type="dxa"/>
                    <w:right w:w="20" w:type="dxa"/>
                  </w:tcMar>
                  <w:vAlign w:val="center"/>
                </w:tcPr>
                <w:p w14:paraId="3C5181E1" w14:textId="6BFFC84E"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2</w:t>
                  </w:r>
                </w:p>
              </w:tc>
              <w:tc>
                <w:tcPr>
                  <w:tcW w:w="1860" w:type="dxa"/>
                  <w:tcMar>
                    <w:top w:w="20" w:type="dxa"/>
                    <w:left w:w="20" w:type="dxa"/>
                    <w:bottom w:w="0" w:type="dxa"/>
                    <w:right w:w="20" w:type="dxa"/>
                  </w:tcMar>
                  <w:vAlign w:val="center"/>
                </w:tcPr>
                <w:p w14:paraId="1DF058C7" w14:textId="4B67F869" w:rsidR="00B27802" w:rsidRPr="00B67DDF" w:rsidRDefault="00B27802">
                  <w:pPr>
                    <w:widowControl/>
                    <w:adjustRightInd w:val="0"/>
                    <w:snapToGrid w:val="0"/>
                    <w:jc w:val="center"/>
                    <w:rPr>
                      <w:rFonts w:ascii="Times New Roman" w:hAnsi="Times New Roman"/>
                      <w:kern w:val="0"/>
                    </w:rPr>
                  </w:pPr>
                  <w:r w:rsidRPr="00B67DDF">
                    <w:rPr>
                      <w:rFonts w:ascii="Times New Roman" w:hAnsi="Times New Roman" w:hint="eastAsia"/>
                      <w:kern w:val="0"/>
                    </w:rPr>
                    <w:t>92#/95#</w:t>
                  </w:r>
                  <w:r w:rsidRPr="00B67DDF">
                    <w:rPr>
                      <w:rFonts w:ascii="Times New Roman" w:hAnsi="Times New Roman" w:hint="eastAsia"/>
                      <w:kern w:val="0"/>
                    </w:rPr>
                    <w:t>汽油合建罐</w:t>
                  </w:r>
                </w:p>
              </w:tc>
              <w:tc>
                <w:tcPr>
                  <w:tcW w:w="1255" w:type="dxa"/>
                  <w:tcMar>
                    <w:top w:w="20" w:type="dxa"/>
                    <w:left w:w="20" w:type="dxa"/>
                    <w:bottom w:w="0" w:type="dxa"/>
                    <w:right w:w="20" w:type="dxa"/>
                  </w:tcMar>
                  <w:vAlign w:val="center"/>
                </w:tcPr>
                <w:p w14:paraId="288A7B13" w14:textId="0CA3605E" w:rsidR="00B27802" w:rsidRDefault="00B27802">
                  <w:pPr>
                    <w:widowControl/>
                    <w:adjustRightInd w:val="0"/>
                    <w:snapToGrid w:val="0"/>
                    <w:jc w:val="center"/>
                    <w:rPr>
                      <w:rFonts w:ascii="Times New Roman" w:hAnsi="Times New Roman"/>
                      <w:kern w:val="0"/>
                    </w:rPr>
                  </w:pPr>
                  <w:r w:rsidRPr="00B67DDF">
                    <w:rPr>
                      <w:rFonts w:ascii="Times New Roman" w:hAnsi="Times New Roman" w:hint="eastAsia"/>
                      <w:kern w:val="0"/>
                    </w:rPr>
                    <w:t>30m</w:t>
                  </w:r>
                  <w:r w:rsidRPr="00B67DDF">
                    <w:rPr>
                      <w:rFonts w:ascii="Times New Roman" w:hAnsi="Times New Roman" w:hint="eastAsia"/>
                      <w:kern w:val="0"/>
                      <w:vertAlign w:val="superscript"/>
                    </w:rPr>
                    <w:t>3</w:t>
                  </w:r>
                </w:p>
              </w:tc>
              <w:tc>
                <w:tcPr>
                  <w:tcW w:w="675" w:type="dxa"/>
                  <w:tcMar>
                    <w:top w:w="20" w:type="dxa"/>
                    <w:left w:w="20" w:type="dxa"/>
                    <w:bottom w:w="0" w:type="dxa"/>
                    <w:right w:w="20" w:type="dxa"/>
                  </w:tcMar>
                  <w:vAlign w:val="center"/>
                </w:tcPr>
                <w:p w14:paraId="63A044E4" w14:textId="2EB2B255"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个</w:t>
                  </w:r>
                </w:p>
              </w:tc>
              <w:tc>
                <w:tcPr>
                  <w:tcW w:w="704" w:type="dxa"/>
                  <w:tcMar>
                    <w:top w:w="20" w:type="dxa"/>
                    <w:left w:w="20" w:type="dxa"/>
                    <w:bottom w:w="0" w:type="dxa"/>
                    <w:right w:w="20" w:type="dxa"/>
                  </w:tcMar>
                  <w:vAlign w:val="center"/>
                </w:tcPr>
                <w:p w14:paraId="167FD97D" w14:textId="656C4B7C"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vMerge/>
                  <w:tcMar>
                    <w:top w:w="20" w:type="dxa"/>
                    <w:left w:w="20" w:type="dxa"/>
                    <w:bottom w:w="0" w:type="dxa"/>
                    <w:right w:w="20" w:type="dxa"/>
                  </w:tcMar>
                  <w:vAlign w:val="center"/>
                </w:tcPr>
                <w:p w14:paraId="41C75126" w14:textId="77777777" w:rsidR="00B27802" w:rsidRPr="00B67DDF" w:rsidRDefault="00B27802">
                  <w:pPr>
                    <w:widowControl/>
                    <w:adjustRightInd w:val="0"/>
                    <w:snapToGrid w:val="0"/>
                    <w:jc w:val="center"/>
                    <w:rPr>
                      <w:rFonts w:ascii="Times New Roman" w:hAnsi="Times New Roman"/>
                      <w:kern w:val="0"/>
                    </w:rPr>
                  </w:pPr>
                </w:p>
              </w:tc>
            </w:tr>
            <w:tr w:rsidR="00B27802" w:rsidRPr="00423973" w14:paraId="09799543" w14:textId="77777777" w:rsidTr="00B27802">
              <w:trPr>
                <w:trHeight w:val="23"/>
                <w:tblHeader/>
                <w:jc w:val="center"/>
              </w:trPr>
              <w:tc>
                <w:tcPr>
                  <w:tcW w:w="699" w:type="dxa"/>
                  <w:tcMar>
                    <w:top w:w="20" w:type="dxa"/>
                    <w:left w:w="20" w:type="dxa"/>
                    <w:bottom w:w="0" w:type="dxa"/>
                    <w:right w:w="20" w:type="dxa"/>
                  </w:tcMar>
                  <w:vAlign w:val="center"/>
                </w:tcPr>
                <w:p w14:paraId="7896D8B9" w14:textId="4EB44535"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3</w:t>
                  </w:r>
                </w:p>
              </w:tc>
              <w:tc>
                <w:tcPr>
                  <w:tcW w:w="1860" w:type="dxa"/>
                  <w:tcMar>
                    <w:top w:w="20" w:type="dxa"/>
                    <w:left w:w="20" w:type="dxa"/>
                    <w:bottom w:w="0" w:type="dxa"/>
                    <w:right w:w="20" w:type="dxa"/>
                  </w:tcMar>
                  <w:vAlign w:val="center"/>
                </w:tcPr>
                <w:p w14:paraId="4E052DAA" w14:textId="60581D8A" w:rsidR="00B27802" w:rsidRPr="00B67DDF" w:rsidRDefault="00B27802">
                  <w:pPr>
                    <w:widowControl/>
                    <w:adjustRightInd w:val="0"/>
                    <w:snapToGrid w:val="0"/>
                    <w:jc w:val="center"/>
                    <w:rPr>
                      <w:rFonts w:ascii="Times New Roman" w:hAnsi="Times New Roman"/>
                      <w:kern w:val="0"/>
                    </w:rPr>
                  </w:pPr>
                  <w:r>
                    <w:rPr>
                      <w:rFonts w:ascii="Times New Roman" w:hAnsi="Times New Roman"/>
                      <w:kern w:val="0"/>
                    </w:rPr>
                    <w:t>0</w:t>
                  </w:r>
                  <w:r w:rsidRPr="00B67DDF">
                    <w:rPr>
                      <w:rFonts w:ascii="Times New Roman" w:hAnsi="Times New Roman" w:hint="eastAsia"/>
                      <w:kern w:val="0"/>
                    </w:rPr>
                    <w:t>#</w:t>
                  </w:r>
                  <w:r>
                    <w:rPr>
                      <w:rFonts w:ascii="Times New Roman" w:hAnsi="Times New Roman" w:hint="eastAsia"/>
                      <w:kern w:val="0"/>
                    </w:rPr>
                    <w:t>柴油</w:t>
                  </w:r>
                  <w:r w:rsidRPr="00B67DDF">
                    <w:rPr>
                      <w:rFonts w:ascii="Times New Roman" w:hAnsi="Times New Roman" w:hint="eastAsia"/>
                      <w:kern w:val="0"/>
                    </w:rPr>
                    <w:t>罐</w:t>
                  </w:r>
                </w:p>
              </w:tc>
              <w:tc>
                <w:tcPr>
                  <w:tcW w:w="1255" w:type="dxa"/>
                  <w:tcMar>
                    <w:top w:w="20" w:type="dxa"/>
                    <w:left w:w="20" w:type="dxa"/>
                    <w:bottom w:w="0" w:type="dxa"/>
                    <w:right w:w="20" w:type="dxa"/>
                  </w:tcMar>
                  <w:vAlign w:val="center"/>
                </w:tcPr>
                <w:p w14:paraId="37B5A15C" w14:textId="2A5680B9" w:rsidR="00B27802" w:rsidRDefault="00B27802">
                  <w:pPr>
                    <w:widowControl/>
                    <w:adjustRightInd w:val="0"/>
                    <w:snapToGrid w:val="0"/>
                    <w:jc w:val="center"/>
                    <w:rPr>
                      <w:rFonts w:ascii="Times New Roman" w:hAnsi="Times New Roman"/>
                      <w:kern w:val="0"/>
                    </w:rPr>
                  </w:pPr>
                  <w:r>
                    <w:rPr>
                      <w:rFonts w:ascii="Times New Roman" w:hAnsi="Times New Roman"/>
                      <w:kern w:val="0"/>
                    </w:rPr>
                    <w:t>4</w:t>
                  </w:r>
                  <w:r w:rsidRPr="00B67DDF">
                    <w:rPr>
                      <w:rFonts w:ascii="Times New Roman" w:hAnsi="Times New Roman" w:hint="eastAsia"/>
                      <w:kern w:val="0"/>
                    </w:rPr>
                    <w:t>0m</w:t>
                  </w:r>
                  <w:r w:rsidRPr="00B67DDF">
                    <w:rPr>
                      <w:rFonts w:ascii="Times New Roman" w:hAnsi="Times New Roman" w:hint="eastAsia"/>
                      <w:kern w:val="0"/>
                      <w:vertAlign w:val="superscript"/>
                    </w:rPr>
                    <w:t>3</w:t>
                  </w:r>
                </w:p>
              </w:tc>
              <w:tc>
                <w:tcPr>
                  <w:tcW w:w="675" w:type="dxa"/>
                  <w:tcMar>
                    <w:top w:w="20" w:type="dxa"/>
                    <w:left w:w="20" w:type="dxa"/>
                    <w:bottom w:w="0" w:type="dxa"/>
                    <w:right w:w="20" w:type="dxa"/>
                  </w:tcMar>
                  <w:vAlign w:val="center"/>
                </w:tcPr>
                <w:p w14:paraId="4DFC0EA7" w14:textId="18702273"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个</w:t>
                  </w:r>
                </w:p>
              </w:tc>
              <w:tc>
                <w:tcPr>
                  <w:tcW w:w="704" w:type="dxa"/>
                  <w:tcMar>
                    <w:top w:w="20" w:type="dxa"/>
                    <w:left w:w="20" w:type="dxa"/>
                    <w:bottom w:w="0" w:type="dxa"/>
                    <w:right w:w="20" w:type="dxa"/>
                  </w:tcMar>
                  <w:vAlign w:val="center"/>
                </w:tcPr>
                <w:p w14:paraId="59CAFA67" w14:textId="0698C844"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vMerge/>
                  <w:tcMar>
                    <w:top w:w="20" w:type="dxa"/>
                    <w:left w:w="20" w:type="dxa"/>
                    <w:bottom w:w="0" w:type="dxa"/>
                    <w:right w:w="20" w:type="dxa"/>
                  </w:tcMar>
                  <w:vAlign w:val="center"/>
                </w:tcPr>
                <w:p w14:paraId="5AF5242C" w14:textId="77777777" w:rsidR="00B27802" w:rsidRPr="00B67DDF" w:rsidRDefault="00B27802">
                  <w:pPr>
                    <w:widowControl/>
                    <w:adjustRightInd w:val="0"/>
                    <w:snapToGrid w:val="0"/>
                    <w:jc w:val="center"/>
                    <w:rPr>
                      <w:rFonts w:ascii="Times New Roman" w:hAnsi="Times New Roman"/>
                      <w:kern w:val="0"/>
                    </w:rPr>
                  </w:pPr>
                </w:p>
              </w:tc>
            </w:tr>
            <w:tr w:rsidR="00423973" w:rsidRPr="00423973" w14:paraId="7AB834FA" w14:textId="77777777" w:rsidTr="00B27802">
              <w:trPr>
                <w:trHeight w:val="23"/>
                <w:tblHeader/>
                <w:jc w:val="center"/>
              </w:trPr>
              <w:tc>
                <w:tcPr>
                  <w:tcW w:w="699" w:type="dxa"/>
                  <w:tcMar>
                    <w:top w:w="20" w:type="dxa"/>
                    <w:left w:w="20" w:type="dxa"/>
                    <w:bottom w:w="0" w:type="dxa"/>
                    <w:right w:w="20" w:type="dxa"/>
                  </w:tcMar>
                  <w:vAlign w:val="center"/>
                </w:tcPr>
                <w:p w14:paraId="70036FBB" w14:textId="0D34CC31" w:rsidR="00A9550A" w:rsidRPr="00423973" w:rsidRDefault="00B27802">
                  <w:pPr>
                    <w:widowControl/>
                    <w:adjustRightInd w:val="0"/>
                    <w:snapToGrid w:val="0"/>
                    <w:jc w:val="center"/>
                    <w:rPr>
                      <w:rFonts w:ascii="Times New Roman" w:hAnsi="Times New Roman"/>
                      <w:kern w:val="0"/>
                    </w:rPr>
                  </w:pPr>
                  <w:r>
                    <w:rPr>
                      <w:rFonts w:ascii="Times New Roman" w:hAnsi="Times New Roman"/>
                      <w:kern w:val="0"/>
                    </w:rPr>
                    <w:t>4</w:t>
                  </w:r>
                </w:p>
              </w:tc>
              <w:tc>
                <w:tcPr>
                  <w:tcW w:w="1860" w:type="dxa"/>
                  <w:tcMar>
                    <w:top w:w="20" w:type="dxa"/>
                    <w:left w:w="20" w:type="dxa"/>
                    <w:bottom w:w="0" w:type="dxa"/>
                    <w:right w:w="20" w:type="dxa"/>
                  </w:tcMar>
                  <w:vAlign w:val="center"/>
                </w:tcPr>
                <w:p w14:paraId="4EE2468E" w14:textId="762F369C" w:rsidR="00A9550A" w:rsidRPr="00B27802" w:rsidRDefault="00B27802">
                  <w:pPr>
                    <w:widowControl/>
                    <w:adjustRightInd w:val="0"/>
                    <w:snapToGrid w:val="0"/>
                    <w:jc w:val="center"/>
                    <w:rPr>
                      <w:rFonts w:ascii="Times New Roman" w:hAnsi="Times New Roman"/>
                      <w:kern w:val="0"/>
                    </w:rPr>
                  </w:pPr>
                  <w:r w:rsidRPr="00B27802">
                    <w:rPr>
                      <w:rFonts w:ascii="Times New Roman" w:hAnsi="Times New Roman" w:hint="eastAsia"/>
                      <w:kern w:val="0"/>
                    </w:rPr>
                    <w:t>9</w:t>
                  </w:r>
                  <w:r w:rsidRPr="00B27802">
                    <w:rPr>
                      <w:rFonts w:ascii="Times New Roman" w:hAnsi="Times New Roman"/>
                      <w:kern w:val="0"/>
                    </w:rPr>
                    <w:t>2</w:t>
                  </w:r>
                  <w:r w:rsidRPr="00B27802">
                    <w:rPr>
                      <w:rFonts w:ascii="Times New Roman" w:hAnsi="Times New Roman" w:hint="eastAsia"/>
                      <w:kern w:val="0"/>
                    </w:rPr>
                    <w:t>#</w:t>
                  </w:r>
                  <w:r w:rsidRPr="00B27802">
                    <w:rPr>
                      <w:rFonts w:ascii="Times New Roman" w:hAnsi="Times New Roman" w:hint="eastAsia"/>
                      <w:kern w:val="0"/>
                    </w:rPr>
                    <w:t>加油机</w:t>
                  </w:r>
                </w:p>
              </w:tc>
              <w:tc>
                <w:tcPr>
                  <w:tcW w:w="1255" w:type="dxa"/>
                  <w:tcMar>
                    <w:top w:w="20" w:type="dxa"/>
                    <w:left w:w="20" w:type="dxa"/>
                    <w:bottom w:w="0" w:type="dxa"/>
                    <w:right w:w="20" w:type="dxa"/>
                  </w:tcMar>
                  <w:vAlign w:val="center"/>
                </w:tcPr>
                <w:p w14:paraId="59B98588" w14:textId="3C9D7409"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组合件</w:t>
                  </w:r>
                </w:p>
              </w:tc>
              <w:tc>
                <w:tcPr>
                  <w:tcW w:w="675" w:type="dxa"/>
                  <w:tcMar>
                    <w:top w:w="20" w:type="dxa"/>
                    <w:left w:w="20" w:type="dxa"/>
                    <w:bottom w:w="0" w:type="dxa"/>
                    <w:right w:w="20" w:type="dxa"/>
                  </w:tcMar>
                  <w:vAlign w:val="center"/>
                </w:tcPr>
                <w:p w14:paraId="3D44AB57" w14:textId="33B3854C"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0E6E08E4" w14:textId="2FFE9114"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5A627BCB" w14:textId="77777777"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单油品双枪潜油泵型加油机，</w:t>
                  </w:r>
                </w:p>
                <w:p w14:paraId="2E57D5F7" w14:textId="12DD99D0"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汽油枪带油气回收</w:t>
                  </w:r>
                </w:p>
              </w:tc>
            </w:tr>
            <w:tr w:rsidR="00B27802" w:rsidRPr="00423973" w14:paraId="71D99114" w14:textId="77777777" w:rsidTr="00B27802">
              <w:trPr>
                <w:trHeight w:val="23"/>
                <w:tblHeader/>
                <w:jc w:val="center"/>
              </w:trPr>
              <w:tc>
                <w:tcPr>
                  <w:tcW w:w="699" w:type="dxa"/>
                  <w:tcMar>
                    <w:top w:w="20" w:type="dxa"/>
                    <w:left w:w="20" w:type="dxa"/>
                    <w:bottom w:w="0" w:type="dxa"/>
                    <w:right w:w="20" w:type="dxa"/>
                  </w:tcMar>
                  <w:vAlign w:val="center"/>
                </w:tcPr>
                <w:p w14:paraId="05E7FF33" w14:textId="3D8A2C4C"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5</w:t>
                  </w:r>
                </w:p>
              </w:tc>
              <w:tc>
                <w:tcPr>
                  <w:tcW w:w="1860" w:type="dxa"/>
                  <w:tcMar>
                    <w:top w:w="20" w:type="dxa"/>
                    <w:left w:w="20" w:type="dxa"/>
                    <w:bottom w:w="0" w:type="dxa"/>
                    <w:right w:w="20" w:type="dxa"/>
                  </w:tcMar>
                  <w:vAlign w:val="center"/>
                </w:tcPr>
                <w:p w14:paraId="3035EF77" w14:textId="41792817" w:rsidR="00B27802" w:rsidRPr="00423973" w:rsidRDefault="00B27802">
                  <w:pPr>
                    <w:widowControl/>
                    <w:adjustRightInd w:val="0"/>
                    <w:snapToGrid w:val="0"/>
                    <w:jc w:val="center"/>
                    <w:rPr>
                      <w:rFonts w:ascii="Times New Roman" w:hAnsi="Times New Roman"/>
                      <w:kern w:val="0"/>
                      <w:u w:val="single"/>
                    </w:rPr>
                  </w:pPr>
                  <w:r w:rsidRPr="00B27802">
                    <w:rPr>
                      <w:rFonts w:ascii="Times New Roman" w:hAnsi="Times New Roman" w:hint="eastAsia"/>
                      <w:kern w:val="0"/>
                    </w:rPr>
                    <w:t>9</w:t>
                  </w:r>
                  <w:r>
                    <w:rPr>
                      <w:rFonts w:ascii="Times New Roman" w:hAnsi="Times New Roman"/>
                      <w:kern w:val="0"/>
                    </w:rPr>
                    <w:t>5</w:t>
                  </w:r>
                  <w:r w:rsidRPr="00B27802">
                    <w:rPr>
                      <w:rFonts w:ascii="Times New Roman" w:hAnsi="Times New Roman" w:hint="eastAsia"/>
                      <w:kern w:val="0"/>
                    </w:rPr>
                    <w:t>#</w:t>
                  </w:r>
                  <w:r w:rsidRPr="00B27802">
                    <w:rPr>
                      <w:rFonts w:ascii="Times New Roman" w:hAnsi="Times New Roman" w:hint="eastAsia"/>
                      <w:kern w:val="0"/>
                    </w:rPr>
                    <w:t>加油机</w:t>
                  </w:r>
                </w:p>
              </w:tc>
              <w:tc>
                <w:tcPr>
                  <w:tcW w:w="1255" w:type="dxa"/>
                  <w:tcMar>
                    <w:top w:w="20" w:type="dxa"/>
                    <w:left w:w="20" w:type="dxa"/>
                    <w:bottom w:w="0" w:type="dxa"/>
                    <w:right w:w="20" w:type="dxa"/>
                  </w:tcMar>
                  <w:vAlign w:val="center"/>
                </w:tcPr>
                <w:p w14:paraId="20307AF4" w14:textId="6A0A61A1"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组合件</w:t>
                  </w:r>
                </w:p>
              </w:tc>
              <w:tc>
                <w:tcPr>
                  <w:tcW w:w="675" w:type="dxa"/>
                  <w:tcMar>
                    <w:top w:w="20" w:type="dxa"/>
                    <w:left w:w="20" w:type="dxa"/>
                    <w:bottom w:w="0" w:type="dxa"/>
                    <w:right w:w="20" w:type="dxa"/>
                  </w:tcMar>
                  <w:vAlign w:val="center"/>
                </w:tcPr>
                <w:p w14:paraId="7EE9AA7E" w14:textId="771FF877"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653EAB64" w14:textId="54108488"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40A78F73" w14:textId="37545E06" w:rsidR="00B27802" w:rsidRDefault="00B27802" w:rsidP="00B27802">
                  <w:pPr>
                    <w:widowControl/>
                    <w:adjustRightInd w:val="0"/>
                    <w:snapToGrid w:val="0"/>
                    <w:jc w:val="center"/>
                    <w:rPr>
                      <w:rFonts w:ascii="Times New Roman" w:hAnsi="Times New Roman"/>
                      <w:kern w:val="0"/>
                    </w:rPr>
                  </w:pPr>
                  <w:r>
                    <w:rPr>
                      <w:rFonts w:ascii="Times New Roman" w:hAnsi="Times New Roman" w:hint="eastAsia"/>
                      <w:kern w:val="0"/>
                    </w:rPr>
                    <w:t>单油品单枪潜油泵型加油机，</w:t>
                  </w:r>
                </w:p>
                <w:p w14:paraId="304212D7" w14:textId="7736F9ED" w:rsidR="00B27802" w:rsidRPr="00423973" w:rsidRDefault="00B27802" w:rsidP="00B27802">
                  <w:pPr>
                    <w:widowControl/>
                    <w:adjustRightInd w:val="0"/>
                    <w:snapToGrid w:val="0"/>
                    <w:jc w:val="center"/>
                    <w:rPr>
                      <w:rFonts w:ascii="Times New Roman" w:hAnsi="Times New Roman"/>
                      <w:kern w:val="0"/>
                    </w:rPr>
                  </w:pPr>
                  <w:r>
                    <w:rPr>
                      <w:rFonts w:ascii="Times New Roman" w:hAnsi="Times New Roman" w:hint="eastAsia"/>
                      <w:kern w:val="0"/>
                    </w:rPr>
                    <w:t>汽油枪带油气回收</w:t>
                  </w:r>
                </w:p>
              </w:tc>
            </w:tr>
            <w:tr w:rsidR="00B27802" w:rsidRPr="00423973" w14:paraId="0CE4910F" w14:textId="77777777" w:rsidTr="00B27802">
              <w:trPr>
                <w:trHeight w:val="23"/>
                <w:tblHeader/>
                <w:jc w:val="center"/>
              </w:trPr>
              <w:tc>
                <w:tcPr>
                  <w:tcW w:w="699" w:type="dxa"/>
                  <w:tcMar>
                    <w:top w:w="20" w:type="dxa"/>
                    <w:left w:w="20" w:type="dxa"/>
                    <w:bottom w:w="0" w:type="dxa"/>
                    <w:right w:w="20" w:type="dxa"/>
                  </w:tcMar>
                  <w:vAlign w:val="center"/>
                </w:tcPr>
                <w:p w14:paraId="5E671F4E" w14:textId="78D237CC"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6</w:t>
                  </w:r>
                </w:p>
              </w:tc>
              <w:tc>
                <w:tcPr>
                  <w:tcW w:w="1860" w:type="dxa"/>
                  <w:tcMar>
                    <w:top w:w="20" w:type="dxa"/>
                    <w:left w:w="20" w:type="dxa"/>
                    <w:bottom w:w="0" w:type="dxa"/>
                    <w:right w:w="20" w:type="dxa"/>
                  </w:tcMar>
                  <w:vAlign w:val="center"/>
                </w:tcPr>
                <w:p w14:paraId="3528E59A" w14:textId="0E606ECC" w:rsidR="00B27802" w:rsidRPr="00423973" w:rsidRDefault="00B27802">
                  <w:pPr>
                    <w:widowControl/>
                    <w:adjustRightInd w:val="0"/>
                    <w:snapToGrid w:val="0"/>
                    <w:jc w:val="center"/>
                    <w:rPr>
                      <w:rFonts w:ascii="Times New Roman" w:hAnsi="Times New Roman"/>
                      <w:kern w:val="0"/>
                      <w:u w:val="single"/>
                    </w:rPr>
                  </w:pPr>
                  <w:r>
                    <w:rPr>
                      <w:rFonts w:ascii="Times New Roman" w:hAnsi="Times New Roman"/>
                      <w:kern w:val="0"/>
                    </w:rPr>
                    <w:t>0</w:t>
                  </w:r>
                  <w:r w:rsidRPr="00B27802">
                    <w:rPr>
                      <w:rFonts w:ascii="Times New Roman" w:hAnsi="Times New Roman" w:hint="eastAsia"/>
                      <w:kern w:val="0"/>
                    </w:rPr>
                    <w:t>#</w:t>
                  </w:r>
                  <w:r w:rsidRPr="00B27802">
                    <w:rPr>
                      <w:rFonts w:ascii="Times New Roman" w:hAnsi="Times New Roman" w:hint="eastAsia"/>
                      <w:kern w:val="0"/>
                    </w:rPr>
                    <w:t>加油机</w:t>
                  </w:r>
                </w:p>
              </w:tc>
              <w:tc>
                <w:tcPr>
                  <w:tcW w:w="1255" w:type="dxa"/>
                  <w:tcMar>
                    <w:top w:w="20" w:type="dxa"/>
                    <w:left w:w="20" w:type="dxa"/>
                    <w:bottom w:w="0" w:type="dxa"/>
                    <w:right w:w="20" w:type="dxa"/>
                  </w:tcMar>
                  <w:vAlign w:val="center"/>
                </w:tcPr>
                <w:p w14:paraId="7CFD1EDB" w14:textId="2B505959"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组合件</w:t>
                  </w:r>
                </w:p>
              </w:tc>
              <w:tc>
                <w:tcPr>
                  <w:tcW w:w="675" w:type="dxa"/>
                  <w:tcMar>
                    <w:top w:w="20" w:type="dxa"/>
                    <w:left w:w="20" w:type="dxa"/>
                    <w:bottom w:w="0" w:type="dxa"/>
                    <w:right w:w="20" w:type="dxa"/>
                  </w:tcMar>
                  <w:vAlign w:val="center"/>
                </w:tcPr>
                <w:p w14:paraId="1595B691" w14:textId="208BD888"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2B8987A8" w14:textId="18B92E33"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56260D99" w14:textId="132E175F" w:rsidR="00B27802" w:rsidRPr="00B27802" w:rsidRDefault="00B27802" w:rsidP="00B27802">
                  <w:pPr>
                    <w:widowControl/>
                    <w:adjustRightInd w:val="0"/>
                    <w:snapToGrid w:val="0"/>
                    <w:jc w:val="center"/>
                    <w:rPr>
                      <w:rFonts w:ascii="Times New Roman" w:hAnsi="Times New Roman"/>
                      <w:kern w:val="0"/>
                    </w:rPr>
                  </w:pPr>
                  <w:r>
                    <w:rPr>
                      <w:rFonts w:ascii="Times New Roman" w:hAnsi="Times New Roman" w:hint="eastAsia"/>
                      <w:kern w:val="0"/>
                    </w:rPr>
                    <w:t>单油品单枪潜油泵型加油机</w:t>
                  </w:r>
                </w:p>
              </w:tc>
            </w:tr>
            <w:tr w:rsidR="00B27802" w:rsidRPr="00423973" w14:paraId="7766A978" w14:textId="77777777" w:rsidTr="00B27802">
              <w:trPr>
                <w:trHeight w:val="23"/>
                <w:tblHeader/>
                <w:jc w:val="center"/>
              </w:trPr>
              <w:tc>
                <w:tcPr>
                  <w:tcW w:w="699" w:type="dxa"/>
                  <w:tcMar>
                    <w:top w:w="20" w:type="dxa"/>
                    <w:left w:w="20" w:type="dxa"/>
                    <w:bottom w:w="0" w:type="dxa"/>
                    <w:right w:w="20" w:type="dxa"/>
                  </w:tcMar>
                  <w:vAlign w:val="center"/>
                </w:tcPr>
                <w:p w14:paraId="733111DF" w14:textId="4CCA4CF9"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7</w:t>
                  </w:r>
                </w:p>
              </w:tc>
              <w:tc>
                <w:tcPr>
                  <w:tcW w:w="1860" w:type="dxa"/>
                  <w:tcMar>
                    <w:top w:w="20" w:type="dxa"/>
                    <w:left w:w="20" w:type="dxa"/>
                    <w:bottom w:w="0" w:type="dxa"/>
                    <w:right w:w="20" w:type="dxa"/>
                  </w:tcMar>
                  <w:vAlign w:val="center"/>
                </w:tcPr>
                <w:p w14:paraId="3C879FC8" w14:textId="6836C0F3"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潜油泵</w:t>
                  </w:r>
                </w:p>
              </w:tc>
              <w:tc>
                <w:tcPr>
                  <w:tcW w:w="1255" w:type="dxa"/>
                  <w:tcMar>
                    <w:top w:w="20" w:type="dxa"/>
                    <w:left w:w="20" w:type="dxa"/>
                    <w:bottom w:w="0" w:type="dxa"/>
                    <w:right w:w="20" w:type="dxa"/>
                  </w:tcMar>
                  <w:vAlign w:val="center"/>
                </w:tcPr>
                <w:p w14:paraId="3A099A97" w14:textId="2A959A8A"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Y</w:t>
                  </w:r>
                  <w:r>
                    <w:rPr>
                      <w:rFonts w:ascii="Times New Roman" w:hAnsi="Times New Roman"/>
                      <w:kern w:val="0"/>
                    </w:rPr>
                    <w:t>QYBD-100-15-0.75</w:t>
                  </w:r>
                </w:p>
              </w:tc>
              <w:tc>
                <w:tcPr>
                  <w:tcW w:w="675" w:type="dxa"/>
                  <w:tcMar>
                    <w:top w:w="20" w:type="dxa"/>
                    <w:left w:w="20" w:type="dxa"/>
                    <w:bottom w:w="0" w:type="dxa"/>
                    <w:right w:w="20" w:type="dxa"/>
                  </w:tcMar>
                  <w:vAlign w:val="center"/>
                </w:tcPr>
                <w:p w14:paraId="1D7C7204" w14:textId="36401870"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4A2ED127" w14:textId="53F652CF"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3</w:t>
                  </w:r>
                </w:p>
              </w:tc>
              <w:tc>
                <w:tcPr>
                  <w:tcW w:w="4204" w:type="dxa"/>
                  <w:tcMar>
                    <w:top w:w="20" w:type="dxa"/>
                    <w:left w:w="20" w:type="dxa"/>
                    <w:bottom w:w="0" w:type="dxa"/>
                    <w:right w:w="20" w:type="dxa"/>
                  </w:tcMar>
                  <w:vAlign w:val="center"/>
                </w:tcPr>
                <w:p w14:paraId="011AACDF" w14:textId="6614F365" w:rsidR="00B27802" w:rsidRDefault="00B27802" w:rsidP="00B27802">
                  <w:pPr>
                    <w:widowControl/>
                    <w:adjustRightInd w:val="0"/>
                    <w:snapToGrid w:val="0"/>
                    <w:jc w:val="center"/>
                    <w:rPr>
                      <w:rFonts w:ascii="Times New Roman" w:hAnsi="Times New Roman"/>
                      <w:kern w:val="0"/>
                    </w:rPr>
                  </w:pPr>
                  <w:r>
                    <w:rPr>
                      <w:rFonts w:ascii="Times New Roman" w:hAnsi="Times New Roman"/>
                      <w:kern w:val="0"/>
                    </w:rPr>
                    <w:t>92</w:t>
                  </w:r>
                  <w:r>
                    <w:rPr>
                      <w:rFonts w:ascii="Times New Roman" w:hAnsi="Times New Roman" w:hint="eastAsia"/>
                      <w:kern w:val="0"/>
                    </w:rPr>
                    <w:t>#</w:t>
                  </w:r>
                  <w:r>
                    <w:rPr>
                      <w:rFonts w:ascii="Times New Roman" w:hAnsi="Times New Roman" w:hint="eastAsia"/>
                      <w:kern w:val="0"/>
                    </w:rPr>
                    <w:t>、</w:t>
                  </w:r>
                  <w:r>
                    <w:rPr>
                      <w:rFonts w:ascii="Times New Roman" w:hAnsi="Times New Roman" w:hint="eastAsia"/>
                      <w:kern w:val="0"/>
                    </w:rPr>
                    <w:t>9</w:t>
                  </w:r>
                  <w:r>
                    <w:rPr>
                      <w:rFonts w:ascii="Times New Roman" w:hAnsi="Times New Roman"/>
                      <w:kern w:val="0"/>
                    </w:rPr>
                    <w:t>5</w:t>
                  </w:r>
                  <w:r>
                    <w:rPr>
                      <w:rFonts w:ascii="Times New Roman" w:hAnsi="Times New Roman" w:hint="eastAsia"/>
                      <w:kern w:val="0"/>
                    </w:rPr>
                    <w:t>#</w:t>
                  </w:r>
                  <w:r>
                    <w:rPr>
                      <w:rFonts w:ascii="Times New Roman" w:hAnsi="Times New Roman" w:hint="eastAsia"/>
                      <w:kern w:val="0"/>
                    </w:rPr>
                    <w:t>、</w:t>
                  </w:r>
                  <w:r>
                    <w:rPr>
                      <w:rFonts w:ascii="Times New Roman" w:hAnsi="Times New Roman"/>
                      <w:kern w:val="0"/>
                    </w:rPr>
                    <w:t>0</w:t>
                  </w:r>
                  <w:r>
                    <w:rPr>
                      <w:rFonts w:ascii="Times New Roman" w:hAnsi="Times New Roman" w:hint="eastAsia"/>
                      <w:kern w:val="0"/>
                    </w:rPr>
                    <w:t>#</w:t>
                  </w:r>
                  <w:r>
                    <w:rPr>
                      <w:rFonts w:ascii="Times New Roman" w:hAnsi="Times New Roman" w:hint="eastAsia"/>
                      <w:kern w:val="0"/>
                    </w:rPr>
                    <w:t>各</w:t>
                  </w:r>
                  <w:r>
                    <w:rPr>
                      <w:rFonts w:ascii="Times New Roman" w:hAnsi="Times New Roman" w:hint="eastAsia"/>
                      <w:kern w:val="0"/>
                    </w:rPr>
                    <w:t>1</w:t>
                  </w:r>
                  <w:r>
                    <w:rPr>
                      <w:rFonts w:ascii="Times New Roman" w:hAnsi="Times New Roman" w:hint="eastAsia"/>
                      <w:kern w:val="0"/>
                    </w:rPr>
                    <w:t>台</w:t>
                  </w:r>
                </w:p>
              </w:tc>
            </w:tr>
            <w:tr w:rsidR="00423973" w:rsidRPr="00423973" w14:paraId="6898D6ED" w14:textId="77777777" w:rsidTr="00B27802">
              <w:trPr>
                <w:trHeight w:val="23"/>
                <w:tblHeader/>
                <w:jc w:val="center"/>
              </w:trPr>
              <w:tc>
                <w:tcPr>
                  <w:tcW w:w="699" w:type="dxa"/>
                  <w:tcMar>
                    <w:top w:w="20" w:type="dxa"/>
                    <w:left w:w="20" w:type="dxa"/>
                    <w:bottom w:w="0" w:type="dxa"/>
                    <w:right w:w="20" w:type="dxa"/>
                  </w:tcMar>
                  <w:vAlign w:val="center"/>
                </w:tcPr>
                <w:p w14:paraId="07D54945" w14:textId="51E12005"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8</w:t>
                  </w:r>
                </w:p>
              </w:tc>
              <w:tc>
                <w:tcPr>
                  <w:tcW w:w="1860" w:type="dxa"/>
                  <w:tcMar>
                    <w:top w:w="20" w:type="dxa"/>
                    <w:left w:w="20" w:type="dxa"/>
                    <w:bottom w:w="0" w:type="dxa"/>
                    <w:right w:w="20" w:type="dxa"/>
                  </w:tcMar>
                  <w:vAlign w:val="center"/>
                </w:tcPr>
                <w:p w14:paraId="1C6885A7" w14:textId="381E15F4"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磁致伸缩液位仪</w:t>
                  </w:r>
                </w:p>
              </w:tc>
              <w:tc>
                <w:tcPr>
                  <w:tcW w:w="1255" w:type="dxa"/>
                  <w:tcMar>
                    <w:top w:w="20" w:type="dxa"/>
                    <w:left w:w="20" w:type="dxa"/>
                    <w:bottom w:w="0" w:type="dxa"/>
                    <w:right w:w="20" w:type="dxa"/>
                  </w:tcMar>
                  <w:vAlign w:val="center"/>
                </w:tcPr>
                <w:p w14:paraId="70DC2A3C" w14:textId="5EDB075E"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S</w:t>
                  </w:r>
                  <w:r>
                    <w:rPr>
                      <w:rFonts w:ascii="Times New Roman" w:hAnsi="Times New Roman"/>
                      <w:kern w:val="0"/>
                    </w:rPr>
                    <w:t>YW-A</w:t>
                  </w:r>
                </w:p>
              </w:tc>
              <w:tc>
                <w:tcPr>
                  <w:tcW w:w="675" w:type="dxa"/>
                  <w:tcMar>
                    <w:top w:w="20" w:type="dxa"/>
                    <w:left w:w="20" w:type="dxa"/>
                    <w:bottom w:w="0" w:type="dxa"/>
                    <w:right w:w="20" w:type="dxa"/>
                  </w:tcMar>
                  <w:vAlign w:val="center"/>
                </w:tcPr>
                <w:p w14:paraId="494D4671" w14:textId="13B690CB"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个</w:t>
                  </w:r>
                </w:p>
              </w:tc>
              <w:tc>
                <w:tcPr>
                  <w:tcW w:w="704" w:type="dxa"/>
                  <w:tcMar>
                    <w:top w:w="20" w:type="dxa"/>
                    <w:left w:w="20" w:type="dxa"/>
                    <w:bottom w:w="0" w:type="dxa"/>
                    <w:right w:w="20" w:type="dxa"/>
                  </w:tcMar>
                  <w:vAlign w:val="center"/>
                </w:tcPr>
                <w:p w14:paraId="349446A0" w14:textId="5DDD87F2"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4</w:t>
                  </w:r>
                </w:p>
              </w:tc>
              <w:tc>
                <w:tcPr>
                  <w:tcW w:w="4204" w:type="dxa"/>
                  <w:tcMar>
                    <w:top w:w="20" w:type="dxa"/>
                    <w:left w:w="20" w:type="dxa"/>
                    <w:bottom w:w="0" w:type="dxa"/>
                    <w:right w:w="20" w:type="dxa"/>
                  </w:tcMar>
                  <w:vAlign w:val="center"/>
                </w:tcPr>
                <w:p w14:paraId="37663F58" w14:textId="67D34FED"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安装于油罐内，测量油罐油品液位，高液位发出声光报警</w:t>
                  </w:r>
                </w:p>
              </w:tc>
            </w:tr>
            <w:tr w:rsidR="00423973" w:rsidRPr="00423973" w14:paraId="7E74A7E1" w14:textId="77777777" w:rsidTr="00B27802">
              <w:trPr>
                <w:trHeight w:val="23"/>
                <w:tblHeader/>
                <w:jc w:val="center"/>
              </w:trPr>
              <w:tc>
                <w:tcPr>
                  <w:tcW w:w="699" w:type="dxa"/>
                  <w:tcMar>
                    <w:top w:w="20" w:type="dxa"/>
                    <w:left w:w="20" w:type="dxa"/>
                    <w:bottom w:w="0" w:type="dxa"/>
                    <w:right w:w="20" w:type="dxa"/>
                  </w:tcMar>
                  <w:vAlign w:val="center"/>
                </w:tcPr>
                <w:p w14:paraId="4A7A38A2" w14:textId="4662DEE7"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9</w:t>
                  </w:r>
                </w:p>
              </w:tc>
              <w:tc>
                <w:tcPr>
                  <w:tcW w:w="1860" w:type="dxa"/>
                  <w:tcMar>
                    <w:top w:w="20" w:type="dxa"/>
                    <w:left w:w="20" w:type="dxa"/>
                    <w:bottom w:w="0" w:type="dxa"/>
                    <w:right w:w="20" w:type="dxa"/>
                  </w:tcMar>
                  <w:vAlign w:val="center"/>
                </w:tcPr>
                <w:p w14:paraId="4DDB8654" w14:textId="21D22D18"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液位监控仪</w:t>
                  </w:r>
                </w:p>
              </w:tc>
              <w:tc>
                <w:tcPr>
                  <w:tcW w:w="1255" w:type="dxa"/>
                  <w:tcMar>
                    <w:top w:w="20" w:type="dxa"/>
                    <w:left w:w="20" w:type="dxa"/>
                    <w:bottom w:w="0" w:type="dxa"/>
                    <w:right w:w="20" w:type="dxa"/>
                  </w:tcMar>
                  <w:vAlign w:val="center"/>
                </w:tcPr>
                <w:p w14:paraId="79BD186F" w14:textId="27A5FDBE"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Y</w:t>
                  </w:r>
                  <w:r>
                    <w:rPr>
                      <w:rFonts w:ascii="Times New Roman" w:hAnsi="Times New Roman"/>
                      <w:kern w:val="0"/>
                    </w:rPr>
                    <w:t>T-AG</w:t>
                  </w:r>
                </w:p>
              </w:tc>
              <w:tc>
                <w:tcPr>
                  <w:tcW w:w="675" w:type="dxa"/>
                  <w:tcMar>
                    <w:top w:w="20" w:type="dxa"/>
                    <w:left w:w="20" w:type="dxa"/>
                    <w:bottom w:w="0" w:type="dxa"/>
                    <w:right w:w="20" w:type="dxa"/>
                  </w:tcMar>
                  <w:vAlign w:val="center"/>
                </w:tcPr>
                <w:p w14:paraId="665F44F2" w14:textId="26041919"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6FE4E408" w14:textId="06439AF8"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3B0D0B3B" w14:textId="6FA920F9"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安装于值班室内，由各油罐磁致伸缩液位仪上传数据，可进行高液位报警及数据统计</w:t>
                  </w:r>
                </w:p>
              </w:tc>
            </w:tr>
            <w:tr w:rsidR="00423973" w:rsidRPr="00423973" w14:paraId="4ED93293" w14:textId="77777777" w:rsidTr="00B27802">
              <w:trPr>
                <w:trHeight w:val="23"/>
                <w:tblHeader/>
                <w:jc w:val="center"/>
              </w:trPr>
              <w:tc>
                <w:tcPr>
                  <w:tcW w:w="699" w:type="dxa"/>
                  <w:tcMar>
                    <w:top w:w="20" w:type="dxa"/>
                    <w:left w:w="20" w:type="dxa"/>
                    <w:bottom w:w="0" w:type="dxa"/>
                    <w:right w:w="20" w:type="dxa"/>
                  </w:tcMar>
                  <w:vAlign w:val="center"/>
                </w:tcPr>
                <w:p w14:paraId="5C594D96" w14:textId="691CFE38"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0</w:t>
                  </w:r>
                </w:p>
              </w:tc>
              <w:tc>
                <w:tcPr>
                  <w:tcW w:w="1860" w:type="dxa"/>
                  <w:tcMar>
                    <w:top w:w="20" w:type="dxa"/>
                    <w:left w:w="20" w:type="dxa"/>
                    <w:bottom w:w="0" w:type="dxa"/>
                    <w:right w:w="20" w:type="dxa"/>
                  </w:tcMar>
                  <w:vAlign w:val="center"/>
                </w:tcPr>
                <w:p w14:paraId="69024E3A" w14:textId="32249B60"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渗漏检测传感器</w:t>
                  </w:r>
                </w:p>
              </w:tc>
              <w:tc>
                <w:tcPr>
                  <w:tcW w:w="1255" w:type="dxa"/>
                  <w:tcMar>
                    <w:top w:w="20" w:type="dxa"/>
                    <w:left w:w="20" w:type="dxa"/>
                    <w:bottom w:w="0" w:type="dxa"/>
                    <w:right w:w="20" w:type="dxa"/>
                  </w:tcMar>
                  <w:vAlign w:val="center"/>
                </w:tcPr>
                <w:p w14:paraId="18800600" w14:textId="48837883"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S</w:t>
                  </w:r>
                  <w:r>
                    <w:rPr>
                      <w:rFonts w:ascii="Times New Roman" w:hAnsi="Times New Roman"/>
                      <w:kern w:val="0"/>
                    </w:rPr>
                    <w:t>YW</w:t>
                  </w:r>
                  <w:r>
                    <w:rPr>
                      <w:rFonts w:ascii="Times New Roman" w:hAnsi="Times New Roman" w:hint="eastAsia"/>
                      <w:kern w:val="0"/>
                    </w:rPr>
                    <w:t>-</w:t>
                  </w:r>
                  <w:r>
                    <w:rPr>
                      <w:rFonts w:ascii="Times New Roman" w:hAnsi="Times New Roman"/>
                      <w:kern w:val="0"/>
                    </w:rPr>
                    <w:t>E</w:t>
                  </w:r>
                </w:p>
              </w:tc>
              <w:tc>
                <w:tcPr>
                  <w:tcW w:w="675" w:type="dxa"/>
                  <w:tcMar>
                    <w:top w:w="20" w:type="dxa"/>
                    <w:left w:w="20" w:type="dxa"/>
                    <w:bottom w:w="0" w:type="dxa"/>
                    <w:right w:w="20" w:type="dxa"/>
                  </w:tcMar>
                  <w:vAlign w:val="center"/>
                </w:tcPr>
                <w:p w14:paraId="0272FC4E" w14:textId="76B305A4"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个</w:t>
                  </w:r>
                </w:p>
              </w:tc>
              <w:tc>
                <w:tcPr>
                  <w:tcW w:w="704" w:type="dxa"/>
                  <w:tcMar>
                    <w:top w:w="20" w:type="dxa"/>
                    <w:left w:w="20" w:type="dxa"/>
                    <w:bottom w:w="0" w:type="dxa"/>
                    <w:right w:w="20" w:type="dxa"/>
                  </w:tcMar>
                  <w:vAlign w:val="center"/>
                </w:tcPr>
                <w:p w14:paraId="1045E8B2" w14:textId="4CEC4C6E"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7</w:t>
                  </w:r>
                </w:p>
              </w:tc>
              <w:tc>
                <w:tcPr>
                  <w:tcW w:w="4204" w:type="dxa"/>
                  <w:tcMar>
                    <w:top w:w="20" w:type="dxa"/>
                    <w:left w:w="20" w:type="dxa"/>
                    <w:bottom w:w="0" w:type="dxa"/>
                    <w:right w:w="20" w:type="dxa"/>
                  </w:tcMar>
                  <w:vAlign w:val="center"/>
                </w:tcPr>
                <w:p w14:paraId="64FCBC85" w14:textId="1381EDD9"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安装于双层罐及双层管的夹层内，当夹层内发生渗漏时传输信号至渗漏检测仪</w:t>
                  </w:r>
                </w:p>
              </w:tc>
            </w:tr>
            <w:tr w:rsidR="00423973" w:rsidRPr="00423973" w14:paraId="5C7442D6" w14:textId="77777777" w:rsidTr="00B27802">
              <w:trPr>
                <w:trHeight w:val="23"/>
                <w:tblHeader/>
                <w:jc w:val="center"/>
              </w:trPr>
              <w:tc>
                <w:tcPr>
                  <w:tcW w:w="699" w:type="dxa"/>
                  <w:tcMar>
                    <w:top w:w="20" w:type="dxa"/>
                    <w:left w:w="20" w:type="dxa"/>
                    <w:bottom w:w="0" w:type="dxa"/>
                    <w:right w:w="20" w:type="dxa"/>
                  </w:tcMar>
                  <w:vAlign w:val="center"/>
                </w:tcPr>
                <w:p w14:paraId="7D761FB2" w14:textId="3F484717"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1</w:t>
                  </w:r>
                </w:p>
              </w:tc>
              <w:tc>
                <w:tcPr>
                  <w:tcW w:w="1860" w:type="dxa"/>
                  <w:tcMar>
                    <w:top w:w="20" w:type="dxa"/>
                    <w:left w:w="20" w:type="dxa"/>
                    <w:bottom w:w="0" w:type="dxa"/>
                    <w:right w:w="20" w:type="dxa"/>
                  </w:tcMar>
                  <w:vAlign w:val="center"/>
                </w:tcPr>
                <w:p w14:paraId="37AAD7E4" w14:textId="5EC37E3C"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渗漏检测仪</w:t>
                  </w:r>
                </w:p>
              </w:tc>
              <w:tc>
                <w:tcPr>
                  <w:tcW w:w="1255" w:type="dxa"/>
                  <w:tcMar>
                    <w:top w:w="20" w:type="dxa"/>
                    <w:left w:w="20" w:type="dxa"/>
                    <w:bottom w:w="0" w:type="dxa"/>
                    <w:right w:w="20" w:type="dxa"/>
                  </w:tcMar>
                  <w:vAlign w:val="center"/>
                </w:tcPr>
                <w:p w14:paraId="302912C8" w14:textId="1F3D99EF"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G</w:t>
                  </w:r>
                  <w:r>
                    <w:rPr>
                      <w:rFonts w:ascii="Times New Roman" w:hAnsi="Times New Roman"/>
                      <w:kern w:val="0"/>
                    </w:rPr>
                    <w:t>H-SLI</w:t>
                  </w:r>
                </w:p>
              </w:tc>
              <w:tc>
                <w:tcPr>
                  <w:tcW w:w="675" w:type="dxa"/>
                  <w:tcMar>
                    <w:top w:w="20" w:type="dxa"/>
                    <w:left w:w="20" w:type="dxa"/>
                    <w:bottom w:w="0" w:type="dxa"/>
                    <w:right w:w="20" w:type="dxa"/>
                  </w:tcMar>
                  <w:vAlign w:val="center"/>
                </w:tcPr>
                <w:p w14:paraId="32C24B0A" w14:textId="19473567"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62C583F1" w14:textId="5BD86025"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4E638F10" w14:textId="7DAAC2A0"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安装于值班室内，检测仪接受到传感器信号后判断油品渗漏并进行声光报警</w:t>
                  </w:r>
                </w:p>
              </w:tc>
            </w:tr>
            <w:tr w:rsidR="00B27802" w:rsidRPr="00423973" w14:paraId="084ADA81" w14:textId="77777777" w:rsidTr="00B27802">
              <w:trPr>
                <w:trHeight w:val="23"/>
                <w:tblHeader/>
                <w:jc w:val="center"/>
              </w:trPr>
              <w:tc>
                <w:tcPr>
                  <w:tcW w:w="699" w:type="dxa"/>
                  <w:tcMar>
                    <w:top w:w="20" w:type="dxa"/>
                    <w:left w:w="20" w:type="dxa"/>
                    <w:bottom w:w="0" w:type="dxa"/>
                    <w:right w:w="20" w:type="dxa"/>
                  </w:tcMar>
                  <w:vAlign w:val="center"/>
                </w:tcPr>
                <w:p w14:paraId="791B5954" w14:textId="223F51CE"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2</w:t>
                  </w:r>
                </w:p>
              </w:tc>
              <w:tc>
                <w:tcPr>
                  <w:tcW w:w="1860" w:type="dxa"/>
                  <w:tcMar>
                    <w:top w:w="20" w:type="dxa"/>
                    <w:left w:w="20" w:type="dxa"/>
                    <w:bottom w:w="0" w:type="dxa"/>
                    <w:right w:w="20" w:type="dxa"/>
                  </w:tcMar>
                  <w:vAlign w:val="center"/>
                </w:tcPr>
                <w:p w14:paraId="293EDFE2" w14:textId="43BC8B23"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站区监测管理系统</w:t>
                  </w:r>
                </w:p>
              </w:tc>
              <w:tc>
                <w:tcPr>
                  <w:tcW w:w="1255" w:type="dxa"/>
                  <w:tcMar>
                    <w:top w:w="20" w:type="dxa"/>
                    <w:left w:w="20" w:type="dxa"/>
                    <w:bottom w:w="0" w:type="dxa"/>
                    <w:right w:w="20" w:type="dxa"/>
                  </w:tcMar>
                  <w:vAlign w:val="center"/>
                </w:tcPr>
                <w:p w14:paraId="6C1F9806" w14:textId="2113E02A"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C</w:t>
                  </w:r>
                  <w:r>
                    <w:rPr>
                      <w:rFonts w:ascii="Times New Roman" w:hAnsi="Times New Roman"/>
                      <w:kern w:val="0"/>
                    </w:rPr>
                    <w:t>S6500</w:t>
                  </w:r>
                </w:p>
              </w:tc>
              <w:tc>
                <w:tcPr>
                  <w:tcW w:w="675" w:type="dxa"/>
                  <w:tcMar>
                    <w:top w:w="20" w:type="dxa"/>
                    <w:left w:w="20" w:type="dxa"/>
                    <w:bottom w:w="0" w:type="dxa"/>
                    <w:right w:w="20" w:type="dxa"/>
                  </w:tcMar>
                  <w:vAlign w:val="center"/>
                </w:tcPr>
                <w:p w14:paraId="1317FD7E" w14:textId="3C7CC850"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套</w:t>
                  </w:r>
                </w:p>
              </w:tc>
              <w:tc>
                <w:tcPr>
                  <w:tcW w:w="704" w:type="dxa"/>
                  <w:tcMar>
                    <w:top w:w="20" w:type="dxa"/>
                    <w:left w:w="20" w:type="dxa"/>
                    <w:bottom w:w="0" w:type="dxa"/>
                    <w:right w:w="20" w:type="dxa"/>
                  </w:tcMar>
                  <w:vAlign w:val="center"/>
                </w:tcPr>
                <w:p w14:paraId="1A64800D" w14:textId="1A1D7038"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1C912BD2" w14:textId="51B9A1C1"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安装于营业厅，综合管理系统，开票、结算、监控等功能</w:t>
                  </w:r>
                </w:p>
              </w:tc>
            </w:tr>
            <w:tr w:rsidR="00B27802" w:rsidRPr="00423973" w14:paraId="33E31E55" w14:textId="77777777" w:rsidTr="00B27802">
              <w:trPr>
                <w:trHeight w:val="23"/>
                <w:tblHeader/>
                <w:jc w:val="center"/>
              </w:trPr>
              <w:tc>
                <w:tcPr>
                  <w:tcW w:w="699" w:type="dxa"/>
                  <w:tcMar>
                    <w:top w:w="20" w:type="dxa"/>
                    <w:left w:w="20" w:type="dxa"/>
                    <w:bottom w:w="0" w:type="dxa"/>
                    <w:right w:w="20" w:type="dxa"/>
                  </w:tcMar>
                  <w:vAlign w:val="center"/>
                </w:tcPr>
                <w:p w14:paraId="40A2C9C5" w14:textId="04B0BFDD"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3</w:t>
                  </w:r>
                </w:p>
              </w:tc>
              <w:tc>
                <w:tcPr>
                  <w:tcW w:w="1860" w:type="dxa"/>
                  <w:tcMar>
                    <w:top w:w="20" w:type="dxa"/>
                    <w:left w:w="20" w:type="dxa"/>
                    <w:bottom w:w="0" w:type="dxa"/>
                    <w:right w:w="20" w:type="dxa"/>
                  </w:tcMar>
                  <w:vAlign w:val="center"/>
                </w:tcPr>
                <w:p w14:paraId="40235126" w14:textId="5B11A063"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静电接地仪</w:t>
                  </w:r>
                </w:p>
              </w:tc>
              <w:tc>
                <w:tcPr>
                  <w:tcW w:w="1255" w:type="dxa"/>
                  <w:tcMar>
                    <w:top w:w="20" w:type="dxa"/>
                    <w:left w:w="20" w:type="dxa"/>
                    <w:bottom w:w="0" w:type="dxa"/>
                    <w:right w:w="20" w:type="dxa"/>
                  </w:tcMar>
                  <w:vAlign w:val="center"/>
                </w:tcPr>
                <w:p w14:paraId="25ECFCB1" w14:textId="4E42D3ED"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w:t>
                  </w:r>
                </w:p>
              </w:tc>
              <w:tc>
                <w:tcPr>
                  <w:tcW w:w="675" w:type="dxa"/>
                  <w:tcMar>
                    <w:top w:w="20" w:type="dxa"/>
                    <w:left w:w="20" w:type="dxa"/>
                    <w:bottom w:w="0" w:type="dxa"/>
                    <w:right w:w="20" w:type="dxa"/>
                  </w:tcMar>
                  <w:vAlign w:val="center"/>
                </w:tcPr>
                <w:p w14:paraId="0FA6DCA2" w14:textId="74C8FC64"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0F6AED86" w14:textId="5D878B9A" w:rsidR="00B27802" w:rsidRDefault="00B27802">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1426E9C6" w14:textId="43BD6DE0" w:rsidR="00B27802" w:rsidRPr="00B27802" w:rsidRDefault="00B27802">
                  <w:pPr>
                    <w:widowControl/>
                    <w:adjustRightInd w:val="0"/>
                    <w:snapToGrid w:val="0"/>
                    <w:jc w:val="center"/>
                    <w:rPr>
                      <w:rFonts w:ascii="Times New Roman" w:hAnsi="Times New Roman"/>
                      <w:kern w:val="0"/>
                    </w:rPr>
                  </w:pPr>
                  <w:r>
                    <w:rPr>
                      <w:rFonts w:ascii="Times New Roman" w:hAnsi="Times New Roman" w:hint="eastAsia"/>
                      <w:kern w:val="0"/>
                    </w:rPr>
                    <w:t>安装于卸油区</w:t>
                  </w:r>
                  <w:r>
                    <w:rPr>
                      <w:rFonts w:ascii="Times New Roman" w:hAnsi="Times New Roman" w:hint="eastAsia"/>
                      <w:kern w:val="0"/>
                    </w:rPr>
                    <w:t>2</w:t>
                  </w:r>
                  <w:r>
                    <w:rPr>
                      <w:rFonts w:ascii="Times New Roman" w:hAnsi="Times New Roman" w:hint="eastAsia"/>
                      <w:kern w:val="0"/>
                    </w:rPr>
                    <w:t>区之外，持续检测罐车卸油作业时接地是否良好</w:t>
                  </w:r>
                </w:p>
              </w:tc>
            </w:tr>
            <w:tr w:rsidR="002B6C4D" w:rsidRPr="00423973" w14:paraId="79FCDC02" w14:textId="77777777" w:rsidTr="00B27802">
              <w:trPr>
                <w:trHeight w:val="23"/>
                <w:tblHeader/>
                <w:jc w:val="center"/>
              </w:trPr>
              <w:tc>
                <w:tcPr>
                  <w:tcW w:w="699" w:type="dxa"/>
                  <w:tcMar>
                    <w:top w:w="20" w:type="dxa"/>
                    <w:left w:w="20" w:type="dxa"/>
                    <w:bottom w:w="0" w:type="dxa"/>
                    <w:right w:w="20" w:type="dxa"/>
                  </w:tcMar>
                  <w:vAlign w:val="center"/>
                </w:tcPr>
                <w:p w14:paraId="64552826" w14:textId="7E95DE6B" w:rsidR="002B6C4D" w:rsidRDefault="002B6C4D">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4</w:t>
                  </w:r>
                </w:p>
              </w:tc>
              <w:tc>
                <w:tcPr>
                  <w:tcW w:w="1860" w:type="dxa"/>
                  <w:tcMar>
                    <w:top w:w="20" w:type="dxa"/>
                    <w:left w:w="20" w:type="dxa"/>
                    <w:bottom w:w="0" w:type="dxa"/>
                    <w:right w:w="20" w:type="dxa"/>
                  </w:tcMar>
                  <w:vAlign w:val="center"/>
                </w:tcPr>
                <w:p w14:paraId="31F21D03" w14:textId="5682B391" w:rsidR="002B6C4D" w:rsidRDefault="002B6C4D">
                  <w:pPr>
                    <w:widowControl/>
                    <w:adjustRightInd w:val="0"/>
                    <w:snapToGrid w:val="0"/>
                    <w:jc w:val="center"/>
                    <w:rPr>
                      <w:rFonts w:ascii="Times New Roman" w:hAnsi="Times New Roman"/>
                      <w:kern w:val="0"/>
                    </w:rPr>
                  </w:pPr>
                  <w:r>
                    <w:rPr>
                      <w:rFonts w:ascii="Times New Roman" w:hAnsi="Times New Roman" w:hint="eastAsia"/>
                      <w:kern w:val="0"/>
                    </w:rPr>
                    <w:t>洗车机</w:t>
                  </w:r>
                </w:p>
              </w:tc>
              <w:tc>
                <w:tcPr>
                  <w:tcW w:w="1255" w:type="dxa"/>
                  <w:tcMar>
                    <w:top w:w="20" w:type="dxa"/>
                    <w:left w:w="20" w:type="dxa"/>
                    <w:bottom w:w="0" w:type="dxa"/>
                    <w:right w:w="20" w:type="dxa"/>
                  </w:tcMar>
                  <w:vAlign w:val="center"/>
                </w:tcPr>
                <w:p w14:paraId="304FC273" w14:textId="54BC57D2" w:rsidR="002B6C4D" w:rsidRDefault="002B6C4D">
                  <w:pPr>
                    <w:widowControl/>
                    <w:adjustRightInd w:val="0"/>
                    <w:snapToGrid w:val="0"/>
                    <w:jc w:val="center"/>
                    <w:rPr>
                      <w:rFonts w:ascii="Times New Roman" w:hAnsi="Times New Roman"/>
                      <w:kern w:val="0"/>
                    </w:rPr>
                  </w:pPr>
                  <w:r w:rsidRPr="002B6C4D">
                    <w:rPr>
                      <w:rFonts w:ascii="Times New Roman" w:hAnsi="Times New Roman"/>
                      <w:kern w:val="0"/>
                    </w:rPr>
                    <w:t>QL-360C</w:t>
                  </w:r>
                </w:p>
              </w:tc>
              <w:tc>
                <w:tcPr>
                  <w:tcW w:w="675" w:type="dxa"/>
                  <w:tcMar>
                    <w:top w:w="20" w:type="dxa"/>
                    <w:left w:w="20" w:type="dxa"/>
                    <w:bottom w:w="0" w:type="dxa"/>
                    <w:right w:w="20" w:type="dxa"/>
                  </w:tcMar>
                  <w:vAlign w:val="center"/>
                </w:tcPr>
                <w:p w14:paraId="7EE37EC1" w14:textId="5881F8E4" w:rsidR="002B6C4D" w:rsidRDefault="002B6C4D">
                  <w:pPr>
                    <w:widowControl/>
                    <w:adjustRightInd w:val="0"/>
                    <w:snapToGrid w:val="0"/>
                    <w:jc w:val="center"/>
                    <w:rPr>
                      <w:rFonts w:ascii="Times New Roman" w:hAnsi="Times New Roman"/>
                      <w:kern w:val="0"/>
                    </w:rPr>
                  </w:pPr>
                  <w:r>
                    <w:rPr>
                      <w:rFonts w:ascii="Times New Roman" w:hAnsi="Times New Roman" w:hint="eastAsia"/>
                      <w:kern w:val="0"/>
                    </w:rPr>
                    <w:t>台</w:t>
                  </w:r>
                </w:p>
              </w:tc>
              <w:tc>
                <w:tcPr>
                  <w:tcW w:w="704" w:type="dxa"/>
                  <w:tcMar>
                    <w:top w:w="20" w:type="dxa"/>
                    <w:left w:w="20" w:type="dxa"/>
                    <w:bottom w:w="0" w:type="dxa"/>
                    <w:right w:w="20" w:type="dxa"/>
                  </w:tcMar>
                  <w:vAlign w:val="center"/>
                </w:tcPr>
                <w:p w14:paraId="7882AF2A" w14:textId="0D36285C" w:rsidR="002B6C4D" w:rsidRDefault="002B6C4D">
                  <w:pPr>
                    <w:widowControl/>
                    <w:adjustRightInd w:val="0"/>
                    <w:snapToGrid w:val="0"/>
                    <w:jc w:val="center"/>
                    <w:rPr>
                      <w:rFonts w:ascii="Times New Roman" w:hAnsi="Times New Roman"/>
                      <w:kern w:val="0"/>
                    </w:rPr>
                  </w:pPr>
                  <w:r>
                    <w:rPr>
                      <w:rFonts w:ascii="Times New Roman" w:hAnsi="Times New Roman" w:hint="eastAsia"/>
                      <w:kern w:val="0"/>
                    </w:rPr>
                    <w:t>1</w:t>
                  </w:r>
                </w:p>
              </w:tc>
              <w:tc>
                <w:tcPr>
                  <w:tcW w:w="4204" w:type="dxa"/>
                  <w:tcMar>
                    <w:top w:w="20" w:type="dxa"/>
                    <w:left w:w="20" w:type="dxa"/>
                    <w:bottom w:w="0" w:type="dxa"/>
                    <w:right w:w="20" w:type="dxa"/>
                  </w:tcMar>
                  <w:vAlign w:val="center"/>
                </w:tcPr>
                <w:p w14:paraId="4886E49B" w14:textId="2BF0A0BD" w:rsidR="002B6C4D" w:rsidRDefault="002B6C4D">
                  <w:pPr>
                    <w:widowControl/>
                    <w:adjustRightInd w:val="0"/>
                    <w:snapToGrid w:val="0"/>
                    <w:jc w:val="center"/>
                    <w:rPr>
                      <w:rFonts w:ascii="Times New Roman" w:hAnsi="Times New Roman"/>
                      <w:kern w:val="0"/>
                    </w:rPr>
                  </w:pPr>
                  <w:r>
                    <w:rPr>
                      <w:rFonts w:ascii="Times New Roman" w:hAnsi="Times New Roman" w:hint="eastAsia"/>
                      <w:kern w:val="0"/>
                    </w:rPr>
                    <w:t>移动式人工洗车机</w:t>
                  </w:r>
                </w:p>
              </w:tc>
            </w:tr>
          </w:tbl>
          <w:p w14:paraId="6EAE5905" w14:textId="77893BFE" w:rsidR="00B27802" w:rsidRPr="002B6C4D" w:rsidRDefault="002B6C4D" w:rsidP="002B6C4D">
            <w:pPr>
              <w:keepNext/>
              <w:ind w:firstLineChars="200" w:firstLine="496"/>
              <w:rPr>
                <w:rFonts w:ascii="Times New Roman" w:hAnsi="Times New Roman"/>
                <w:spacing w:val="4"/>
                <w:sz w:val="24"/>
              </w:rPr>
            </w:pPr>
            <w:r w:rsidRPr="002B6C4D">
              <w:rPr>
                <w:rFonts w:ascii="Times New Roman" w:hAnsi="Times New Roman" w:hint="eastAsia"/>
                <w:spacing w:val="4"/>
                <w:sz w:val="24"/>
              </w:rPr>
              <w:t>项目</w:t>
            </w:r>
            <w:r w:rsidRPr="002B6C4D">
              <w:rPr>
                <w:rFonts w:ascii="Times New Roman" w:hAnsi="Times New Roman" w:hint="eastAsia"/>
                <w:spacing w:val="4"/>
                <w:sz w:val="24"/>
              </w:rPr>
              <w:t>92#/95#</w:t>
            </w:r>
            <w:r w:rsidRPr="002B6C4D">
              <w:rPr>
                <w:rFonts w:ascii="Times New Roman" w:hAnsi="Times New Roman" w:hint="eastAsia"/>
                <w:spacing w:val="4"/>
                <w:sz w:val="24"/>
              </w:rPr>
              <w:t>汽油合建罐为</w:t>
            </w:r>
            <w:r w:rsidRPr="002B6C4D">
              <w:rPr>
                <w:rFonts w:ascii="Times New Roman" w:hAnsi="Times New Roman" w:hint="eastAsia"/>
                <w:spacing w:val="4"/>
                <w:sz w:val="24"/>
              </w:rPr>
              <w:t>S</w:t>
            </w:r>
            <w:r w:rsidRPr="002B6C4D">
              <w:rPr>
                <w:rFonts w:ascii="Times New Roman" w:hAnsi="Times New Roman"/>
                <w:spacing w:val="4"/>
                <w:sz w:val="24"/>
              </w:rPr>
              <w:t>F</w:t>
            </w:r>
            <w:r w:rsidRPr="002B6C4D">
              <w:rPr>
                <w:rFonts w:ascii="Times New Roman" w:hAnsi="Times New Roman" w:hint="eastAsia"/>
                <w:spacing w:val="4"/>
                <w:sz w:val="24"/>
              </w:rPr>
              <w:t>内钢外玻璃纤维增强塑料双层油罐，中间用隔板隔开，设备能够满足相关安全规范要求。</w:t>
            </w:r>
          </w:p>
          <w:p w14:paraId="7334E667" w14:textId="297AFFA6" w:rsidR="00A9550A" w:rsidRPr="00423973" w:rsidRDefault="00AF578B" w:rsidP="000E591F">
            <w:pPr>
              <w:widowControl/>
              <w:ind w:firstLineChars="200" w:firstLine="482"/>
              <w:rPr>
                <w:rFonts w:ascii="Times New Roman" w:hAnsi="Times New Roman"/>
                <w:b/>
                <w:kern w:val="0"/>
                <w:sz w:val="24"/>
              </w:rPr>
            </w:pPr>
            <w:r w:rsidRPr="00423973">
              <w:rPr>
                <w:rFonts w:ascii="Times New Roman" w:hAnsi="Times New Roman"/>
                <w:b/>
                <w:kern w:val="0"/>
                <w:sz w:val="24"/>
              </w:rPr>
              <w:t xml:space="preserve">2.3 </w:t>
            </w:r>
            <w:r w:rsidRPr="00423973">
              <w:rPr>
                <w:rFonts w:ascii="Times New Roman" w:hAnsi="Times New Roman"/>
                <w:b/>
                <w:kern w:val="0"/>
                <w:sz w:val="24"/>
              </w:rPr>
              <w:t>燃油经营设计规模</w:t>
            </w:r>
          </w:p>
          <w:p w14:paraId="4F77F561" w14:textId="1D61406D" w:rsidR="00A9550A" w:rsidRPr="00423973" w:rsidRDefault="00AF578B">
            <w:pPr>
              <w:keepNext/>
              <w:ind w:firstLineChars="200" w:firstLine="496"/>
              <w:rPr>
                <w:rFonts w:ascii="Times New Roman" w:hAnsi="Times New Roman"/>
                <w:spacing w:val="4"/>
                <w:sz w:val="24"/>
              </w:rPr>
            </w:pPr>
            <w:r w:rsidRPr="00423973">
              <w:rPr>
                <w:rFonts w:ascii="Times New Roman" w:hAnsi="Times New Roman"/>
                <w:spacing w:val="4"/>
                <w:sz w:val="24"/>
              </w:rPr>
              <w:t>该站主要经营销售</w:t>
            </w:r>
            <w:r w:rsidRPr="00423973">
              <w:rPr>
                <w:rFonts w:ascii="Times New Roman" w:hAnsi="Times New Roman"/>
                <w:spacing w:val="4"/>
                <w:sz w:val="24"/>
              </w:rPr>
              <w:t>92#</w:t>
            </w:r>
            <w:r w:rsidRPr="00423973">
              <w:rPr>
                <w:rFonts w:ascii="Times New Roman" w:hAnsi="Times New Roman"/>
                <w:spacing w:val="4"/>
                <w:sz w:val="24"/>
              </w:rPr>
              <w:t>汽油、</w:t>
            </w:r>
            <w:r w:rsidRPr="00423973">
              <w:rPr>
                <w:rFonts w:ascii="Times New Roman" w:hAnsi="Times New Roman"/>
                <w:spacing w:val="4"/>
                <w:sz w:val="24"/>
              </w:rPr>
              <w:t>95#</w:t>
            </w:r>
            <w:r w:rsidRPr="00423973">
              <w:rPr>
                <w:rFonts w:ascii="Times New Roman" w:hAnsi="Times New Roman"/>
                <w:spacing w:val="4"/>
                <w:sz w:val="24"/>
              </w:rPr>
              <w:t>汽油和</w:t>
            </w:r>
            <w:r w:rsidRPr="00423973">
              <w:rPr>
                <w:rFonts w:ascii="Times New Roman" w:hAnsi="Times New Roman"/>
                <w:spacing w:val="4"/>
                <w:sz w:val="24"/>
              </w:rPr>
              <w:t>0#</w:t>
            </w:r>
            <w:r w:rsidRPr="00423973">
              <w:rPr>
                <w:rFonts w:ascii="Times New Roman" w:hAnsi="Times New Roman"/>
                <w:spacing w:val="4"/>
                <w:sz w:val="24"/>
              </w:rPr>
              <w:t>柴油成品油，年销售量</w:t>
            </w:r>
            <w:r w:rsidR="00B27802">
              <w:rPr>
                <w:rFonts w:ascii="Times New Roman" w:hAnsi="Times New Roman"/>
                <w:spacing w:val="4"/>
                <w:sz w:val="24"/>
              </w:rPr>
              <w:t>500</w:t>
            </w:r>
            <w:r w:rsidRPr="00423973">
              <w:rPr>
                <w:rFonts w:ascii="Times New Roman" w:hAnsi="Times New Roman"/>
                <w:spacing w:val="4"/>
                <w:sz w:val="24"/>
              </w:rPr>
              <w:t>t</w:t>
            </w:r>
            <w:r w:rsidRPr="00423973">
              <w:rPr>
                <w:rFonts w:ascii="Times New Roman" w:hAnsi="Times New Roman"/>
                <w:spacing w:val="4"/>
                <w:sz w:val="24"/>
              </w:rPr>
              <w:t>。</w:t>
            </w:r>
          </w:p>
          <w:p w14:paraId="480D5CBC" w14:textId="77777777" w:rsidR="00A9550A" w:rsidRPr="00423973" w:rsidRDefault="00AF578B">
            <w:pPr>
              <w:keepNext/>
              <w:widowControl/>
              <w:jc w:val="center"/>
              <w:rPr>
                <w:rFonts w:ascii="Times New Roman" w:hAnsi="Times New Roman"/>
                <w:b/>
                <w:kern w:val="0"/>
              </w:rPr>
            </w:pPr>
            <w:r w:rsidRPr="00423973">
              <w:rPr>
                <w:rFonts w:ascii="Times New Roman" w:hAnsi="Times New Roman"/>
                <w:b/>
                <w:kern w:val="0"/>
              </w:rPr>
              <w:t>表</w:t>
            </w:r>
            <w:r w:rsidRPr="00423973">
              <w:rPr>
                <w:rFonts w:ascii="Times New Roman" w:hAnsi="Times New Roman"/>
                <w:b/>
                <w:kern w:val="0"/>
              </w:rPr>
              <w:t xml:space="preserve">1-4  </w:t>
            </w:r>
            <w:r w:rsidRPr="00423973">
              <w:rPr>
                <w:rFonts w:ascii="Times New Roman" w:hAnsi="Times New Roman"/>
                <w:b/>
                <w:kern w:val="0"/>
              </w:rPr>
              <w:t>燃油经营规模</w:t>
            </w:r>
          </w:p>
          <w:tbl>
            <w:tblPr>
              <w:tblW w:w="93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56"/>
              <w:gridCol w:w="2282"/>
              <w:gridCol w:w="1758"/>
              <w:gridCol w:w="2300"/>
              <w:gridCol w:w="2001"/>
            </w:tblGrid>
            <w:tr w:rsidR="00423973" w:rsidRPr="00423973" w14:paraId="66E47F0F" w14:textId="77777777">
              <w:trPr>
                <w:trHeight w:val="23"/>
                <w:jc w:val="center"/>
              </w:trPr>
              <w:tc>
                <w:tcPr>
                  <w:tcW w:w="1056" w:type="dxa"/>
                  <w:vAlign w:val="center"/>
                </w:tcPr>
                <w:p w14:paraId="43AB719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序号</w:t>
                  </w:r>
                </w:p>
              </w:tc>
              <w:tc>
                <w:tcPr>
                  <w:tcW w:w="2282" w:type="dxa"/>
                  <w:vAlign w:val="center"/>
                </w:tcPr>
                <w:p w14:paraId="23325B4B"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名称</w:t>
                  </w:r>
                </w:p>
              </w:tc>
              <w:tc>
                <w:tcPr>
                  <w:tcW w:w="1758" w:type="dxa"/>
                  <w:vAlign w:val="center"/>
                </w:tcPr>
                <w:p w14:paraId="5DE51C1E"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年销售量</w:t>
                  </w:r>
                </w:p>
              </w:tc>
              <w:tc>
                <w:tcPr>
                  <w:tcW w:w="2300" w:type="dxa"/>
                  <w:vAlign w:val="center"/>
                </w:tcPr>
                <w:p w14:paraId="39749CDD" w14:textId="28D5B484" w:rsidR="00A9550A"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最大</w:t>
                  </w:r>
                  <w:r w:rsidR="00AF578B" w:rsidRPr="00423973">
                    <w:rPr>
                      <w:rFonts w:ascii="Times New Roman" w:hAnsi="Times New Roman"/>
                      <w:kern w:val="0"/>
                    </w:rPr>
                    <w:t>储存量（</w:t>
                  </w:r>
                  <w:r>
                    <w:rPr>
                      <w:rFonts w:ascii="Times New Roman" w:hAnsi="Times New Roman" w:hint="eastAsia"/>
                      <w:kern w:val="0"/>
                    </w:rPr>
                    <w:t>t</w:t>
                  </w:r>
                  <w:r w:rsidR="00AF578B" w:rsidRPr="00423973">
                    <w:rPr>
                      <w:rFonts w:ascii="Times New Roman" w:hAnsi="Times New Roman"/>
                      <w:kern w:val="0"/>
                    </w:rPr>
                    <w:t>）</w:t>
                  </w:r>
                </w:p>
              </w:tc>
              <w:tc>
                <w:tcPr>
                  <w:tcW w:w="2001" w:type="dxa"/>
                  <w:vAlign w:val="center"/>
                </w:tcPr>
                <w:p w14:paraId="49B2AEB0"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储存方式</w:t>
                  </w:r>
                </w:p>
              </w:tc>
            </w:tr>
            <w:tr w:rsidR="00B27802" w:rsidRPr="00423973" w14:paraId="0DDFC231" w14:textId="77777777">
              <w:trPr>
                <w:trHeight w:val="23"/>
                <w:jc w:val="center"/>
              </w:trPr>
              <w:tc>
                <w:tcPr>
                  <w:tcW w:w="1056" w:type="dxa"/>
                  <w:vAlign w:val="center"/>
                </w:tcPr>
                <w:p w14:paraId="66EB5C95"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1</w:t>
                  </w:r>
                </w:p>
              </w:tc>
              <w:tc>
                <w:tcPr>
                  <w:tcW w:w="2282" w:type="dxa"/>
                  <w:vAlign w:val="center"/>
                </w:tcPr>
                <w:p w14:paraId="6E4B9CD0"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0#</w:t>
                  </w:r>
                  <w:r w:rsidRPr="00423973">
                    <w:rPr>
                      <w:rFonts w:ascii="Times New Roman" w:hAnsi="Times New Roman"/>
                      <w:kern w:val="0"/>
                    </w:rPr>
                    <w:t>柴油</w:t>
                  </w:r>
                </w:p>
              </w:tc>
              <w:tc>
                <w:tcPr>
                  <w:tcW w:w="1758" w:type="dxa"/>
                  <w:vAlign w:val="center"/>
                </w:tcPr>
                <w:p w14:paraId="65CBCBD9" w14:textId="249A50FD" w:rsidR="00B27802" w:rsidRPr="00423973" w:rsidRDefault="00B27802">
                  <w:pPr>
                    <w:widowControl/>
                    <w:adjustRightInd w:val="0"/>
                    <w:snapToGrid w:val="0"/>
                    <w:jc w:val="center"/>
                    <w:rPr>
                      <w:rFonts w:ascii="Times New Roman" w:hAnsi="Times New Roman"/>
                      <w:kern w:val="0"/>
                    </w:rPr>
                  </w:pPr>
                  <w:r>
                    <w:rPr>
                      <w:rFonts w:ascii="Times New Roman" w:hAnsi="Times New Roman"/>
                      <w:kern w:val="0"/>
                    </w:rPr>
                    <w:t>250</w:t>
                  </w:r>
                  <w:r w:rsidRPr="00423973">
                    <w:rPr>
                      <w:rFonts w:ascii="Times New Roman" w:hAnsi="Times New Roman"/>
                      <w:kern w:val="0"/>
                    </w:rPr>
                    <w:t>t/a</w:t>
                  </w:r>
                </w:p>
              </w:tc>
              <w:tc>
                <w:tcPr>
                  <w:tcW w:w="2300" w:type="dxa"/>
                  <w:vAlign w:val="center"/>
                </w:tcPr>
                <w:p w14:paraId="56584070" w14:textId="6B1CF8FB" w:rsidR="00B27802" w:rsidRPr="00423973" w:rsidRDefault="00B27802">
                  <w:pPr>
                    <w:widowControl/>
                    <w:adjustRightInd w:val="0"/>
                    <w:snapToGrid w:val="0"/>
                    <w:jc w:val="center"/>
                    <w:rPr>
                      <w:rFonts w:ascii="Times New Roman" w:hAnsi="Times New Roman"/>
                      <w:kern w:val="0"/>
                    </w:rPr>
                  </w:pPr>
                  <w:r>
                    <w:rPr>
                      <w:rFonts w:ascii="Times New Roman" w:hAnsi="Times New Roman"/>
                      <w:kern w:val="0"/>
                    </w:rPr>
                    <w:t>30.3</w:t>
                  </w:r>
                </w:p>
              </w:tc>
              <w:tc>
                <w:tcPr>
                  <w:tcW w:w="2001" w:type="dxa"/>
                  <w:vMerge w:val="restart"/>
                  <w:vAlign w:val="center"/>
                </w:tcPr>
                <w:p w14:paraId="12ACE527" w14:textId="665B7FEB"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双层油罐埋地储存</w:t>
                  </w:r>
                </w:p>
              </w:tc>
            </w:tr>
            <w:tr w:rsidR="00B27802" w:rsidRPr="00423973" w14:paraId="61AB0FC9" w14:textId="77777777" w:rsidTr="00CF74B7">
              <w:trPr>
                <w:trHeight w:val="90"/>
                <w:jc w:val="center"/>
              </w:trPr>
              <w:tc>
                <w:tcPr>
                  <w:tcW w:w="1056" w:type="dxa"/>
                  <w:vAlign w:val="center"/>
                </w:tcPr>
                <w:p w14:paraId="5C298E0B"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2</w:t>
                  </w:r>
                </w:p>
              </w:tc>
              <w:tc>
                <w:tcPr>
                  <w:tcW w:w="2282" w:type="dxa"/>
                  <w:vAlign w:val="center"/>
                </w:tcPr>
                <w:p w14:paraId="413B1755"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92</w:t>
                  </w:r>
                  <w:r w:rsidRPr="00423973">
                    <w:rPr>
                      <w:rFonts w:ascii="Times New Roman" w:hAnsi="Times New Roman"/>
                      <w:kern w:val="0"/>
                    </w:rPr>
                    <w:t>＃汽油</w:t>
                  </w:r>
                </w:p>
              </w:tc>
              <w:tc>
                <w:tcPr>
                  <w:tcW w:w="1758" w:type="dxa"/>
                  <w:vAlign w:val="center"/>
                </w:tcPr>
                <w:p w14:paraId="12FB01D5" w14:textId="0A5AF7C5"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2</w:t>
                  </w:r>
                  <w:r>
                    <w:rPr>
                      <w:rFonts w:ascii="Times New Roman" w:hAnsi="Times New Roman"/>
                      <w:kern w:val="0"/>
                    </w:rPr>
                    <w:t>00</w:t>
                  </w:r>
                  <w:r w:rsidRPr="00423973">
                    <w:rPr>
                      <w:rFonts w:ascii="Times New Roman" w:hAnsi="Times New Roman"/>
                      <w:kern w:val="0"/>
                    </w:rPr>
                    <w:t>t/a</w:t>
                  </w:r>
                </w:p>
              </w:tc>
              <w:tc>
                <w:tcPr>
                  <w:tcW w:w="2300" w:type="dxa"/>
                  <w:vAlign w:val="center"/>
                </w:tcPr>
                <w:p w14:paraId="4281F5B6" w14:textId="35AF6362" w:rsidR="00B27802" w:rsidRPr="00423973" w:rsidRDefault="00B27802">
                  <w:pPr>
                    <w:widowControl/>
                    <w:adjustRightInd w:val="0"/>
                    <w:snapToGrid w:val="0"/>
                    <w:jc w:val="center"/>
                    <w:rPr>
                      <w:rFonts w:ascii="Times New Roman" w:hAnsi="Times New Roman"/>
                      <w:kern w:val="0"/>
                    </w:rPr>
                  </w:pPr>
                  <w:r>
                    <w:rPr>
                      <w:rFonts w:ascii="Times New Roman" w:hAnsi="Times New Roman"/>
                      <w:kern w:val="0"/>
                    </w:rPr>
                    <w:t>29.4</w:t>
                  </w:r>
                </w:p>
              </w:tc>
              <w:tc>
                <w:tcPr>
                  <w:tcW w:w="2001" w:type="dxa"/>
                  <w:vMerge/>
                  <w:vAlign w:val="center"/>
                </w:tcPr>
                <w:p w14:paraId="0EBC1CD7" w14:textId="5F4759D3" w:rsidR="00B27802" w:rsidRPr="00423973" w:rsidRDefault="00B27802">
                  <w:pPr>
                    <w:widowControl/>
                    <w:adjustRightInd w:val="0"/>
                    <w:snapToGrid w:val="0"/>
                    <w:jc w:val="center"/>
                    <w:rPr>
                      <w:rFonts w:ascii="Times New Roman" w:hAnsi="Times New Roman"/>
                      <w:kern w:val="0"/>
                    </w:rPr>
                  </w:pPr>
                </w:p>
              </w:tc>
            </w:tr>
            <w:tr w:rsidR="00B27802" w:rsidRPr="00423973" w14:paraId="37F8A5F0" w14:textId="77777777" w:rsidTr="00CF74B7">
              <w:trPr>
                <w:trHeight w:val="23"/>
                <w:jc w:val="center"/>
              </w:trPr>
              <w:tc>
                <w:tcPr>
                  <w:tcW w:w="1056" w:type="dxa"/>
                  <w:vAlign w:val="center"/>
                </w:tcPr>
                <w:p w14:paraId="7A898E3F"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3</w:t>
                  </w:r>
                </w:p>
              </w:tc>
              <w:tc>
                <w:tcPr>
                  <w:tcW w:w="2282" w:type="dxa"/>
                  <w:vAlign w:val="center"/>
                </w:tcPr>
                <w:p w14:paraId="0A230D3D" w14:textId="77777777" w:rsidR="00B27802" w:rsidRPr="00423973" w:rsidRDefault="00B27802">
                  <w:pPr>
                    <w:widowControl/>
                    <w:adjustRightInd w:val="0"/>
                    <w:snapToGrid w:val="0"/>
                    <w:jc w:val="center"/>
                    <w:rPr>
                      <w:rFonts w:ascii="Times New Roman" w:hAnsi="Times New Roman"/>
                      <w:kern w:val="0"/>
                    </w:rPr>
                  </w:pPr>
                  <w:r w:rsidRPr="00423973">
                    <w:rPr>
                      <w:rFonts w:ascii="Times New Roman" w:hAnsi="Times New Roman"/>
                      <w:kern w:val="0"/>
                    </w:rPr>
                    <w:t>95</w:t>
                  </w:r>
                  <w:r w:rsidRPr="00423973">
                    <w:rPr>
                      <w:rFonts w:ascii="Times New Roman" w:hAnsi="Times New Roman"/>
                      <w:kern w:val="0"/>
                    </w:rPr>
                    <w:t>＃汽油</w:t>
                  </w:r>
                </w:p>
              </w:tc>
              <w:tc>
                <w:tcPr>
                  <w:tcW w:w="1758" w:type="dxa"/>
                  <w:vAlign w:val="center"/>
                </w:tcPr>
                <w:p w14:paraId="7DBF847E" w14:textId="1F91783E" w:rsidR="00B27802" w:rsidRPr="00423973" w:rsidRDefault="00B27802">
                  <w:pPr>
                    <w:widowControl/>
                    <w:adjustRightInd w:val="0"/>
                    <w:snapToGrid w:val="0"/>
                    <w:jc w:val="center"/>
                    <w:rPr>
                      <w:rFonts w:ascii="Times New Roman" w:hAnsi="Times New Roman"/>
                      <w:kern w:val="0"/>
                    </w:rPr>
                  </w:pPr>
                  <w:r>
                    <w:rPr>
                      <w:rFonts w:ascii="Times New Roman" w:hAnsi="Times New Roman"/>
                      <w:kern w:val="0"/>
                    </w:rPr>
                    <w:t>50</w:t>
                  </w:r>
                  <w:r w:rsidRPr="00423973">
                    <w:rPr>
                      <w:rFonts w:ascii="Times New Roman" w:hAnsi="Times New Roman"/>
                      <w:kern w:val="0"/>
                    </w:rPr>
                    <w:t>t/a</w:t>
                  </w:r>
                </w:p>
              </w:tc>
              <w:tc>
                <w:tcPr>
                  <w:tcW w:w="2300" w:type="dxa"/>
                  <w:vAlign w:val="center"/>
                </w:tcPr>
                <w:p w14:paraId="374AE3D7" w14:textId="5F77D30E" w:rsidR="00B27802" w:rsidRPr="00423973" w:rsidRDefault="00B27802">
                  <w:pPr>
                    <w:widowControl/>
                    <w:adjustRightInd w:val="0"/>
                    <w:snapToGrid w:val="0"/>
                    <w:jc w:val="center"/>
                    <w:rPr>
                      <w:rFonts w:ascii="Times New Roman" w:hAnsi="Times New Roman"/>
                      <w:kern w:val="0"/>
                    </w:rPr>
                  </w:pPr>
                  <w:r>
                    <w:rPr>
                      <w:rFonts w:ascii="Times New Roman" w:hAnsi="Times New Roman"/>
                      <w:kern w:val="0"/>
                    </w:rPr>
                    <w:t>10.0</w:t>
                  </w:r>
                </w:p>
              </w:tc>
              <w:tc>
                <w:tcPr>
                  <w:tcW w:w="2001" w:type="dxa"/>
                  <w:vMerge/>
                  <w:vAlign w:val="center"/>
                </w:tcPr>
                <w:p w14:paraId="4F137191" w14:textId="4F4DCC5E" w:rsidR="00B27802" w:rsidRPr="00423973" w:rsidRDefault="00B27802">
                  <w:pPr>
                    <w:widowControl/>
                    <w:adjustRightInd w:val="0"/>
                    <w:snapToGrid w:val="0"/>
                    <w:jc w:val="center"/>
                    <w:rPr>
                      <w:rFonts w:ascii="Times New Roman" w:hAnsi="Times New Roman"/>
                      <w:kern w:val="0"/>
                    </w:rPr>
                  </w:pPr>
                </w:p>
              </w:tc>
            </w:tr>
            <w:tr w:rsidR="00B27802" w:rsidRPr="00423973" w14:paraId="17CE92B0" w14:textId="77777777" w:rsidTr="00CF74B7">
              <w:trPr>
                <w:trHeight w:val="23"/>
                <w:jc w:val="center"/>
              </w:trPr>
              <w:tc>
                <w:tcPr>
                  <w:tcW w:w="9397" w:type="dxa"/>
                  <w:gridSpan w:val="5"/>
                  <w:vAlign w:val="center"/>
                </w:tcPr>
                <w:p w14:paraId="55256CDF" w14:textId="793F100C" w:rsidR="00B27802" w:rsidRPr="00423973" w:rsidRDefault="00B27802">
                  <w:pPr>
                    <w:widowControl/>
                    <w:adjustRightInd w:val="0"/>
                    <w:snapToGrid w:val="0"/>
                    <w:jc w:val="center"/>
                    <w:rPr>
                      <w:rFonts w:ascii="Times New Roman" w:hAnsi="Times New Roman"/>
                      <w:kern w:val="0"/>
                    </w:rPr>
                  </w:pPr>
                  <w:r>
                    <w:rPr>
                      <w:rFonts w:ascii="Times New Roman" w:hAnsi="Times New Roman" w:hint="eastAsia"/>
                      <w:kern w:val="0"/>
                    </w:rPr>
                    <w:t>备注：</w:t>
                  </w:r>
                  <w:r>
                    <w:rPr>
                      <w:rFonts w:ascii="Times New Roman" w:hAnsi="Times New Roman" w:hint="eastAsia"/>
                      <w:kern w:val="0"/>
                    </w:rPr>
                    <w:t>9</w:t>
                  </w:r>
                  <w:r>
                    <w:rPr>
                      <w:rFonts w:ascii="Times New Roman" w:hAnsi="Times New Roman"/>
                      <w:kern w:val="0"/>
                    </w:rPr>
                    <w:t>2</w:t>
                  </w:r>
                  <w:r>
                    <w:rPr>
                      <w:rFonts w:ascii="Times New Roman" w:hAnsi="Times New Roman" w:hint="eastAsia"/>
                      <w:kern w:val="0"/>
                    </w:rPr>
                    <w:t>#</w:t>
                  </w:r>
                  <w:r>
                    <w:rPr>
                      <w:rFonts w:ascii="Times New Roman" w:hAnsi="Times New Roman" w:hint="eastAsia"/>
                      <w:kern w:val="0"/>
                    </w:rPr>
                    <w:t>汽油密度按</w:t>
                  </w:r>
                  <w:r>
                    <w:rPr>
                      <w:rFonts w:ascii="Times New Roman" w:hAnsi="Times New Roman" w:hint="eastAsia"/>
                      <w:kern w:val="0"/>
                    </w:rPr>
                    <w:t>0</w:t>
                  </w:r>
                  <w:r>
                    <w:rPr>
                      <w:rFonts w:ascii="Times New Roman" w:hAnsi="Times New Roman"/>
                      <w:kern w:val="0"/>
                    </w:rPr>
                    <w:t>.725</w:t>
                  </w:r>
                  <w:r>
                    <w:rPr>
                      <w:rFonts w:ascii="Times New Roman" w:hAnsi="Times New Roman" w:hint="eastAsia"/>
                      <w:kern w:val="0"/>
                    </w:rPr>
                    <w:t>g</w:t>
                  </w:r>
                  <w:r>
                    <w:rPr>
                      <w:rFonts w:ascii="Times New Roman" w:hAnsi="Times New Roman"/>
                      <w:kern w:val="0"/>
                    </w:rPr>
                    <w:t>/</w:t>
                  </w:r>
                  <w:r>
                    <w:rPr>
                      <w:rFonts w:ascii="Times New Roman" w:hAnsi="Times New Roman" w:hint="eastAsia"/>
                      <w:kern w:val="0"/>
                    </w:rPr>
                    <w:t>ml</w:t>
                  </w:r>
                  <w:r>
                    <w:rPr>
                      <w:rFonts w:ascii="Times New Roman" w:hAnsi="Times New Roman" w:hint="eastAsia"/>
                      <w:kern w:val="0"/>
                    </w:rPr>
                    <w:t>计，</w:t>
                  </w:r>
                  <w:r>
                    <w:rPr>
                      <w:rFonts w:ascii="Times New Roman" w:hAnsi="Times New Roman" w:hint="eastAsia"/>
                      <w:kern w:val="0"/>
                    </w:rPr>
                    <w:t>9</w:t>
                  </w:r>
                  <w:r>
                    <w:rPr>
                      <w:rFonts w:ascii="Times New Roman" w:hAnsi="Times New Roman"/>
                      <w:kern w:val="0"/>
                    </w:rPr>
                    <w:t>5</w:t>
                  </w:r>
                  <w:r>
                    <w:rPr>
                      <w:rFonts w:ascii="Times New Roman" w:hAnsi="Times New Roman" w:hint="eastAsia"/>
                      <w:kern w:val="0"/>
                    </w:rPr>
                    <w:t>#</w:t>
                  </w:r>
                  <w:r>
                    <w:rPr>
                      <w:rFonts w:ascii="Times New Roman" w:hAnsi="Times New Roman" w:hint="eastAsia"/>
                      <w:kern w:val="0"/>
                    </w:rPr>
                    <w:t>汽油密度按</w:t>
                  </w:r>
                  <w:r>
                    <w:rPr>
                      <w:rFonts w:ascii="Times New Roman" w:hAnsi="Times New Roman" w:hint="eastAsia"/>
                      <w:kern w:val="0"/>
                    </w:rPr>
                    <w:t>0</w:t>
                  </w:r>
                  <w:r>
                    <w:rPr>
                      <w:rFonts w:ascii="Times New Roman" w:hAnsi="Times New Roman"/>
                      <w:kern w:val="0"/>
                    </w:rPr>
                    <w:t>.737</w:t>
                  </w:r>
                  <w:r>
                    <w:rPr>
                      <w:rFonts w:ascii="Times New Roman" w:hAnsi="Times New Roman" w:hint="eastAsia"/>
                      <w:kern w:val="0"/>
                    </w:rPr>
                    <w:t>g</w:t>
                  </w:r>
                  <w:r>
                    <w:rPr>
                      <w:rFonts w:ascii="Times New Roman" w:hAnsi="Times New Roman"/>
                      <w:kern w:val="0"/>
                    </w:rPr>
                    <w:t>/</w:t>
                  </w:r>
                  <w:r>
                    <w:rPr>
                      <w:rFonts w:ascii="Times New Roman" w:hAnsi="Times New Roman" w:hint="eastAsia"/>
                      <w:kern w:val="0"/>
                    </w:rPr>
                    <w:t>ml</w:t>
                  </w:r>
                  <w:r>
                    <w:rPr>
                      <w:rFonts w:ascii="Times New Roman" w:hAnsi="Times New Roman" w:hint="eastAsia"/>
                      <w:kern w:val="0"/>
                    </w:rPr>
                    <w:t>计，</w:t>
                  </w:r>
                  <w:r>
                    <w:rPr>
                      <w:rFonts w:ascii="Times New Roman" w:hAnsi="Times New Roman" w:hint="eastAsia"/>
                      <w:kern w:val="0"/>
                    </w:rPr>
                    <w:t>0#</w:t>
                  </w:r>
                  <w:r>
                    <w:rPr>
                      <w:rFonts w:ascii="Times New Roman" w:hAnsi="Times New Roman" w:hint="eastAsia"/>
                      <w:kern w:val="0"/>
                    </w:rPr>
                    <w:t>柴油密度按</w:t>
                  </w:r>
                  <w:r>
                    <w:rPr>
                      <w:rFonts w:ascii="Times New Roman" w:hAnsi="Times New Roman" w:hint="eastAsia"/>
                      <w:kern w:val="0"/>
                    </w:rPr>
                    <w:t>0</w:t>
                  </w:r>
                  <w:r>
                    <w:rPr>
                      <w:rFonts w:ascii="Times New Roman" w:hAnsi="Times New Roman"/>
                      <w:kern w:val="0"/>
                    </w:rPr>
                    <w:t>.84</w:t>
                  </w:r>
                  <w:r>
                    <w:rPr>
                      <w:rFonts w:ascii="Times New Roman" w:hAnsi="Times New Roman" w:hint="eastAsia"/>
                      <w:kern w:val="0"/>
                    </w:rPr>
                    <w:t>g</w:t>
                  </w:r>
                  <w:r>
                    <w:rPr>
                      <w:rFonts w:ascii="Times New Roman" w:hAnsi="Times New Roman"/>
                      <w:kern w:val="0"/>
                    </w:rPr>
                    <w:t>/</w:t>
                  </w:r>
                  <w:r>
                    <w:rPr>
                      <w:rFonts w:ascii="Times New Roman" w:hAnsi="Times New Roman" w:hint="eastAsia"/>
                      <w:kern w:val="0"/>
                    </w:rPr>
                    <w:t>ml</w:t>
                  </w:r>
                  <w:r>
                    <w:rPr>
                      <w:rFonts w:ascii="Times New Roman" w:hAnsi="Times New Roman" w:hint="eastAsia"/>
                      <w:kern w:val="0"/>
                    </w:rPr>
                    <w:t>计。</w:t>
                  </w:r>
                </w:p>
              </w:tc>
            </w:tr>
          </w:tbl>
          <w:p w14:paraId="5902AEFE" w14:textId="77777777" w:rsidR="00A9550A" w:rsidRPr="00423973" w:rsidRDefault="00AF578B">
            <w:pPr>
              <w:keepNext/>
              <w:adjustRightInd w:val="0"/>
              <w:snapToGrid w:val="0"/>
              <w:spacing w:line="360" w:lineRule="auto"/>
              <w:ind w:firstLineChars="200" w:firstLine="480"/>
              <w:rPr>
                <w:rFonts w:ascii="Times New Roman" w:hAnsi="Times New Roman"/>
                <w:bCs/>
                <w:sz w:val="24"/>
              </w:rPr>
            </w:pPr>
            <w:r w:rsidRPr="00423973">
              <w:rPr>
                <w:rFonts w:ascii="Times New Roman" w:hAnsi="Times New Roman"/>
                <w:bCs/>
                <w:sz w:val="24"/>
              </w:rPr>
              <w:t>根据《汽车加油加气站设计与施工规范》（</w:t>
            </w:r>
            <w:r w:rsidRPr="00423973">
              <w:rPr>
                <w:rFonts w:ascii="Times New Roman" w:hAnsi="Times New Roman"/>
                <w:bCs/>
                <w:sz w:val="24"/>
              </w:rPr>
              <w:t>GB 50156</w:t>
            </w:r>
            <w:r w:rsidRPr="00423973">
              <w:rPr>
                <w:rFonts w:ascii="Times New Roman" w:hAnsi="Times New Roman"/>
                <w:bCs/>
                <w:sz w:val="24"/>
              </w:rPr>
              <w:t>－</w:t>
            </w:r>
            <w:r w:rsidRPr="00423973">
              <w:rPr>
                <w:rFonts w:ascii="Times New Roman" w:hAnsi="Times New Roman"/>
                <w:bCs/>
                <w:sz w:val="24"/>
              </w:rPr>
              <w:t>2012</w:t>
            </w:r>
            <w:r w:rsidRPr="00423973">
              <w:rPr>
                <w:rFonts w:ascii="Times New Roman" w:hAnsi="Times New Roman"/>
                <w:bCs/>
                <w:sz w:val="24"/>
              </w:rPr>
              <w:t>）文件可知，加油站等级划分如下表：</w:t>
            </w:r>
          </w:p>
          <w:p w14:paraId="57003910" w14:textId="77777777" w:rsidR="00A9550A" w:rsidRPr="00423973" w:rsidRDefault="00AF578B">
            <w:pPr>
              <w:keepNext/>
              <w:widowControl/>
              <w:adjustRightInd w:val="0"/>
              <w:snapToGrid w:val="0"/>
              <w:jc w:val="center"/>
              <w:rPr>
                <w:rFonts w:ascii="Times New Roman" w:hAnsi="Times New Roman"/>
                <w:b/>
                <w:kern w:val="0"/>
              </w:rPr>
            </w:pPr>
            <w:r w:rsidRPr="00423973">
              <w:rPr>
                <w:rFonts w:ascii="Times New Roman" w:hAnsi="Times New Roman"/>
                <w:b/>
                <w:kern w:val="0"/>
              </w:rPr>
              <w:t>表</w:t>
            </w:r>
            <w:r w:rsidRPr="00423973">
              <w:rPr>
                <w:rFonts w:ascii="Times New Roman" w:hAnsi="Times New Roman"/>
                <w:b/>
                <w:kern w:val="0"/>
              </w:rPr>
              <w:t xml:space="preserve">1-5   </w:t>
            </w:r>
            <w:r w:rsidRPr="00423973">
              <w:rPr>
                <w:rFonts w:ascii="Times New Roman" w:hAnsi="Times New Roman"/>
                <w:b/>
                <w:kern w:val="0"/>
              </w:rPr>
              <w:t>加油站的等级划分</w:t>
            </w:r>
          </w:p>
          <w:tbl>
            <w:tblPr>
              <w:tblW w:w="9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08"/>
              <w:gridCol w:w="3556"/>
              <w:gridCol w:w="3133"/>
            </w:tblGrid>
            <w:tr w:rsidR="00423973" w:rsidRPr="00423973" w14:paraId="406FD7B0" w14:textId="77777777">
              <w:tc>
                <w:tcPr>
                  <w:tcW w:w="2708" w:type="dxa"/>
                  <w:vMerge w:val="restart"/>
                  <w:vAlign w:val="center"/>
                </w:tcPr>
                <w:p w14:paraId="3E99FF24"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级</w:t>
                  </w:r>
                  <w:r w:rsidRPr="00423973">
                    <w:rPr>
                      <w:rFonts w:ascii="Times New Roman" w:hAnsi="Times New Roman"/>
                      <w:kern w:val="0"/>
                    </w:rPr>
                    <w:t xml:space="preserve"> </w:t>
                  </w:r>
                  <w:r w:rsidRPr="00423973">
                    <w:rPr>
                      <w:rFonts w:ascii="Times New Roman" w:hAnsi="Times New Roman"/>
                      <w:kern w:val="0"/>
                    </w:rPr>
                    <w:t>别</w:t>
                  </w:r>
                </w:p>
              </w:tc>
              <w:tc>
                <w:tcPr>
                  <w:tcW w:w="6689" w:type="dxa"/>
                  <w:gridSpan w:val="2"/>
                  <w:vAlign w:val="center"/>
                </w:tcPr>
                <w:p w14:paraId="34DDEA3C"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油罐容积（</w:t>
                  </w:r>
                  <w:r w:rsidRPr="00423973">
                    <w:rPr>
                      <w:rFonts w:ascii="Times New Roman" w:hAnsi="Times New Roman"/>
                      <w:kern w:val="0"/>
                    </w:rPr>
                    <w:t>m</w:t>
                  </w:r>
                  <w:r w:rsidRPr="00423973">
                    <w:rPr>
                      <w:rFonts w:ascii="Times New Roman" w:hAnsi="Times New Roman"/>
                      <w:kern w:val="0"/>
                      <w:vertAlign w:val="superscript"/>
                    </w:rPr>
                    <w:t>3</w:t>
                  </w:r>
                  <w:r w:rsidRPr="00423973">
                    <w:rPr>
                      <w:rFonts w:ascii="Times New Roman" w:hAnsi="Times New Roman"/>
                      <w:kern w:val="0"/>
                    </w:rPr>
                    <w:t>）</w:t>
                  </w:r>
                </w:p>
              </w:tc>
            </w:tr>
            <w:tr w:rsidR="00423973" w:rsidRPr="00423973" w14:paraId="5DBFB22D" w14:textId="77777777">
              <w:tc>
                <w:tcPr>
                  <w:tcW w:w="2708" w:type="dxa"/>
                  <w:vMerge/>
                  <w:vAlign w:val="center"/>
                </w:tcPr>
                <w:p w14:paraId="1DB25740" w14:textId="77777777" w:rsidR="00A9550A" w:rsidRPr="00423973" w:rsidRDefault="00A9550A">
                  <w:pPr>
                    <w:widowControl/>
                    <w:adjustRightInd w:val="0"/>
                    <w:snapToGrid w:val="0"/>
                    <w:jc w:val="center"/>
                    <w:rPr>
                      <w:rFonts w:ascii="Times New Roman" w:hAnsi="Times New Roman"/>
                      <w:kern w:val="0"/>
                    </w:rPr>
                  </w:pPr>
                </w:p>
              </w:tc>
              <w:tc>
                <w:tcPr>
                  <w:tcW w:w="3556" w:type="dxa"/>
                  <w:vAlign w:val="center"/>
                </w:tcPr>
                <w:p w14:paraId="5DCA03B2"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总容积</w:t>
                  </w:r>
                </w:p>
              </w:tc>
              <w:tc>
                <w:tcPr>
                  <w:tcW w:w="3133" w:type="dxa"/>
                  <w:vAlign w:val="center"/>
                </w:tcPr>
                <w:p w14:paraId="29FCAE83"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单罐容积</w:t>
                  </w:r>
                </w:p>
              </w:tc>
            </w:tr>
            <w:tr w:rsidR="00423973" w:rsidRPr="00423973" w14:paraId="413FD531" w14:textId="77777777">
              <w:tc>
                <w:tcPr>
                  <w:tcW w:w="2708" w:type="dxa"/>
                  <w:vAlign w:val="center"/>
                </w:tcPr>
                <w:p w14:paraId="1E235958"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一</w:t>
                  </w:r>
                  <w:r w:rsidRPr="00423973">
                    <w:rPr>
                      <w:rFonts w:ascii="Times New Roman" w:hAnsi="Times New Roman"/>
                      <w:kern w:val="0"/>
                    </w:rPr>
                    <w:t xml:space="preserve"> </w:t>
                  </w:r>
                  <w:r w:rsidRPr="00423973">
                    <w:rPr>
                      <w:rFonts w:ascii="Times New Roman" w:hAnsi="Times New Roman"/>
                      <w:kern w:val="0"/>
                    </w:rPr>
                    <w:t>级</w:t>
                  </w:r>
                </w:p>
              </w:tc>
              <w:tc>
                <w:tcPr>
                  <w:tcW w:w="3556" w:type="dxa"/>
                  <w:vAlign w:val="center"/>
                </w:tcPr>
                <w:p w14:paraId="4D273526"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150</w:t>
                  </w:r>
                  <w:r w:rsidRPr="00423973">
                    <w:rPr>
                      <w:rFonts w:ascii="Times New Roman" w:hAnsi="Times New Roman"/>
                      <w:kern w:val="0"/>
                    </w:rPr>
                    <w:t>＜</w:t>
                  </w:r>
                  <w:r w:rsidRPr="00423973">
                    <w:rPr>
                      <w:rFonts w:ascii="Times New Roman" w:hAnsi="Times New Roman"/>
                      <w:kern w:val="0"/>
                    </w:rPr>
                    <w:t>V≤210</w:t>
                  </w:r>
                </w:p>
              </w:tc>
              <w:tc>
                <w:tcPr>
                  <w:tcW w:w="3133" w:type="dxa"/>
                  <w:vAlign w:val="center"/>
                </w:tcPr>
                <w:p w14:paraId="742EC4C6"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≤50</w:t>
                  </w:r>
                </w:p>
              </w:tc>
            </w:tr>
            <w:tr w:rsidR="00423973" w:rsidRPr="00423973" w14:paraId="197974CA" w14:textId="77777777">
              <w:tc>
                <w:tcPr>
                  <w:tcW w:w="2708" w:type="dxa"/>
                  <w:vAlign w:val="center"/>
                </w:tcPr>
                <w:p w14:paraId="48E29CFB"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二</w:t>
                  </w:r>
                  <w:r w:rsidRPr="00423973">
                    <w:rPr>
                      <w:rFonts w:ascii="Times New Roman" w:hAnsi="Times New Roman"/>
                      <w:kern w:val="0"/>
                    </w:rPr>
                    <w:t xml:space="preserve"> </w:t>
                  </w:r>
                  <w:r w:rsidRPr="00423973">
                    <w:rPr>
                      <w:rFonts w:ascii="Times New Roman" w:hAnsi="Times New Roman"/>
                      <w:kern w:val="0"/>
                    </w:rPr>
                    <w:t>级</w:t>
                  </w:r>
                </w:p>
              </w:tc>
              <w:tc>
                <w:tcPr>
                  <w:tcW w:w="3556" w:type="dxa"/>
                  <w:vAlign w:val="center"/>
                </w:tcPr>
                <w:p w14:paraId="38AD1D67"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90</w:t>
                  </w:r>
                  <w:r w:rsidRPr="00423973">
                    <w:rPr>
                      <w:rFonts w:ascii="Times New Roman" w:hAnsi="Times New Roman"/>
                      <w:kern w:val="0"/>
                    </w:rPr>
                    <w:t>＜</w:t>
                  </w:r>
                  <w:r w:rsidRPr="00423973">
                    <w:rPr>
                      <w:rFonts w:ascii="Times New Roman" w:hAnsi="Times New Roman"/>
                      <w:kern w:val="0"/>
                    </w:rPr>
                    <w:t>V≤150</w:t>
                  </w:r>
                </w:p>
              </w:tc>
              <w:tc>
                <w:tcPr>
                  <w:tcW w:w="3133" w:type="dxa"/>
                  <w:vAlign w:val="center"/>
                </w:tcPr>
                <w:p w14:paraId="644DD88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≤50</w:t>
                  </w:r>
                </w:p>
              </w:tc>
            </w:tr>
            <w:tr w:rsidR="00423973" w:rsidRPr="00423973" w14:paraId="4C3A083F" w14:textId="77777777">
              <w:tc>
                <w:tcPr>
                  <w:tcW w:w="2708" w:type="dxa"/>
                  <w:vAlign w:val="center"/>
                </w:tcPr>
                <w:p w14:paraId="63821B82"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三</w:t>
                  </w:r>
                  <w:r w:rsidRPr="00423973">
                    <w:rPr>
                      <w:rFonts w:ascii="Times New Roman" w:hAnsi="Times New Roman"/>
                      <w:kern w:val="0"/>
                    </w:rPr>
                    <w:t xml:space="preserve"> </w:t>
                  </w:r>
                  <w:r w:rsidRPr="00423973">
                    <w:rPr>
                      <w:rFonts w:ascii="Times New Roman" w:hAnsi="Times New Roman"/>
                      <w:kern w:val="0"/>
                    </w:rPr>
                    <w:t>级</w:t>
                  </w:r>
                </w:p>
              </w:tc>
              <w:tc>
                <w:tcPr>
                  <w:tcW w:w="3556" w:type="dxa"/>
                  <w:vAlign w:val="center"/>
                </w:tcPr>
                <w:p w14:paraId="116637E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V≤90</w:t>
                  </w:r>
                </w:p>
              </w:tc>
              <w:tc>
                <w:tcPr>
                  <w:tcW w:w="3133" w:type="dxa"/>
                  <w:vAlign w:val="center"/>
                </w:tcPr>
                <w:p w14:paraId="197C2F94"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汽油罐</w:t>
                  </w:r>
                  <w:r w:rsidRPr="00423973">
                    <w:rPr>
                      <w:rFonts w:ascii="Times New Roman" w:hAnsi="Times New Roman"/>
                      <w:kern w:val="0"/>
                    </w:rPr>
                    <w:t>≤30</w:t>
                  </w:r>
                  <w:r w:rsidRPr="00423973">
                    <w:rPr>
                      <w:rFonts w:ascii="Times New Roman" w:hAnsi="Times New Roman"/>
                      <w:kern w:val="0"/>
                    </w:rPr>
                    <w:t>，柴油罐</w:t>
                  </w:r>
                  <w:r w:rsidRPr="00423973">
                    <w:rPr>
                      <w:rFonts w:ascii="Times New Roman" w:hAnsi="Times New Roman"/>
                      <w:kern w:val="0"/>
                    </w:rPr>
                    <w:t>≤50</w:t>
                  </w:r>
                </w:p>
              </w:tc>
            </w:tr>
            <w:tr w:rsidR="00423973" w:rsidRPr="00423973" w14:paraId="6C59885C" w14:textId="77777777">
              <w:tc>
                <w:tcPr>
                  <w:tcW w:w="9397" w:type="dxa"/>
                  <w:gridSpan w:val="3"/>
                  <w:vAlign w:val="center"/>
                </w:tcPr>
                <w:p w14:paraId="695B3DAA" w14:textId="77777777" w:rsidR="00A9550A" w:rsidRPr="00423973" w:rsidRDefault="00AF578B" w:rsidP="006F482C">
                  <w:pPr>
                    <w:widowControl/>
                    <w:adjustRightInd w:val="0"/>
                    <w:snapToGrid w:val="0"/>
                    <w:ind w:firstLineChars="200" w:firstLine="420"/>
                    <w:jc w:val="left"/>
                    <w:rPr>
                      <w:rFonts w:ascii="Times New Roman" w:hAnsi="Times New Roman"/>
                      <w:kern w:val="0"/>
                    </w:rPr>
                  </w:pPr>
                  <w:r w:rsidRPr="00423973">
                    <w:rPr>
                      <w:rFonts w:ascii="Times New Roman" w:hAnsi="Times New Roman"/>
                      <w:kern w:val="0"/>
                    </w:rPr>
                    <w:t>注：柴油罐容积可折半计入油罐总容积</w:t>
                  </w:r>
                </w:p>
              </w:tc>
            </w:tr>
          </w:tbl>
          <w:p w14:paraId="41D116F3" w14:textId="78FAD071" w:rsidR="00A9550A" w:rsidRPr="00423973" w:rsidRDefault="00AF578B">
            <w:pPr>
              <w:pStyle w:val="3"/>
              <w:spacing w:before="0" w:after="0" w:line="240" w:lineRule="auto"/>
              <w:ind w:firstLineChars="200" w:firstLine="480"/>
              <w:rPr>
                <w:rFonts w:ascii="Times New Roman" w:hAnsi="Times New Roman" w:hint="default"/>
                <w:b w:val="0"/>
                <w:bCs/>
                <w:spacing w:val="0"/>
                <w:kern w:val="2"/>
                <w:sz w:val="24"/>
                <w:szCs w:val="24"/>
              </w:rPr>
            </w:pPr>
            <w:bookmarkStart w:id="7" w:name="_Toc10822"/>
            <w:bookmarkStart w:id="8" w:name="_Toc4495"/>
            <w:bookmarkStart w:id="9" w:name="_Toc29794"/>
            <w:r w:rsidRPr="00423973">
              <w:rPr>
                <w:rFonts w:ascii="Times New Roman" w:hAnsi="Times New Roman" w:hint="default"/>
                <w:b w:val="0"/>
                <w:bCs/>
                <w:spacing w:val="0"/>
                <w:kern w:val="2"/>
                <w:sz w:val="24"/>
                <w:szCs w:val="24"/>
              </w:rPr>
              <w:t>项目油罐当量容积合计为</w:t>
            </w:r>
            <w:r w:rsidR="00B27802">
              <w:rPr>
                <w:rFonts w:ascii="Times New Roman" w:hAnsi="Times New Roman" w:hint="default"/>
                <w:b w:val="0"/>
                <w:bCs/>
                <w:spacing w:val="0"/>
                <w:kern w:val="2"/>
                <w:sz w:val="24"/>
                <w:szCs w:val="24"/>
              </w:rPr>
              <w:t>80</w:t>
            </w:r>
            <w:r w:rsidRPr="00423973">
              <w:rPr>
                <w:rFonts w:ascii="Times New Roman" w:hAnsi="Times New Roman" w:hint="default"/>
                <w:b w:val="0"/>
                <w:bCs/>
                <w:spacing w:val="0"/>
                <w:kern w:val="2"/>
                <w:sz w:val="24"/>
                <w:szCs w:val="24"/>
              </w:rPr>
              <w:t>m</w:t>
            </w:r>
            <w:r w:rsidRPr="00423973">
              <w:rPr>
                <w:rFonts w:ascii="Times New Roman" w:hAnsi="Times New Roman" w:hint="default"/>
                <w:b w:val="0"/>
                <w:bCs/>
                <w:spacing w:val="0"/>
                <w:kern w:val="2"/>
                <w:sz w:val="24"/>
                <w:szCs w:val="24"/>
                <w:vertAlign w:val="superscript"/>
              </w:rPr>
              <w:t>3</w:t>
            </w:r>
            <w:r w:rsidRPr="00423973">
              <w:rPr>
                <w:rFonts w:ascii="Times New Roman" w:hAnsi="Times New Roman" w:hint="default"/>
                <w:b w:val="0"/>
                <w:bCs/>
                <w:spacing w:val="0"/>
                <w:kern w:val="2"/>
                <w:sz w:val="24"/>
                <w:szCs w:val="24"/>
              </w:rPr>
              <w:t>，属于三级加油站。</w:t>
            </w:r>
            <w:bookmarkEnd w:id="7"/>
            <w:bookmarkEnd w:id="8"/>
            <w:bookmarkEnd w:id="9"/>
          </w:p>
          <w:p w14:paraId="0D6A46EA" w14:textId="77777777" w:rsidR="00A9550A" w:rsidRPr="00423973" w:rsidRDefault="00AF578B">
            <w:pPr>
              <w:widowControl/>
              <w:adjustRightInd w:val="0"/>
              <w:snapToGrid w:val="0"/>
              <w:spacing w:line="360" w:lineRule="auto"/>
              <w:ind w:firstLineChars="200" w:firstLine="482"/>
              <w:rPr>
                <w:rFonts w:ascii="Times New Roman" w:hAnsi="Times New Roman"/>
                <w:b/>
                <w:kern w:val="0"/>
                <w:sz w:val="24"/>
              </w:rPr>
            </w:pPr>
            <w:r w:rsidRPr="00423973">
              <w:rPr>
                <w:rFonts w:ascii="Times New Roman" w:hAnsi="Times New Roman"/>
                <w:b/>
                <w:kern w:val="0"/>
                <w:sz w:val="24"/>
              </w:rPr>
              <w:t>2.4</w:t>
            </w:r>
            <w:r w:rsidRPr="00423973">
              <w:rPr>
                <w:rFonts w:ascii="Times New Roman" w:hAnsi="Times New Roman"/>
                <w:b/>
                <w:kern w:val="0"/>
                <w:sz w:val="24"/>
              </w:rPr>
              <w:t>水电等消耗</w:t>
            </w:r>
          </w:p>
          <w:p w14:paraId="412F424B" w14:textId="77777777" w:rsidR="00A9550A" w:rsidRPr="00423973" w:rsidRDefault="00AF578B">
            <w:pPr>
              <w:keepNext/>
              <w:widowControl/>
              <w:adjustRightInd w:val="0"/>
              <w:snapToGrid w:val="0"/>
              <w:ind w:firstLineChars="200" w:firstLine="480"/>
              <w:rPr>
                <w:rFonts w:ascii="Times New Roman" w:hAnsi="Times New Roman"/>
                <w:sz w:val="24"/>
                <w:szCs w:val="24"/>
              </w:rPr>
            </w:pPr>
            <w:r w:rsidRPr="00423973">
              <w:rPr>
                <w:rFonts w:ascii="Times New Roman" w:hAnsi="Times New Roman"/>
                <w:sz w:val="24"/>
                <w:szCs w:val="24"/>
              </w:rPr>
              <w:t>项目生产过程中的能耗主要为电、水，详见下表：</w:t>
            </w:r>
          </w:p>
          <w:p w14:paraId="4D0F156E" w14:textId="77777777" w:rsidR="00A9550A" w:rsidRPr="00423973" w:rsidRDefault="00AF578B">
            <w:pPr>
              <w:keepNext/>
              <w:widowControl/>
              <w:adjustRightInd w:val="0"/>
              <w:snapToGrid w:val="0"/>
              <w:jc w:val="center"/>
              <w:rPr>
                <w:rFonts w:ascii="Times New Roman" w:hAnsi="Times New Roman"/>
                <w:b/>
                <w:kern w:val="0"/>
              </w:rPr>
            </w:pPr>
            <w:r w:rsidRPr="00423973">
              <w:rPr>
                <w:rFonts w:ascii="Times New Roman" w:hAnsi="Times New Roman"/>
                <w:b/>
                <w:kern w:val="0"/>
              </w:rPr>
              <w:t>表</w:t>
            </w:r>
            <w:r w:rsidRPr="00423973">
              <w:rPr>
                <w:rFonts w:ascii="Times New Roman" w:hAnsi="Times New Roman"/>
                <w:b/>
                <w:kern w:val="0"/>
              </w:rPr>
              <w:t xml:space="preserve">1-6  </w:t>
            </w:r>
            <w:r w:rsidRPr="00423973">
              <w:rPr>
                <w:rFonts w:ascii="Times New Roman" w:hAnsi="Times New Roman"/>
                <w:b/>
                <w:kern w:val="0"/>
              </w:rPr>
              <w:t>水电消耗表</w:t>
            </w:r>
          </w:p>
          <w:tbl>
            <w:tblPr>
              <w:tblW w:w="93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57"/>
              <w:gridCol w:w="3601"/>
              <w:gridCol w:w="2439"/>
            </w:tblGrid>
            <w:tr w:rsidR="00423973" w:rsidRPr="00423973" w14:paraId="57B1E70F" w14:textId="77777777">
              <w:trPr>
                <w:jc w:val="center"/>
              </w:trPr>
              <w:tc>
                <w:tcPr>
                  <w:tcW w:w="3357" w:type="dxa"/>
                  <w:vAlign w:val="center"/>
                </w:tcPr>
                <w:p w14:paraId="56B6032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燃料动力名称</w:t>
                  </w:r>
                </w:p>
              </w:tc>
              <w:tc>
                <w:tcPr>
                  <w:tcW w:w="3601" w:type="dxa"/>
                  <w:vAlign w:val="center"/>
                </w:tcPr>
                <w:p w14:paraId="1FA432CF"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年消耗量</w:t>
                  </w:r>
                </w:p>
              </w:tc>
              <w:tc>
                <w:tcPr>
                  <w:tcW w:w="2439" w:type="dxa"/>
                  <w:vAlign w:val="center"/>
                </w:tcPr>
                <w:p w14:paraId="793DECCA"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来</w:t>
                  </w:r>
                  <w:r w:rsidRPr="00423973">
                    <w:rPr>
                      <w:rFonts w:ascii="Times New Roman" w:hAnsi="Times New Roman"/>
                      <w:kern w:val="0"/>
                    </w:rPr>
                    <w:t xml:space="preserve">  </w:t>
                  </w:r>
                  <w:r w:rsidRPr="00423973">
                    <w:rPr>
                      <w:rFonts w:ascii="Times New Roman" w:hAnsi="Times New Roman"/>
                      <w:kern w:val="0"/>
                    </w:rPr>
                    <w:t>源</w:t>
                  </w:r>
                </w:p>
              </w:tc>
            </w:tr>
            <w:tr w:rsidR="00423973" w:rsidRPr="00423973" w14:paraId="3DED73BD" w14:textId="77777777">
              <w:trPr>
                <w:jc w:val="center"/>
              </w:trPr>
              <w:tc>
                <w:tcPr>
                  <w:tcW w:w="3357" w:type="dxa"/>
                  <w:vAlign w:val="center"/>
                </w:tcPr>
                <w:p w14:paraId="5EFA1705"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水</w:t>
                  </w:r>
                </w:p>
              </w:tc>
              <w:tc>
                <w:tcPr>
                  <w:tcW w:w="3601" w:type="dxa"/>
                  <w:vAlign w:val="center"/>
                </w:tcPr>
                <w:p w14:paraId="3B51FC39" w14:textId="42E22248" w:rsidR="00A9550A" w:rsidRPr="00423973" w:rsidRDefault="00B66D76">
                  <w:pPr>
                    <w:widowControl/>
                    <w:adjustRightInd w:val="0"/>
                    <w:snapToGrid w:val="0"/>
                    <w:jc w:val="center"/>
                    <w:rPr>
                      <w:rFonts w:ascii="Times New Roman" w:hAnsi="Times New Roman"/>
                      <w:kern w:val="0"/>
                    </w:rPr>
                  </w:pPr>
                  <w:r>
                    <w:rPr>
                      <w:rFonts w:ascii="Times New Roman" w:hAnsi="Times New Roman"/>
                    </w:rPr>
                    <w:t>4</w:t>
                  </w:r>
                  <w:r w:rsidR="00C94810">
                    <w:rPr>
                      <w:rFonts w:ascii="Times New Roman" w:hAnsi="Times New Roman"/>
                    </w:rPr>
                    <w:t>84.3</w:t>
                  </w:r>
                  <w:r w:rsidR="00AF578B" w:rsidRPr="00423973">
                    <w:rPr>
                      <w:rFonts w:ascii="Times New Roman" w:hAnsi="Times New Roman"/>
                      <w:kern w:val="0"/>
                    </w:rPr>
                    <w:t>m</w:t>
                  </w:r>
                  <w:r w:rsidR="00AF578B" w:rsidRPr="00423973">
                    <w:rPr>
                      <w:rFonts w:ascii="Times New Roman" w:hAnsi="Times New Roman"/>
                      <w:kern w:val="0"/>
                      <w:vertAlign w:val="superscript"/>
                    </w:rPr>
                    <w:t>3</w:t>
                  </w:r>
                  <w:r w:rsidR="00AF578B" w:rsidRPr="00423973">
                    <w:rPr>
                      <w:rFonts w:ascii="Times New Roman" w:hAnsi="Times New Roman"/>
                      <w:kern w:val="0"/>
                    </w:rPr>
                    <w:t>/a</w:t>
                  </w:r>
                </w:p>
              </w:tc>
              <w:tc>
                <w:tcPr>
                  <w:tcW w:w="2439" w:type="dxa"/>
                  <w:vAlign w:val="center"/>
                </w:tcPr>
                <w:p w14:paraId="5345F5A4" w14:textId="6A0F8D14" w:rsidR="00A9550A" w:rsidRPr="00423973" w:rsidRDefault="002B6C4D">
                  <w:pPr>
                    <w:widowControl/>
                    <w:adjustRightInd w:val="0"/>
                    <w:snapToGrid w:val="0"/>
                    <w:jc w:val="center"/>
                    <w:rPr>
                      <w:rFonts w:ascii="Times New Roman" w:hAnsi="Times New Roman"/>
                      <w:kern w:val="0"/>
                    </w:rPr>
                  </w:pPr>
                  <w:r>
                    <w:rPr>
                      <w:rFonts w:ascii="Times New Roman" w:hAnsi="Times New Roman" w:hint="eastAsia"/>
                      <w:kern w:val="0"/>
                    </w:rPr>
                    <w:t>乡镇自来水</w:t>
                  </w:r>
                  <w:r w:rsidR="00AF578B" w:rsidRPr="00423973">
                    <w:rPr>
                      <w:rFonts w:ascii="Times New Roman" w:hAnsi="Times New Roman"/>
                      <w:kern w:val="0"/>
                    </w:rPr>
                    <w:t>供水</w:t>
                  </w:r>
                </w:p>
              </w:tc>
            </w:tr>
            <w:tr w:rsidR="00423973" w:rsidRPr="00423973" w14:paraId="18143C41" w14:textId="77777777">
              <w:trPr>
                <w:jc w:val="center"/>
              </w:trPr>
              <w:tc>
                <w:tcPr>
                  <w:tcW w:w="3357" w:type="dxa"/>
                  <w:vAlign w:val="center"/>
                </w:tcPr>
                <w:p w14:paraId="597DE75C"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电</w:t>
                  </w:r>
                </w:p>
              </w:tc>
              <w:tc>
                <w:tcPr>
                  <w:tcW w:w="3601" w:type="dxa"/>
                  <w:vAlign w:val="center"/>
                </w:tcPr>
                <w:p w14:paraId="4E219C1F" w14:textId="4CBBACC6" w:rsidR="00A9550A" w:rsidRPr="00423973" w:rsidRDefault="002B6C4D">
                  <w:pPr>
                    <w:widowControl/>
                    <w:adjustRightInd w:val="0"/>
                    <w:snapToGrid w:val="0"/>
                    <w:jc w:val="center"/>
                    <w:rPr>
                      <w:rFonts w:ascii="Times New Roman" w:hAnsi="Times New Roman"/>
                      <w:kern w:val="0"/>
                    </w:rPr>
                  </w:pPr>
                  <w:r>
                    <w:rPr>
                      <w:rFonts w:ascii="Times New Roman" w:hAnsi="Times New Roman"/>
                      <w:kern w:val="0"/>
                    </w:rPr>
                    <w:t>2</w:t>
                  </w:r>
                  <w:r w:rsidR="00AF578B" w:rsidRPr="00423973">
                    <w:rPr>
                      <w:rFonts w:ascii="Times New Roman" w:hAnsi="Times New Roman"/>
                      <w:kern w:val="0"/>
                    </w:rPr>
                    <w:t>万</w:t>
                  </w:r>
                  <w:r>
                    <w:rPr>
                      <w:rFonts w:ascii="Times New Roman" w:hAnsi="Times New Roman" w:hint="eastAsia"/>
                      <w:kern w:val="0"/>
                    </w:rPr>
                    <w:t>kwh</w:t>
                  </w:r>
                  <w:r w:rsidR="00AF578B" w:rsidRPr="00423973">
                    <w:rPr>
                      <w:rFonts w:ascii="Times New Roman" w:hAnsi="Times New Roman"/>
                      <w:kern w:val="0"/>
                    </w:rPr>
                    <w:t>/a</w:t>
                  </w:r>
                </w:p>
              </w:tc>
              <w:tc>
                <w:tcPr>
                  <w:tcW w:w="2439" w:type="dxa"/>
                  <w:vAlign w:val="center"/>
                </w:tcPr>
                <w:p w14:paraId="7A6F3A15"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市政供电</w:t>
                  </w:r>
                </w:p>
              </w:tc>
            </w:tr>
          </w:tbl>
          <w:p w14:paraId="5B585092" w14:textId="77777777" w:rsidR="00A9550A" w:rsidRPr="00423973" w:rsidRDefault="00AF578B">
            <w:pPr>
              <w:pStyle w:val="23"/>
              <w:ind w:firstLine="482"/>
              <w:rPr>
                <w:rFonts w:ascii="Times New Roman" w:hAnsi="Times New Roman" w:cs="Times New Roman"/>
                <w:b/>
                <w:kern w:val="0"/>
              </w:rPr>
            </w:pPr>
            <w:r w:rsidRPr="00423973">
              <w:rPr>
                <w:rFonts w:ascii="Times New Roman" w:hAnsi="Times New Roman" w:cs="Times New Roman"/>
                <w:b/>
                <w:kern w:val="0"/>
              </w:rPr>
              <w:t>3</w:t>
            </w:r>
            <w:r w:rsidRPr="00423973">
              <w:rPr>
                <w:rFonts w:ascii="Times New Roman" w:hAnsi="Times New Roman" w:cs="Times New Roman"/>
                <w:b/>
                <w:kern w:val="0"/>
              </w:rPr>
              <w:t>、</w:t>
            </w:r>
            <w:r w:rsidRPr="00423973">
              <w:rPr>
                <w:rFonts w:ascii="Times New Roman" w:hAnsi="Times New Roman" w:cs="Times New Roman"/>
                <w:b/>
              </w:rPr>
              <w:t>总平面布置</w:t>
            </w:r>
          </w:p>
          <w:p w14:paraId="6617CB67" w14:textId="1C561DFF" w:rsidR="00A9550A" w:rsidRPr="00423973" w:rsidRDefault="00AF578B">
            <w:pPr>
              <w:ind w:firstLineChars="200" w:firstLine="496"/>
              <w:rPr>
                <w:rFonts w:ascii="Times New Roman" w:hAnsi="Times New Roman"/>
                <w:spacing w:val="4"/>
                <w:sz w:val="24"/>
                <w:szCs w:val="24"/>
              </w:rPr>
            </w:pPr>
            <w:r w:rsidRPr="00423973">
              <w:rPr>
                <w:rFonts w:ascii="Times New Roman" w:hAnsi="Times New Roman"/>
                <w:spacing w:val="4"/>
                <w:sz w:val="24"/>
                <w:szCs w:val="24"/>
              </w:rPr>
              <w:t>本站站址位于</w:t>
            </w:r>
            <w:r w:rsidR="00B67DDF">
              <w:rPr>
                <w:rFonts w:ascii="Times New Roman" w:hAnsi="Times New Roman"/>
                <w:spacing w:val="4"/>
                <w:sz w:val="24"/>
                <w:szCs w:val="24"/>
              </w:rPr>
              <w:t>湘阴县白泥湖乡唐杨套村</w:t>
            </w:r>
            <w:r w:rsidRPr="00423973">
              <w:rPr>
                <w:rFonts w:ascii="Times New Roman" w:hAnsi="Times New Roman"/>
                <w:spacing w:val="4"/>
                <w:sz w:val="24"/>
                <w:szCs w:val="24"/>
              </w:rPr>
              <w:t>，平面布置按生产功能主要分为</w:t>
            </w:r>
            <w:r w:rsidRPr="00423973">
              <w:rPr>
                <w:rFonts w:ascii="Times New Roman" w:hAnsi="Times New Roman"/>
                <w:spacing w:val="4"/>
                <w:sz w:val="24"/>
                <w:szCs w:val="24"/>
              </w:rPr>
              <w:t>4</w:t>
            </w:r>
            <w:r w:rsidRPr="00423973">
              <w:rPr>
                <w:rFonts w:ascii="Times New Roman" w:hAnsi="Times New Roman"/>
                <w:spacing w:val="4"/>
                <w:sz w:val="24"/>
                <w:szCs w:val="24"/>
              </w:rPr>
              <w:t>个区：</w:t>
            </w:r>
            <w:r w:rsidR="002B6C4D">
              <w:rPr>
                <w:rFonts w:ascii="Times New Roman" w:hAnsi="Times New Roman" w:hint="eastAsia"/>
                <w:spacing w:val="4"/>
                <w:sz w:val="24"/>
                <w:szCs w:val="24"/>
              </w:rPr>
              <w:t>油罐区</w:t>
            </w:r>
            <w:r w:rsidRPr="00423973">
              <w:rPr>
                <w:rFonts w:ascii="Times New Roman" w:hAnsi="Times New Roman"/>
                <w:spacing w:val="4"/>
                <w:sz w:val="24"/>
                <w:szCs w:val="24"/>
              </w:rPr>
              <w:t>、</w:t>
            </w:r>
            <w:r w:rsidR="002B6C4D">
              <w:rPr>
                <w:rFonts w:ascii="Times New Roman" w:hAnsi="Times New Roman" w:hint="eastAsia"/>
                <w:spacing w:val="4"/>
                <w:sz w:val="24"/>
                <w:szCs w:val="24"/>
              </w:rPr>
              <w:t>罩棚</w:t>
            </w:r>
            <w:r w:rsidRPr="00423973">
              <w:rPr>
                <w:rFonts w:ascii="Times New Roman" w:hAnsi="Times New Roman"/>
                <w:spacing w:val="4"/>
                <w:sz w:val="24"/>
                <w:szCs w:val="24"/>
              </w:rPr>
              <w:t>、</w:t>
            </w:r>
            <w:r w:rsidR="002B6C4D">
              <w:rPr>
                <w:rFonts w:ascii="Times New Roman" w:hAnsi="Times New Roman" w:hint="eastAsia"/>
                <w:spacing w:val="4"/>
                <w:sz w:val="24"/>
                <w:szCs w:val="24"/>
              </w:rPr>
              <w:t>站房</w:t>
            </w:r>
            <w:r w:rsidRPr="00423973">
              <w:rPr>
                <w:rFonts w:ascii="Times New Roman" w:hAnsi="Times New Roman"/>
                <w:spacing w:val="4"/>
                <w:sz w:val="24"/>
                <w:szCs w:val="24"/>
              </w:rPr>
              <w:t>、</w:t>
            </w:r>
            <w:r w:rsidR="002B6C4D">
              <w:rPr>
                <w:rFonts w:ascii="Times New Roman" w:hAnsi="Times New Roman" w:hint="eastAsia"/>
                <w:spacing w:val="4"/>
                <w:sz w:val="24"/>
                <w:szCs w:val="24"/>
              </w:rPr>
              <w:t>洗车区</w:t>
            </w:r>
            <w:r w:rsidRPr="00423973">
              <w:rPr>
                <w:rFonts w:ascii="Times New Roman" w:hAnsi="Times New Roman"/>
                <w:spacing w:val="4"/>
                <w:sz w:val="24"/>
                <w:szCs w:val="24"/>
              </w:rPr>
              <w:t>。</w:t>
            </w:r>
          </w:p>
          <w:p w14:paraId="39E30A81" w14:textId="685D7803" w:rsidR="00A9550A" w:rsidRPr="00423973" w:rsidRDefault="002B6C4D">
            <w:pPr>
              <w:ind w:firstLineChars="200" w:firstLine="496"/>
              <w:rPr>
                <w:rFonts w:ascii="Times New Roman" w:hAnsi="Times New Roman"/>
                <w:spacing w:val="4"/>
                <w:sz w:val="24"/>
                <w:szCs w:val="24"/>
              </w:rPr>
            </w:pPr>
            <w:r>
              <w:rPr>
                <w:rFonts w:ascii="Times New Roman" w:hAnsi="Times New Roman" w:hint="eastAsia"/>
                <w:spacing w:val="4"/>
                <w:sz w:val="24"/>
                <w:szCs w:val="24"/>
              </w:rPr>
              <w:t>油罐区位于站区东北部，东侧、南侧、和北侧均为站区围墙。</w:t>
            </w:r>
          </w:p>
          <w:p w14:paraId="5616D9C5" w14:textId="7638360C" w:rsidR="00A9550A" w:rsidRPr="00423973" w:rsidRDefault="002B6C4D">
            <w:pPr>
              <w:ind w:firstLineChars="200" w:firstLine="496"/>
              <w:rPr>
                <w:rFonts w:ascii="Times New Roman" w:hAnsi="Times New Roman"/>
                <w:spacing w:val="4"/>
                <w:sz w:val="24"/>
                <w:szCs w:val="24"/>
              </w:rPr>
            </w:pPr>
            <w:r>
              <w:rPr>
                <w:rFonts w:ascii="Times New Roman" w:hAnsi="Times New Roman" w:hint="eastAsia"/>
                <w:spacing w:val="4"/>
                <w:sz w:val="24"/>
                <w:szCs w:val="24"/>
              </w:rPr>
              <w:t>罩棚位于站区中部，</w:t>
            </w:r>
            <w:r w:rsidR="00EB11C8">
              <w:rPr>
                <w:rFonts w:ascii="Times New Roman" w:hAnsi="Times New Roman" w:hint="eastAsia"/>
                <w:spacing w:val="4"/>
                <w:sz w:val="24"/>
                <w:szCs w:val="24"/>
              </w:rPr>
              <w:t>罩棚内设置</w:t>
            </w:r>
            <w:r w:rsidR="00EB11C8">
              <w:rPr>
                <w:rFonts w:ascii="Times New Roman" w:hAnsi="Times New Roman" w:hint="eastAsia"/>
                <w:spacing w:val="4"/>
                <w:sz w:val="24"/>
                <w:szCs w:val="24"/>
              </w:rPr>
              <w:t>3</w:t>
            </w:r>
            <w:r w:rsidR="00EB11C8">
              <w:rPr>
                <w:rFonts w:ascii="Times New Roman" w:hAnsi="Times New Roman" w:hint="eastAsia"/>
                <w:spacing w:val="4"/>
                <w:sz w:val="24"/>
                <w:szCs w:val="24"/>
              </w:rPr>
              <w:t>个加油岛、每个加油岛上设置</w:t>
            </w:r>
            <w:r w:rsidR="00EB11C8">
              <w:rPr>
                <w:rFonts w:ascii="Times New Roman" w:hAnsi="Times New Roman" w:hint="eastAsia"/>
                <w:spacing w:val="4"/>
                <w:sz w:val="24"/>
                <w:szCs w:val="24"/>
              </w:rPr>
              <w:t>1</w:t>
            </w:r>
            <w:r w:rsidR="00EB11C8">
              <w:rPr>
                <w:rFonts w:ascii="Times New Roman" w:hAnsi="Times New Roman"/>
                <w:spacing w:val="4"/>
                <w:sz w:val="24"/>
                <w:szCs w:val="24"/>
              </w:rPr>
              <w:t xml:space="preserve"> </w:t>
            </w:r>
            <w:r w:rsidR="00EB11C8">
              <w:rPr>
                <w:rFonts w:ascii="Times New Roman" w:hAnsi="Times New Roman" w:hint="eastAsia"/>
                <w:spacing w:val="4"/>
                <w:sz w:val="24"/>
                <w:szCs w:val="24"/>
              </w:rPr>
              <w:t>加油机，</w:t>
            </w:r>
            <w:r>
              <w:rPr>
                <w:rFonts w:ascii="Times New Roman" w:hAnsi="Times New Roman" w:hint="eastAsia"/>
                <w:spacing w:val="4"/>
                <w:sz w:val="24"/>
                <w:szCs w:val="24"/>
              </w:rPr>
              <w:t>东侧为站房、西侧为</w:t>
            </w:r>
            <w:r>
              <w:rPr>
                <w:rFonts w:ascii="Times New Roman" w:hAnsi="Times New Roman" w:hint="eastAsia"/>
                <w:spacing w:val="4"/>
                <w:sz w:val="24"/>
                <w:szCs w:val="24"/>
              </w:rPr>
              <w:t>0</w:t>
            </w:r>
            <w:r>
              <w:rPr>
                <w:rFonts w:ascii="Times New Roman" w:hAnsi="Times New Roman"/>
                <w:spacing w:val="4"/>
                <w:sz w:val="24"/>
                <w:szCs w:val="24"/>
              </w:rPr>
              <w:t>57</w:t>
            </w:r>
            <w:r>
              <w:rPr>
                <w:rFonts w:ascii="Times New Roman" w:hAnsi="Times New Roman" w:hint="eastAsia"/>
                <w:spacing w:val="4"/>
                <w:sz w:val="24"/>
                <w:szCs w:val="24"/>
              </w:rPr>
              <w:t>县道、南侧为站区入口、北侧为站区出口和加油区。</w:t>
            </w:r>
          </w:p>
          <w:p w14:paraId="45AD2B6A" w14:textId="45B592AE" w:rsidR="00A9550A" w:rsidRPr="00423973" w:rsidRDefault="002B6C4D">
            <w:pPr>
              <w:ind w:firstLineChars="200" w:firstLine="496"/>
              <w:rPr>
                <w:rFonts w:ascii="Times New Roman" w:hAnsi="Times New Roman"/>
                <w:spacing w:val="4"/>
                <w:sz w:val="24"/>
                <w:szCs w:val="24"/>
              </w:rPr>
            </w:pPr>
            <w:r>
              <w:rPr>
                <w:rFonts w:ascii="Times New Roman" w:hAnsi="Times New Roman" w:hint="eastAsia"/>
                <w:spacing w:val="4"/>
                <w:sz w:val="24"/>
                <w:szCs w:val="24"/>
              </w:rPr>
              <w:t>站房位于站区中东部，东侧为站外空地和站外民房、南侧为站区空地、西侧为罩棚、北侧为洗车区和围墙。</w:t>
            </w:r>
          </w:p>
          <w:p w14:paraId="1F675AF9" w14:textId="581D5A1B" w:rsidR="00A9550A" w:rsidRPr="00423973" w:rsidRDefault="002B6C4D">
            <w:pPr>
              <w:ind w:firstLineChars="200" w:firstLine="496"/>
              <w:rPr>
                <w:rFonts w:ascii="Times New Roman" w:hAnsi="Times New Roman"/>
                <w:spacing w:val="4"/>
                <w:sz w:val="24"/>
                <w:szCs w:val="24"/>
              </w:rPr>
            </w:pPr>
            <w:r>
              <w:rPr>
                <w:rFonts w:ascii="Times New Roman" w:hAnsi="Times New Roman" w:hint="eastAsia"/>
                <w:spacing w:val="4"/>
                <w:sz w:val="24"/>
                <w:szCs w:val="24"/>
              </w:rPr>
              <w:t>洗车区位于站区北侧，东侧为油罐区、西侧为</w:t>
            </w:r>
            <w:r>
              <w:rPr>
                <w:rFonts w:ascii="Times New Roman" w:hAnsi="Times New Roman" w:hint="eastAsia"/>
                <w:spacing w:val="4"/>
                <w:sz w:val="24"/>
                <w:szCs w:val="24"/>
              </w:rPr>
              <w:t>0</w:t>
            </w:r>
            <w:r>
              <w:rPr>
                <w:rFonts w:ascii="Times New Roman" w:hAnsi="Times New Roman"/>
                <w:spacing w:val="4"/>
                <w:sz w:val="24"/>
                <w:szCs w:val="24"/>
              </w:rPr>
              <w:t>57</w:t>
            </w:r>
            <w:r>
              <w:rPr>
                <w:rFonts w:ascii="Times New Roman" w:hAnsi="Times New Roman" w:hint="eastAsia"/>
                <w:spacing w:val="4"/>
                <w:sz w:val="24"/>
                <w:szCs w:val="24"/>
              </w:rPr>
              <w:t>县道、南侧为罩棚、北侧为站区围墙</w:t>
            </w:r>
            <w:r w:rsidR="00AF578B" w:rsidRPr="00423973">
              <w:rPr>
                <w:rFonts w:ascii="Times New Roman" w:hAnsi="Times New Roman"/>
                <w:spacing w:val="4"/>
                <w:sz w:val="24"/>
                <w:szCs w:val="24"/>
              </w:rPr>
              <w:t>。</w:t>
            </w:r>
          </w:p>
          <w:p w14:paraId="5B19D7A6" w14:textId="579E0B88" w:rsidR="00A9550A" w:rsidRPr="00423973" w:rsidRDefault="002B6C4D">
            <w:pPr>
              <w:ind w:firstLineChars="200" w:firstLine="496"/>
              <w:rPr>
                <w:rFonts w:ascii="Times New Roman" w:hAnsi="Times New Roman"/>
              </w:rPr>
            </w:pPr>
            <w:r>
              <w:rPr>
                <w:rFonts w:ascii="Times New Roman" w:hAnsi="Times New Roman" w:hint="eastAsia"/>
                <w:spacing w:val="4"/>
                <w:sz w:val="24"/>
                <w:szCs w:val="24"/>
              </w:rPr>
              <w:t>项目</w:t>
            </w:r>
            <w:r w:rsidR="00AF578B" w:rsidRPr="00423973">
              <w:rPr>
                <w:rFonts w:ascii="Times New Roman" w:hAnsi="Times New Roman"/>
                <w:spacing w:val="4"/>
                <w:sz w:val="24"/>
                <w:szCs w:val="24"/>
              </w:rPr>
              <w:t>各个建、构筑物之间按《汽车加油加气站设计与施工规范》（</w:t>
            </w:r>
            <w:r w:rsidR="00AF578B" w:rsidRPr="00423973">
              <w:rPr>
                <w:rFonts w:ascii="Times New Roman" w:hAnsi="Times New Roman"/>
                <w:spacing w:val="4"/>
                <w:sz w:val="24"/>
                <w:szCs w:val="24"/>
              </w:rPr>
              <w:t>GB50156-2012</w:t>
            </w:r>
            <w:r w:rsidR="00AF578B" w:rsidRPr="00423973">
              <w:rPr>
                <w:rFonts w:ascii="Times New Roman" w:hAnsi="Times New Roman"/>
                <w:spacing w:val="4"/>
                <w:sz w:val="24"/>
                <w:szCs w:val="24"/>
              </w:rPr>
              <w:t>）</w:t>
            </w:r>
            <w:r w:rsidR="00AF578B" w:rsidRPr="00423973">
              <w:rPr>
                <w:rFonts w:ascii="Times New Roman" w:hAnsi="Times New Roman"/>
                <w:spacing w:val="4"/>
                <w:sz w:val="24"/>
                <w:szCs w:val="24"/>
              </w:rPr>
              <w:t>2014</w:t>
            </w:r>
            <w:r w:rsidR="00AF578B" w:rsidRPr="00423973">
              <w:rPr>
                <w:rFonts w:ascii="Times New Roman" w:hAnsi="Times New Roman"/>
                <w:spacing w:val="4"/>
                <w:sz w:val="24"/>
                <w:szCs w:val="24"/>
              </w:rPr>
              <w:t>年修订版保留安全间距。</w:t>
            </w:r>
            <w:r w:rsidR="00AF578B" w:rsidRPr="00423973">
              <w:rPr>
                <w:rFonts w:ascii="Times New Roman" w:hAnsi="Times New Roman"/>
                <w:sz w:val="24"/>
                <w:szCs w:val="24"/>
              </w:rPr>
              <w:t>本项目总平面布置合理。</w:t>
            </w:r>
          </w:p>
          <w:p w14:paraId="0972E94E" w14:textId="77777777" w:rsidR="00A9550A" w:rsidRPr="00423973" w:rsidRDefault="00AF578B">
            <w:pPr>
              <w:widowControl/>
              <w:adjustRightInd w:val="0"/>
              <w:snapToGrid w:val="0"/>
              <w:spacing w:line="360" w:lineRule="auto"/>
              <w:ind w:firstLineChars="200" w:firstLine="482"/>
              <w:rPr>
                <w:rFonts w:ascii="Times New Roman" w:hAnsi="Times New Roman"/>
                <w:b/>
                <w:kern w:val="0"/>
                <w:sz w:val="24"/>
              </w:rPr>
            </w:pPr>
            <w:r w:rsidRPr="00423973">
              <w:rPr>
                <w:rFonts w:ascii="Times New Roman" w:hAnsi="Times New Roman"/>
                <w:b/>
                <w:kern w:val="0"/>
                <w:sz w:val="24"/>
              </w:rPr>
              <w:t>4</w:t>
            </w:r>
            <w:r w:rsidRPr="00423973">
              <w:rPr>
                <w:rFonts w:ascii="Times New Roman" w:hAnsi="Times New Roman"/>
                <w:b/>
                <w:kern w:val="0"/>
                <w:sz w:val="24"/>
              </w:rPr>
              <w:t>、工作制度和劳动定员</w:t>
            </w:r>
          </w:p>
          <w:p w14:paraId="186CFB54" w14:textId="319A8BED" w:rsidR="00A9550A" w:rsidRPr="00423973" w:rsidRDefault="00AF578B">
            <w:pPr>
              <w:widowControl/>
              <w:adjustRightInd w:val="0"/>
              <w:snapToGrid w:val="0"/>
              <w:spacing w:line="360" w:lineRule="auto"/>
              <w:ind w:firstLineChars="200" w:firstLine="480"/>
              <w:rPr>
                <w:rFonts w:ascii="Times New Roman" w:hAnsi="Times New Roman"/>
                <w:sz w:val="24"/>
                <w:szCs w:val="24"/>
              </w:rPr>
            </w:pPr>
            <w:r w:rsidRPr="00423973">
              <w:rPr>
                <w:rFonts w:ascii="Times New Roman" w:hAnsi="Times New Roman"/>
                <w:kern w:val="0"/>
                <w:sz w:val="24"/>
              </w:rPr>
              <w:t>劳动定员及工作制度：项目劳动定员共计</w:t>
            </w:r>
            <w:r w:rsidR="002B6C4D">
              <w:rPr>
                <w:rFonts w:ascii="Times New Roman" w:hAnsi="Times New Roman"/>
                <w:kern w:val="0"/>
                <w:sz w:val="24"/>
              </w:rPr>
              <w:t>4</w:t>
            </w:r>
            <w:r w:rsidRPr="00423973">
              <w:rPr>
                <w:rFonts w:ascii="Times New Roman" w:hAnsi="Times New Roman"/>
                <w:kern w:val="0"/>
                <w:sz w:val="24"/>
              </w:rPr>
              <w:t>人（其中站长</w:t>
            </w:r>
            <w:r w:rsidRPr="00423973">
              <w:rPr>
                <w:rFonts w:ascii="Times New Roman" w:hAnsi="Times New Roman"/>
                <w:kern w:val="0"/>
                <w:sz w:val="24"/>
              </w:rPr>
              <w:t>1</w:t>
            </w:r>
            <w:r w:rsidRPr="00423973">
              <w:rPr>
                <w:rFonts w:ascii="Times New Roman" w:hAnsi="Times New Roman"/>
                <w:kern w:val="0"/>
                <w:sz w:val="24"/>
              </w:rPr>
              <w:t>人，加油员</w:t>
            </w:r>
            <w:r w:rsidR="002B6C4D">
              <w:rPr>
                <w:rFonts w:ascii="Times New Roman" w:hAnsi="Times New Roman"/>
                <w:kern w:val="0"/>
                <w:sz w:val="24"/>
              </w:rPr>
              <w:t>3</w:t>
            </w:r>
            <w:r w:rsidRPr="00423973">
              <w:rPr>
                <w:rFonts w:ascii="Times New Roman" w:hAnsi="Times New Roman"/>
                <w:kern w:val="0"/>
                <w:sz w:val="24"/>
              </w:rPr>
              <w:t>人），工作制为每天</w:t>
            </w:r>
            <w:r w:rsidR="002B6C4D">
              <w:rPr>
                <w:rFonts w:ascii="Times New Roman" w:hAnsi="Times New Roman"/>
                <w:kern w:val="0"/>
                <w:sz w:val="24"/>
              </w:rPr>
              <w:t>2</w:t>
            </w:r>
            <w:r w:rsidRPr="00423973">
              <w:rPr>
                <w:rFonts w:ascii="Times New Roman" w:hAnsi="Times New Roman"/>
                <w:kern w:val="0"/>
                <w:sz w:val="24"/>
              </w:rPr>
              <w:t>班，每班</w:t>
            </w:r>
            <w:r w:rsidRPr="00423973">
              <w:rPr>
                <w:rFonts w:ascii="Times New Roman" w:hAnsi="Times New Roman"/>
                <w:kern w:val="0"/>
                <w:sz w:val="24"/>
              </w:rPr>
              <w:t>8</w:t>
            </w:r>
            <w:r w:rsidRPr="00423973">
              <w:rPr>
                <w:rFonts w:ascii="Times New Roman" w:hAnsi="Times New Roman"/>
                <w:kern w:val="0"/>
                <w:sz w:val="24"/>
              </w:rPr>
              <w:t>小时，年工作</w:t>
            </w:r>
            <w:r w:rsidRPr="00423973">
              <w:rPr>
                <w:rFonts w:ascii="Times New Roman" w:hAnsi="Times New Roman"/>
                <w:kern w:val="0"/>
                <w:sz w:val="24"/>
              </w:rPr>
              <w:t>365</w:t>
            </w:r>
            <w:r w:rsidRPr="00423973">
              <w:rPr>
                <w:rFonts w:ascii="Times New Roman" w:hAnsi="Times New Roman"/>
                <w:kern w:val="0"/>
                <w:sz w:val="24"/>
              </w:rPr>
              <w:t>天。</w:t>
            </w:r>
            <w:r w:rsidR="002B6C4D">
              <w:rPr>
                <w:rFonts w:ascii="Times New Roman" w:hAnsi="Times New Roman" w:hint="eastAsia"/>
                <w:kern w:val="0"/>
                <w:sz w:val="24"/>
              </w:rPr>
              <w:t>项目员工均为附近居民，均不在站区食宿。</w:t>
            </w:r>
          </w:p>
          <w:p w14:paraId="27F27C84" w14:textId="77777777" w:rsidR="00A9550A" w:rsidRPr="00423973" w:rsidRDefault="00AF578B">
            <w:pPr>
              <w:widowControl/>
              <w:adjustRightInd w:val="0"/>
              <w:snapToGrid w:val="0"/>
              <w:spacing w:line="360" w:lineRule="auto"/>
              <w:ind w:firstLineChars="200" w:firstLine="482"/>
              <w:rPr>
                <w:rFonts w:ascii="Times New Roman" w:hAnsi="Times New Roman"/>
                <w:b/>
                <w:kern w:val="0"/>
                <w:sz w:val="24"/>
              </w:rPr>
            </w:pPr>
            <w:r w:rsidRPr="00423973">
              <w:rPr>
                <w:rFonts w:ascii="Times New Roman" w:hAnsi="Times New Roman"/>
                <w:b/>
                <w:kern w:val="0"/>
                <w:sz w:val="24"/>
              </w:rPr>
              <w:t>5</w:t>
            </w:r>
            <w:r w:rsidRPr="00423973">
              <w:rPr>
                <w:rFonts w:ascii="Times New Roman" w:hAnsi="Times New Roman"/>
                <w:b/>
                <w:kern w:val="0"/>
                <w:sz w:val="24"/>
              </w:rPr>
              <w:t>、公用工程</w:t>
            </w:r>
          </w:p>
          <w:p w14:paraId="1C9F93DF"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1</w:t>
            </w:r>
            <w:r w:rsidRPr="00423973">
              <w:rPr>
                <w:rFonts w:ascii="Times New Roman" w:hAnsi="Times New Roman"/>
                <w:kern w:val="0"/>
                <w:sz w:val="24"/>
              </w:rPr>
              <w:t>）给水</w:t>
            </w:r>
          </w:p>
          <w:p w14:paraId="30F8832A" w14:textId="05A4A9BD" w:rsidR="00A9550A" w:rsidRPr="00423973" w:rsidRDefault="00AF578B">
            <w:pPr>
              <w:widowControl/>
              <w:adjustRightInd w:val="0"/>
              <w:snapToGrid w:val="0"/>
              <w:spacing w:line="360" w:lineRule="auto"/>
              <w:ind w:firstLineChars="200" w:firstLine="480"/>
              <w:rPr>
                <w:rFonts w:ascii="Times New Roman" w:hAnsi="Times New Roman"/>
                <w:sz w:val="24"/>
                <w:szCs w:val="24"/>
              </w:rPr>
            </w:pPr>
            <w:r w:rsidRPr="00423973">
              <w:rPr>
                <w:rFonts w:ascii="Times New Roman" w:hAnsi="Times New Roman"/>
                <w:kern w:val="0"/>
                <w:sz w:val="24"/>
                <w:szCs w:val="24"/>
              </w:rPr>
              <w:t>本项目</w:t>
            </w:r>
            <w:r w:rsidR="002B6C4D">
              <w:rPr>
                <w:rFonts w:ascii="Times New Roman" w:hAnsi="Times New Roman" w:hint="eastAsia"/>
                <w:kern w:val="0"/>
                <w:sz w:val="24"/>
                <w:szCs w:val="24"/>
              </w:rPr>
              <w:t>用水</w:t>
            </w:r>
            <w:r w:rsidRPr="00423973">
              <w:rPr>
                <w:rFonts w:ascii="Times New Roman" w:hAnsi="Times New Roman"/>
                <w:kern w:val="0"/>
                <w:sz w:val="24"/>
                <w:szCs w:val="24"/>
              </w:rPr>
              <w:t>由市政给水管网供给，主要为生活用水、</w:t>
            </w:r>
            <w:r w:rsidR="007C17FC">
              <w:rPr>
                <w:rFonts w:ascii="Times New Roman" w:hAnsi="Times New Roman" w:hint="eastAsia"/>
                <w:kern w:val="0"/>
                <w:sz w:val="24"/>
                <w:szCs w:val="24"/>
              </w:rPr>
              <w:t>洗车用水</w:t>
            </w:r>
            <w:r w:rsidRPr="00423973">
              <w:rPr>
                <w:rFonts w:ascii="Times New Roman" w:hAnsi="Times New Roman"/>
                <w:kern w:val="0"/>
                <w:sz w:val="24"/>
                <w:szCs w:val="24"/>
              </w:rPr>
              <w:t>及场地清洁用水。</w:t>
            </w:r>
          </w:p>
          <w:p w14:paraId="48CCC217" w14:textId="1661394D" w:rsidR="00A9550A" w:rsidRDefault="00AF578B" w:rsidP="007C17FC">
            <w:pPr>
              <w:pStyle w:val="af3"/>
              <w:widowControl/>
              <w:numPr>
                <w:ilvl w:val="0"/>
                <w:numId w:val="14"/>
              </w:numPr>
              <w:adjustRightInd w:val="0"/>
              <w:snapToGrid w:val="0"/>
              <w:spacing w:line="360" w:lineRule="auto"/>
              <w:ind w:left="0" w:firstLineChars="0" w:firstLine="357"/>
              <w:rPr>
                <w:rFonts w:ascii="Times New Roman" w:hAnsi="Times New Roman"/>
                <w:kern w:val="0"/>
                <w:sz w:val="24"/>
                <w:szCs w:val="24"/>
              </w:rPr>
            </w:pPr>
            <w:r w:rsidRPr="007C17FC">
              <w:rPr>
                <w:rFonts w:ascii="Times New Roman" w:hAnsi="Times New Roman"/>
                <w:kern w:val="0"/>
                <w:sz w:val="24"/>
              </w:rPr>
              <w:t>生活用水：项目</w:t>
            </w:r>
            <w:r w:rsidR="007C17FC" w:rsidRPr="007C17FC">
              <w:rPr>
                <w:rFonts w:ascii="Times New Roman" w:hAnsi="Times New Roman" w:hint="eastAsia"/>
                <w:kern w:val="0"/>
                <w:sz w:val="24"/>
              </w:rPr>
              <w:t>生活</w:t>
            </w:r>
            <w:r w:rsidR="007C17FC">
              <w:rPr>
                <w:rFonts w:ascii="Times New Roman" w:hAnsi="Times New Roman" w:hint="eastAsia"/>
                <w:kern w:val="0"/>
                <w:sz w:val="24"/>
              </w:rPr>
              <w:t>用水包括员工和流动人员两部分。项目员工</w:t>
            </w:r>
            <w:r w:rsidR="007C17FC" w:rsidRPr="007C17FC">
              <w:rPr>
                <w:rFonts w:ascii="Times New Roman" w:hAnsi="Times New Roman"/>
                <w:kern w:val="0"/>
                <w:sz w:val="24"/>
              </w:rPr>
              <w:t>4</w:t>
            </w:r>
            <w:r w:rsidRPr="007C17FC">
              <w:rPr>
                <w:rFonts w:ascii="Times New Roman" w:hAnsi="Times New Roman"/>
                <w:kern w:val="0"/>
                <w:sz w:val="24"/>
              </w:rPr>
              <w:t>人，均</w:t>
            </w:r>
            <w:r w:rsidR="007C17FC">
              <w:rPr>
                <w:rFonts w:ascii="Times New Roman" w:hAnsi="Times New Roman" w:hint="eastAsia"/>
                <w:kern w:val="0"/>
                <w:sz w:val="24"/>
              </w:rPr>
              <w:t>不</w:t>
            </w:r>
            <w:r w:rsidRPr="007C17FC">
              <w:rPr>
                <w:rFonts w:ascii="Times New Roman" w:hAnsi="Times New Roman"/>
                <w:kern w:val="0"/>
                <w:sz w:val="24"/>
              </w:rPr>
              <w:t>在厂区内住宿，</w:t>
            </w:r>
            <w:r w:rsidR="007C17FC">
              <w:rPr>
                <w:rFonts w:ascii="Times New Roman" w:hAnsi="Times New Roman" w:hint="eastAsia"/>
                <w:kern w:val="0"/>
                <w:sz w:val="24"/>
              </w:rPr>
              <w:t>员工</w:t>
            </w:r>
            <w:r w:rsidRPr="007C17FC">
              <w:rPr>
                <w:rFonts w:ascii="Times New Roman" w:hAnsi="Times New Roman"/>
                <w:kern w:val="0"/>
                <w:sz w:val="24"/>
              </w:rPr>
              <w:t>生活用水量按</w:t>
            </w:r>
            <w:r w:rsidRPr="007C17FC">
              <w:rPr>
                <w:rFonts w:ascii="Times New Roman" w:hAnsi="Times New Roman"/>
                <w:kern w:val="0"/>
                <w:sz w:val="24"/>
              </w:rPr>
              <w:t>60L/</w:t>
            </w:r>
            <w:r w:rsidRPr="007C17FC">
              <w:rPr>
                <w:rFonts w:ascii="Times New Roman" w:hAnsi="Times New Roman"/>
                <w:kern w:val="0"/>
                <w:sz w:val="24"/>
              </w:rPr>
              <w:t>人</w:t>
            </w:r>
            <w:r w:rsidRPr="007C17FC">
              <w:rPr>
                <w:rFonts w:ascii="Times New Roman" w:hAnsi="Times New Roman"/>
                <w:kern w:val="0"/>
                <w:sz w:val="24"/>
              </w:rPr>
              <w:t>•d</w:t>
            </w:r>
            <w:r w:rsidRPr="007C17FC">
              <w:rPr>
                <w:rFonts w:ascii="Times New Roman" w:hAnsi="Times New Roman"/>
                <w:kern w:val="0"/>
                <w:sz w:val="24"/>
              </w:rPr>
              <w:t>计</w:t>
            </w:r>
            <w:r w:rsidR="007C17FC">
              <w:rPr>
                <w:rFonts w:ascii="Times New Roman" w:hAnsi="Times New Roman" w:hint="eastAsia"/>
                <w:kern w:val="0"/>
                <w:sz w:val="24"/>
              </w:rPr>
              <w:t>。则项目</w:t>
            </w:r>
            <w:r w:rsidRPr="007C17FC">
              <w:rPr>
                <w:rFonts w:ascii="Times New Roman" w:hAnsi="Times New Roman"/>
                <w:kern w:val="0"/>
                <w:sz w:val="24"/>
              </w:rPr>
              <w:t>生活用水为</w:t>
            </w:r>
            <w:r w:rsidR="007C17FC">
              <w:rPr>
                <w:rFonts w:ascii="Times New Roman" w:hAnsi="Times New Roman"/>
                <w:kern w:val="0"/>
                <w:sz w:val="24"/>
              </w:rPr>
              <w:t>0.24</w:t>
            </w:r>
            <w:r w:rsidRPr="007C17FC">
              <w:rPr>
                <w:rFonts w:ascii="Times New Roman" w:hAnsi="Times New Roman"/>
                <w:kern w:val="0"/>
                <w:sz w:val="24"/>
              </w:rPr>
              <w:t>m</w:t>
            </w:r>
            <w:r w:rsidRPr="007C17FC">
              <w:rPr>
                <w:rFonts w:ascii="Times New Roman" w:hAnsi="Times New Roman"/>
                <w:kern w:val="0"/>
                <w:sz w:val="24"/>
                <w:vertAlign w:val="superscript"/>
              </w:rPr>
              <w:t>3</w:t>
            </w:r>
            <w:r w:rsidRPr="007C17FC">
              <w:rPr>
                <w:rFonts w:ascii="Times New Roman" w:hAnsi="Times New Roman"/>
                <w:kern w:val="0"/>
                <w:sz w:val="24"/>
              </w:rPr>
              <w:t>/d</w:t>
            </w:r>
            <w:r w:rsidRPr="007C17FC">
              <w:rPr>
                <w:rFonts w:ascii="Times New Roman" w:hAnsi="Times New Roman"/>
                <w:kern w:val="0"/>
                <w:sz w:val="24"/>
              </w:rPr>
              <w:t>（</w:t>
            </w:r>
            <w:r w:rsidR="007C17FC">
              <w:rPr>
                <w:rFonts w:ascii="Times New Roman" w:hAnsi="Times New Roman"/>
                <w:kern w:val="0"/>
                <w:sz w:val="24"/>
                <w:szCs w:val="24"/>
              </w:rPr>
              <w:t>87.6</w:t>
            </w:r>
            <w:r w:rsidRPr="007C17FC">
              <w:rPr>
                <w:rFonts w:ascii="Times New Roman" w:hAnsi="Times New Roman"/>
                <w:kern w:val="0"/>
                <w:sz w:val="24"/>
                <w:szCs w:val="24"/>
              </w:rPr>
              <w:t>m</w:t>
            </w:r>
            <w:r w:rsidRPr="007C17FC">
              <w:rPr>
                <w:rFonts w:ascii="Times New Roman" w:hAnsi="Times New Roman"/>
                <w:kern w:val="0"/>
                <w:sz w:val="24"/>
                <w:szCs w:val="24"/>
                <w:vertAlign w:val="superscript"/>
              </w:rPr>
              <w:t>3</w:t>
            </w:r>
            <w:r w:rsidRPr="007C17FC">
              <w:rPr>
                <w:rFonts w:ascii="Times New Roman" w:hAnsi="Times New Roman"/>
                <w:kern w:val="0"/>
                <w:sz w:val="24"/>
                <w:szCs w:val="24"/>
              </w:rPr>
              <w:t>/a</w:t>
            </w:r>
            <w:r w:rsidRPr="007C17FC">
              <w:rPr>
                <w:rFonts w:ascii="Times New Roman" w:hAnsi="Times New Roman"/>
                <w:kern w:val="0"/>
                <w:sz w:val="24"/>
                <w:szCs w:val="24"/>
              </w:rPr>
              <w:t>）。</w:t>
            </w:r>
          </w:p>
          <w:p w14:paraId="72D49688" w14:textId="06E4251F" w:rsidR="007C17FC" w:rsidRPr="007C17FC" w:rsidRDefault="007C17FC" w:rsidP="007C17FC">
            <w:pPr>
              <w:pStyle w:val="af3"/>
              <w:widowControl/>
              <w:numPr>
                <w:ilvl w:val="0"/>
                <w:numId w:val="14"/>
              </w:numPr>
              <w:adjustRightInd w:val="0"/>
              <w:snapToGrid w:val="0"/>
              <w:spacing w:line="360" w:lineRule="auto"/>
              <w:ind w:left="0" w:firstLineChars="0" w:firstLine="357"/>
              <w:rPr>
                <w:rFonts w:ascii="Times New Roman" w:hAnsi="Times New Roman"/>
                <w:kern w:val="0"/>
                <w:sz w:val="24"/>
                <w:szCs w:val="24"/>
              </w:rPr>
            </w:pPr>
            <w:r>
              <w:rPr>
                <w:rFonts w:ascii="Times New Roman" w:hAnsi="Times New Roman" w:hint="eastAsia"/>
                <w:kern w:val="0"/>
                <w:sz w:val="24"/>
                <w:szCs w:val="24"/>
              </w:rPr>
              <w:t>流动人员用水：</w:t>
            </w:r>
            <w:r w:rsidRPr="007C17FC">
              <w:rPr>
                <w:rFonts w:ascii="Times New Roman" w:hAnsi="Times New Roman"/>
                <w:bCs/>
                <w:sz w:val="24"/>
              </w:rPr>
              <w:t>项目流动人员较多，加油站</w:t>
            </w:r>
            <w:r>
              <w:rPr>
                <w:rFonts w:ascii="Times New Roman" w:hAnsi="Times New Roman" w:hint="eastAsia"/>
                <w:kern w:val="0"/>
                <w:sz w:val="24"/>
              </w:rPr>
              <w:t>卫生间</w:t>
            </w:r>
            <w:r w:rsidRPr="00423973">
              <w:rPr>
                <w:rFonts w:ascii="Times New Roman" w:hAnsi="Times New Roman"/>
                <w:bCs/>
                <w:sz w:val="24"/>
              </w:rPr>
              <w:t>每天服务</w:t>
            </w:r>
            <w:r>
              <w:rPr>
                <w:rFonts w:ascii="Times New Roman" w:hAnsi="Times New Roman"/>
                <w:bCs/>
                <w:sz w:val="24"/>
              </w:rPr>
              <w:t>20</w:t>
            </w:r>
            <w:r w:rsidRPr="00423973">
              <w:rPr>
                <w:rFonts w:ascii="Times New Roman" w:hAnsi="Times New Roman"/>
                <w:bCs/>
                <w:sz w:val="24"/>
              </w:rPr>
              <w:t>人次</w:t>
            </w:r>
            <w:r w:rsidRPr="007C17FC">
              <w:rPr>
                <w:rFonts w:ascii="Times New Roman" w:hAnsi="Times New Roman"/>
                <w:bCs/>
                <w:sz w:val="24"/>
              </w:rPr>
              <w:t>，每人次用水量按</w:t>
            </w:r>
            <w:r w:rsidRPr="007C17FC">
              <w:rPr>
                <w:rFonts w:ascii="Times New Roman" w:hAnsi="Times New Roman"/>
                <w:bCs/>
                <w:sz w:val="24"/>
              </w:rPr>
              <w:t>6L</w:t>
            </w:r>
            <w:r w:rsidRPr="007C17FC">
              <w:rPr>
                <w:rFonts w:ascii="Times New Roman" w:hAnsi="Times New Roman"/>
                <w:bCs/>
                <w:sz w:val="24"/>
              </w:rPr>
              <w:t>计算，用水量为</w:t>
            </w:r>
            <w:r>
              <w:rPr>
                <w:rFonts w:ascii="Times New Roman" w:hAnsi="Times New Roman"/>
                <w:bCs/>
                <w:sz w:val="24"/>
              </w:rPr>
              <w:t>0.12</w:t>
            </w:r>
            <w:r w:rsidRPr="007C17FC">
              <w:rPr>
                <w:rFonts w:ascii="Times New Roman" w:hAnsi="Times New Roman"/>
                <w:bCs/>
                <w:sz w:val="24"/>
              </w:rPr>
              <w:t>m</w:t>
            </w:r>
            <w:r w:rsidRPr="007C17FC">
              <w:rPr>
                <w:rFonts w:ascii="Times New Roman" w:hAnsi="Times New Roman"/>
                <w:bCs/>
                <w:sz w:val="24"/>
                <w:vertAlign w:val="superscript"/>
              </w:rPr>
              <w:t>3</w:t>
            </w:r>
            <w:r w:rsidRPr="007C17FC">
              <w:rPr>
                <w:rFonts w:ascii="Times New Roman" w:hAnsi="Times New Roman"/>
                <w:bCs/>
                <w:sz w:val="24"/>
              </w:rPr>
              <w:t>/d</w:t>
            </w:r>
            <w:r w:rsidRPr="007C17FC">
              <w:rPr>
                <w:rFonts w:ascii="Times New Roman" w:hAnsi="Times New Roman"/>
                <w:bCs/>
                <w:sz w:val="24"/>
              </w:rPr>
              <w:t>（</w:t>
            </w:r>
            <w:r w:rsidRPr="007C17FC">
              <w:rPr>
                <w:rFonts w:ascii="Times New Roman" w:hAnsi="Times New Roman"/>
                <w:bCs/>
                <w:sz w:val="24"/>
              </w:rPr>
              <w:t>43</w:t>
            </w:r>
            <w:r>
              <w:rPr>
                <w:rFonts w:ascii="Times New Roman" w:hAnsi="Times New Roman"/>
                <w:bCs/>
                <w:sz w:val="24"/>
              </w:rPr>
              <w:t>.</w:t>
            </w:r>
            <w:r w:rsidRPr="007C17FC">
              <w:rPr>
                <w:rFonts w:ascii="Times New Roman" w:hAnsi="Times New Roman"/>
                <w:bCs/>
                <w:sz w:val="24"/>
              </w:rPr>
              <w:t>8m</w:t>
            </w:r>
            <w:r w:rsidRPr="007C17FC">
              <w:rPr>
                <w:rFonts w:ascii="Times New Roman" w:hAnsi="Times New Roman"/>
                <w:bCs/>
                <w:sz w:val="24"/>
                <w:vertAlign w:val="superscript"/>
              </w:rPr>
              <w:t>3</w:t>
            </w:r>
            <w:r w:rsidRPr="007C17FC">
              <w:rPr>
                <w:rFonts w:ascii="Times New Roman" w:hAnsi="Times New Roman"/>
                <w:bCs/>
                <w:sz w:val="24"/>
              </w:rPr>
              <w:t>/a</w:t>
            </w:r>
            <w:r w:rsidRPr="007C17FC">
              <w:rPr>
                <w:rFonts w:ascii="Times New Roman" w:hAnsi="Times New Roman"/>
                <w:bCs/>
                <w:sz w:val="24"/>
              </w:rPr>
              <w:t>）。</w:t>
            </w:r>
          </w:p>
          <w:p w14:paraId="723ED268" w14:textId="346EF0D0" w:rsidR="00A9550A" w:rsidRPr="00A47719" w:rsidRDefault="007C17FC" w:rsidP="007C17FC">
            <w:pPr>
              <w:pStyle w:val="af3"/>
              <w:numPr>
                <w:ilvl w:val="0"/>
                <w:numId w:val="14"/>
              </w:numPr>
              <w:snapToGrid w:val="0"/>
              <w:spacing w:line="360" w:lineRule="auto"/>
              <w:ind w:left="0" w:firstLineChars="0" w:firstLine="357"/>
              <w:rPr>
                <w:rFonts w:ascii="Times New Roman" w:hAnsi="Times New Roman"/>
                <w:bCs/>
                <w:sz w:val="24"/>
                <w:u w:val="single"/>
              </w:rPr>
            </w:pPr>
            <w:r w:rsidRPr="007C17FC">
              <w:rPr>
                <w:rFonts w:ascii="Times New Roman" w:hAnsi="Times New Roman" w:hint="eastAsia"/>
                <w:kern w:val="0"/>
                <w:sz w:val="24"/>
                <w:szCs w:val="24"/>
              </w:rPr>
              <w:t>洗车用水</w:t>
            </w:r>
            <w:r w:rsidR="00AF578B" w:rsidRPr="007C17FC">
              <w:rPr>
                <w:rFonts w:ascii="Times New Roman" w:hAnsi="Times New Roman"/>
                <w:kern w:val="0"/>
                <w:sz w:val="24"/>
                <w:szCs w:val="24"/>
              </w:rPr>
              <w:t>：</w:t>
            </w:r>
            <w:r w:rsidRPr="00A47719">
              <w:rPr>
                <w:rFonts w:ascii="Times New Roman" w:hAnsi="Times New Roman" w:hint="eastAsia"/>
                <w:bCs/>
                <w:sz w:val="24"/>
                <w:u w:val="single"/>
              </w:rPr>
              <w:t>项目洗车为移动式洗车机人工洗车</w:t>
            </w:r>
            <w:r w:rsidR="00AF578B" w:rsidRPr="00A47719">
              <w:rPr>
                <w:rFonts w:ascii="Times New Roman" w:hAnsi="Times New Roman"/>
                <w:bCs/>
                <w:sz w:val="24"/>
                <w:u w:val="single"/>
              </w:rPr>
              <w:t>，</w:t>
            </w:r>
            <w:r w:rsidR="00AB52EC" w:rsidRPr="00A47719">
              <w:rPr>
                <w:rFonts w:ascii="Times New Roman" w:hAnsi="Times New Roman" w:hint="eastAsia"/>
                <w:bCs/>
                <w:sz w:val="24"/>
                <w:u w:val="single"/>
              </w:rPr>
              <w:t>清洗对象主要为小车，货车摩托车一般不进行清洗，洗车量较小。</w:t>
            </w:r>
            <w:r w:rsidR="00A47719" w:rsidRPr="00A47719">
              <w:rPr>
                <w:rFonts w:ascii="Times New Roman" w:hAnsi="Times New Roman" w:hint="eastAsia"/>
                <w:bCs/>
                <w:sz w:val="24"/>
                <w:u w:val="single"/>
              </w:rPr>
              <w:t>项目洗车主要为粗洗，不使用洗涤剂。</w:t>
            </w:r>
            <w:r w:rsidR="00AB52EC" w:rsidRPr="00A47719">
              <w:rPr>
                <w:rFonts w:ascii="Times New Roman" w:hAnsi="Times New Roman" w:hint="eastAsia"/>
                <w:bCs/>
                <w:sz w:val="24"/>
                <w:u w:val="single"/>
              </w:rPr>
              <w:t>根据建设单位统计，</w:t>
            </w:r>
            <w:r w:rsidRPr="00A47719">
              <w:rPr>
                <w:rFonts w:ascii="Times New Roman" w:hAnsi="Times New Roman" w:hint="eastAsia"/>
                <w:bCs/>
                <w:sz w:val="24"/>
                <w:u w:val="single"/>
              </w:rPr>
              <w:t>年清洗车辆约</w:t>
            </w:r>
            <w:r w:rsidR="00AB52EC" w:rsidRPr="00A47719">
              <w:rPr>
                <w:rFonts w:ascii="Times New Roman" w:hAnsi="Times New Roman"/>
                <w:bCs/>
                <w:sz w:val="24"/>
                <w:u w:val="single"/>
              </w:rPr>
              <w:t>1500</w:t>
            </w:r>
            <w:r w:rsidR="00AB52EC" w:rsidRPr="00A47719">
              <w:rPr>
                <w:rFonts w:ascii="Times New Roman" w:hAnsi="Times New Roman" w:hint="eastAsia"/>
                <w:bCs/>
                <w:sz w:val="24"/>
                <w:u w:val="single"/>
              </w:rPr>
              <w:t>台</w:t>
            </w:r>
            <w:r w:rsidRPr="00A47719">
              <w:rPr>
                <w:rFonts w:ascii="Times New Roman" w:hAnsi="Times New Roman" w:hint="eastAsia"/>
                <w:bCs/>
                <w:sz w:val="24"/>
                <w:u w:val="single"/>
              </w:rPr>
              <w:t>，每台</w:t>
            </w:r>
            <w:r w:rsidR="00AB52EC" w:rsidRPr="00A47719">
              <w:rPr>
                <w:rFonts w:ascii="Times New Roman" w:hAnsi="Times New Roman" w:hint="eastAsia"/>
                <w:bCs/>
                <w:sz w:val="24"/>
                <w:u w:val="single"/>
              </w:rPr>
              <w:t>车</w:t>
            </w:r>
            <w:r w:rsidRPr="00A47719">
              <w:rPr>
                <w:rFonts w:ascii="Times New Roman" w:hAnsi="Times New Roman" w:hint="eastAsia"/>
                <w:bCs/>
                <w:sz w:val="24"/>
                <w:u w:val="single"/>
              </w:rPr>
              <w:t>耗水量约</w:t>
            </w:r>
            <w:r w:rsidR="00AB52EC" w:rsidRPr="00A47719">
              <w:rPr>
                <w:rFonts w:ascii="Times New Roman" w:hAnsi="Times New Roman"/>
                <w:bCs/>
                <w:sz w:val="24"/>
                <w:u w:val="single"/>
              </w:rPr>
              <w:t>2</w:t>
            </w:r>
            <w:r w:rsidRPr="00A47719">
              <w:rPr>
                <w:rFonts w:ascii="Times New Roman" w:hAnsi="Times New Roman"/>
                <w:bCs/>
                <w:sz w:val="24"/>
                <w:u w:val="single"/>
              </w:rPr>
              <w:t>00L</w:t>
            </w:r>
            <w:r w:rsidRPr="00A47719">
              <w:rPr>
                <w:rFonts w:ascii="Times New Roman" w:hAnsi="Times New Roman" w:hint="eastAsia"/>
                <w:bCs/>
                <w:sz w:val="24"/>
                <w:u w:val="single"/>
              </w:rPr>
              <w:t>，则洗车</w:t>
            </w:r>
            <w:r w:rsidR="00AF578B" w:rsidRPr="00A47719">
              <w:rPr>
                <w:rFonts w:ascii="Times New Roman" w:hAnsi="Times New Roman"/>
                <w:bCs/>
                <w:sz w:val="24"/>
                <w:u w:val="single"/>
              </w:rPr>
              <w:t>用水量为</w:t>
            </w:r>
            <w:r w:rsidR="00AB52EC" w:rsidRPr="00A47719">
              <w:rPr>
                <w:rFonts w:ascii="Times New Roman" w:hAnsi="Times New Roman"/>
                <w:bCs/>
                <w:sz w:val="24"/>
                <w:u w:val="single"/>
              </w:rPr>
              <w:t>3</w:t>
            </w:r>
            <w:r w:rsidRPr="00A47719">
              <w:rPr>
                <w:rFonts w:ascii="Times New Roman" w:hAnsi="Times New Roman"/>
                <w:bCs/>
                <w:sz w:val="24"/>
                <w:u w:val="single"/>
              </w:rPr>
              <w:t>00</w:t>
            </w:r>
            <w:r w:rsidR="00AF578B" w:rsidRPr="00A47719">
              <w:rPr>
                <w:rFonts w:ascii="Times New Roman" w:hAnsi="Times New Roman"/>
                <w:bCs/>
                <w:sz w:val="24"/>
                <w:u w:val="single"/>
              </w:rPr>
              <w:t>m</w:t>
            </w:r>
            <w:r w:rsidR="00AF578B" w:rsidRPr="00A47719">
              <w:rPr>
                <w:rFonts w:ascii="Times New Roman" w:hAnsi="Times New Roman"/>
                <w:bCs/>
                <w:sz w:val="24"/>
                <w:u w:val="single"/>
                <w:vertAlign w:val="superscript"/>
              </w:rPr>
              <w:t>3</w:t>
            </w:r>
            <w:r w:rsidR="00AF578B" w:rsidRPr="00A47719">
              <w:rPr>
                <w:rFonts w:ascii="Times New Roman" w:hAnsi="Times New Roman"/>
                <w:bCs/>
                <w:sz w:val="24"/>
                <w:u w:val="single"/>
              </w:rPr>
              <w:t>/a</w:t>
            </w:r>
            <w:r w:rsidR="00AF578B" w:rsidRPr="00A47719">
              <w:rPr>
                <w:rFonts w:ascii="Times New Roman" w:hAnsi="Times New Roman"/>
                <w:bCs/>
                <w:sz w:val="24"/>
                <w:u w:val="single"/>
              </w:rPr>
              <w:t>。</w:t>
            </w:r>
          </w:p>
          <w:p w14:paraId="6F1AC8C1" w14:textId="21906654"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宋体" w:hAnsi="宋体" w:cs="宋体" w:hint="eastAsia"/>
                <w:kern w:val="0"/>
                <w:sz w:val="24"/>
              </w:rPr>
              <w:t>③</w:t>
            </w:r>
            <w:r w:rsidRPr="00423973">
              <w:rPr>
                <w:rFonts w:ascii="Times New Roman" w:hAnsi="Times New Roman"/>
                <w:kern w:val="0"/>
                <w:sz w:val="24"/>
              </w:rPr>
              <w:t>场地清洁用水：结合本项目实际情况，场地每周拖洗一次，用水量按</w:t>
            </w:r>
            <w:r w:rsidRPr="00423973">
              <w:rPr>
                <w:rFonts w:ascii="Times New Roman" w:hAnsi="Times New Roman"/>
                <w:kern w:val="0"/>
                <w:sz w:val="24"/>
              </w:rPr>
              <w:t>2L/m</w:t>
            </w:r>
            <w:r w:rsidRPr="002B6C4D">
              <w:rPr>
                <w:rFonts w:ascii="Times New Roman" w:hAnsi="Times New Roman"/>
                <w:kern w:val="0"/>
                <w:sz w:val="24"/>
                <w:vertAlign w:val="superscript"/>
              </w:rPr>
              <w:t>2</w:t>
            </w:r>
            <w:r w:rsidRPr="00423973">
              <w:rPr>
                <w:rFonts w:ascii="Times New Roman" w:hAnsi="Times New Roman"/>
                <w:kern w:val="0"/>
                <w:sz w:val="24"/>
              </w:rPr>
              <w:t>计，预计场地拖洗用水量约为</w:t>
            </w:r>
            <w:r w:rsidR="007C17FC">
              <w:rPr>
                <w:rFonts w:ascii="Times New Roman" w:hAnsi="Times New Roman"/>
                <w:kern w:val="0"/>
                <w:sz w:val="24"/>
              </w:rPr>
              <w:t>1.0</w:t>
            </w:r>
            <w:r w:rsidRPr="00423973">
              <w:rPr>
                <w:rFonts w:ascii="Times New Roman" w:hAnsi="Times New Roman"/>
                <w:kern w:val="0"/>
                <w:sz w:val="24"/>
              </w:rPr>
              <w:t>m</w:t>
            </w:r>
            <w:r w:rsidRPr="00423973">
              <w:rPr>
                <w:rFonts w:ascii="Times New Roman" w:hAnsi="Times New Roman"/>
                <w:kern w:val="0"/>
                <w:sz w:val="24"/>
                <w:vertAlign w:val="superscript"/>
              </w:rPr>
              <w:t>3</w:t>
            </w:r>
            <w:r w:rsidRPr="00423973">
              <w:rPr>
                <w:rFonts w:ascii="Times New Roman" w:hAnsi="Times New Roman"/>
                <w:kern w:val="0"/>
                <w:sz w:val="24"/>
              </w:rPr>
              <w:t>/</w:t>
            </w:r>
            <w:r w:rsidR="007C17FC">
              <w:rPr>
                <w:rFonts w:ascii="Times New Roman" w:hAnsi="Times New Roman" w:hint="eastAsia"/>
                <w:kern w:val="0"/>
                <w:sz w:val="24"/>
              </w:rPr>
              <w:t>次</w:t>
            </w:r>
            <w:r w:rsidRPr="00423973">
              <w:rPr>
                <w:rFonts w:ascii="Times New Roman" w:hAnsi="Times New Roman"/>
                <w:kern w:val="0"/>
                <w:sz w:val="24"/>
              </w:rPr>
              <w:t>（</w:t>
            </w:r>
            <w:r w:rsidR="007C17FC">
              <w:rPr>
                <w:rFonts w:ascii="Times New Roman" w:hAnsi="Times New Roman"/>
                <w:kern w:val="0"/>
                <w:sz w:val="24"/>
              </w:rPr>
              <w:t>52.0</w:t>
            </w:r>
            <w:r w:rsidRPr="00423973">
              <w:rPr>
                <w:rFonts w:ascii="Times New Roman" w:hAnsi="Times New Roman"/>
                <w:kern w:val="0"/>
                <w:sz w:val="24"/>
              </w:rPr>
              <w:t>m</w:t>
            </w:r>
            <w:r w:rsidRPr="00423973">
              <w:rPr>
                <w:rFonts w:ascii="Times New Roman" w:hAnsi="Times New Roman"/>
                <w:kern w:val="0"/>
                <w:sz w:val="24"/>
                <w:vertAlign w:val="superscript"/>
              </w:rPr>
              <w:t>3</w:t>
            </w:r>
            <w:r w:rsidRPr="00423973">
              <w:rPr>
                <w:rFonts w:ascii="Times New Roman" w:hAnsi="Times New Roman"/>
                <w:kern w:val="0"/>
                <w:sz w:val="24"/>
              </w:rPr>
              <w:t>/a</w:t>
            </w:r>
            <w:r w:rsidRPr="00423973">
              <w:rPr>
                <w:rFonts w:ascii="Times New Roman" w:hAnsi="Times New Roman"/>
                <w:kern w:val="0"/>
                <w:sz w:val="24"/>
              </w:rPr>
              <w:t>）。</w:t>
            </w:r>
          </w:p>
          <w:p w14:paraId="71948062"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2</w:t>
            </w:r>
            <w:r w:rsidRPr="00423973">
              <w:rPr>
                <w:rFonts w:ascii="Times New Roman" w:hAnsi="Times New Roman"/>
                <w:kern w:val="0"/>
                <w:sz w:val="24"/>
              </w:rPr>
              <w:t>）排水</w:t>
            </w:r>
          </w:p>
          <w:p w14:paraId="690E1B92" w14:textId="2C5D9EDD" w:rsidR="00A9550A" w:rsidRPr="00423973" w:rsidRDefault="006F482C">
            <w:pPr>
              <w:widowControl/>
              <w:adjustRightInd w:val="0"/>
              <w:snapToGrid w:val="0"/>
              <w:spacing w:line="360" w:lineRule="auto"/>
              <w:ind w:firstLineChars="200" w:firstLine="480"/>
              <w:rPr>
                <w:rFonts w:ascii="Times New Roman" w:hAnsi="Times New Roman"/>
                <w:kern w:val="0"/>
                <w:sz w:val="24"/>
              </w:rPr>
            </w:pPr>
            <w:r w:rsidRPr="00A47719">
              <w:rPr>
                <w:rFonts w:ascii="Times New Roman" w:hAnsi="Times New Roman" w:hint="eastAsia"/>
                <w:kern w:val="0"/>
                <w:sz w:val="24"/>
                <w:u w:val="single"/>
              </w:rPr>
              <w:t>项目</w:t>
            </w:r>
            <w:r w:rsidR="00A47719" w:rsidRPr="00A47719">
              <w:rPr>
                <w:rFonts w:ascii="Times New Roman" w:hAnsi="Times New Roman" w:hint="eastAsia"/>
                <w:kern w:val="0"/>
                <w:sz w:val="24"/>
                <w:u w:val="single"/>
              </w:rPr>
              <w:t>排水采用雨污分流制，雨水通过雨水管网排入西侧水渠。</w:t>
            </w:r>
            <w:r>
              <w:rPr>
                <w:rFonts w:ascii="Times New Roman" w:hAnsi="Times New Roman" w:hint="eastAsia"/>
                <w:kern w:val="0"/>
                <w:sz w:val="24"/>
              </w:rPr>
              <w:t>废水主要为</w:t>
            </w:r>
            <w:r w:rsidR="00AF578B" w:rsidRPr="00423973">
              <w:rPr>
                <w:rFonts w:ascii="Times New Roman" w:hAnsi="Times New Roman"/>
                <w:kern w:val="0"/>
                <w:sz w:val="24"/>
              </w:rPr>
              <w:t>职工生活废水、流动人员污水</w:t>
            </w:r>
            <w:r>
              <w:rPr>
                <w:rFonts w:ascii="Times New Roman" w:hAnsi="Times New Roman" w:hint="eastAsia"/>
                <w:kern w:val="0"/>
                <w:sz w:val="24"/>
              </w:rPr>
              <w:t>、洗车废水和</w:t>
            </w:r>
            <w:r w:rsidR="00AF578B" w:rsidRPr="00423973">
              <w:rPr>
                <w:rFonts w:ascii="Times New Roman" w:hAnsi="Times New Roman"/>
                <w:kern w:val="0"/>
                <w:sz w:val="24"/>
              </w:rPr>
              <w:t>场地清洁废水。</w:t>
            </w:r>
          </w:p>
          <w:p w14:paraId="5D44A680" w14:textId="2AD23E08" w:rsidR="00A9550A" w:rsidRPr="007C17FC" w:rsidRDefault="00AF578B" w:rsidP="007C17FC">
            <w:pPr>
              <w:pStyle w:val="af3"/>
              <w:numPr>
                <w:ilvl w:val="0"/>
                <w:numId w:val="15"/>
              </w:numPr>
              <w:snapToGrid w:val="0"/>
              <w:spacing w:line="360" w:lineRule="auto"/>
              <w:ind w:left="0" w:firstLineChars="0" w:firstLine="357"/>
              <w:rPr>
                <w:rFonts w:ascii="Times New Roman" w:hAnsi="Times New Roman"/>
                <w:bCs/>
                <w:snapToGrid w:val="0"/>
                <w:sz w:val="24"/>
                <w:szCs w:val="24"/>
              </w:rPr>
            </w:pPr>
            <w:r w:rsidRPr="007C17FC">
              <w:rPr>
                <w:rFonts w:ascii="Times New Roman" w:hAnsi="Times New Roman"/>
                <w:sz w:val="24"/>
                <w:szCs w:val="24"/>
              </w:rPr>
              <w:t>生活污水：营运期</w:t>
            </w:r>
            <w:r w:rsidR="007C17FC" w:rsidRPr="007C17FC">
              <w:rPr>
                <w:rFonts w:ascii="Times New Roman" w:hAnsi="Times New Roman" w:hint="eastAsia"/>
                <w:sz w:val="24"/>
                <w:szCs w:val="24"/>
              </w:rPr>
              <w:t>员工</w:t>
            </w:r>
            <w:r w:rsidRPr="007C17FC">
              <w:rPr>
                <w:rFonts w:ascii="Times New Roman" w:hAnsi="Times New Roman"/>
                <w:bCs/>
                <w:snapToGrid w:val="0"/>
                <w:sz w:val="24"/>
                <w:szCs w:val="24"/>
              </w:rPr>
              <w:t>生活用水量为</w:t>
            </w:r>
            <w:r w:rsidR="007C17FC" w:rsidRPr="007C17FC">
              <w:rPr>
                <w:rFonts w:ascii="Times New Roman" w:hAnsi="Times New Roman"/>
                <w:bCs/>
                <w:snapToGrid w:val="0"/>
                <w:sz w:val="24"/>
                <w:szCs w:val="24"/>
              </w:rPr>
              <w:t>0</w:t>
            </w:r>
            <w:r w:rsidR="007C17FC">
              <w:rPr>
                <w:rFonts w:ascii="Times New Roman" w:hAnsi="Times New Roman"/>
                <w:bCs/>
                <w:snapToGrid w:val="0"/>
                <w:sz w:val="24"/>
                <w:szCs w:val="24"/>
              </w:rPr>
              <w:t>.24</w:t>
            </w:r>
            <w:r w:rsidRPr="007C17FC">
              <w:rPr>
                <w:rFonts w:ascii="Times New Roman" w:hAnsi="Times New Roman"/>
                <w:bCs/>
                <w:snapToGrid w:val="0"/>
                <w:sz w:val="24"/>
                <w:szCs w:val="24"/>
              </w:rPr>
              <w:t>m</w:t>
            </w:r>
            <w:r w:rsidRPr="007C17FC">
              <w:rPr>
                <w:rFonts w:ascii="Times New Roman" w:hAnsi="Times New Roman"/>
                <w:bCs/>
                <w:snapToGrid w:val="0"/>
                <w:sz w:val="24"/>
                <w:szCs w:val="24"/>
                <w:vertAlign w:val="superscript"/>
              </w:rPr>
              <w:t>3</w:t>
            </w:r>
            <w:r w:rsidRPr="007C17FC">
              <w:rPr>
                <w:rFonts w:ascii="Times New Roman" w:hAnsi="Times New Roman"/>
                <w:bCs/>
                <w:snapToGrid w:val="0"/>
                <w:sz w:val="24"/>
                <w:szCs w:val="24"/>
              </w:rPr>
              <w:t>/d</w:t>
            </w:r>
            <w:r w:rsidRPr="007C17FC">
              <w:rPr>
                <w:rFonts w:ascii="Times New Roman" w:hAnsi="Times New Roman"/>
                <w:bCs/>
                <w:snapToGrid w:val="0"/>
                <w:sz w:val="24"/>
                <w:szCs w:val="24"/>
              </w:rPr>
              <w:t>（</w:t>
            </w:r>
            <w:r w:rsidR="007C17FC">
              <w:rPr>
                <w:rFonts w:ascii="Times New Roman" w:hAnsi="Times New Roman"/>
                <w:bCs/>
                <w:snapToGrid w:val="0"/>
                <w:sz w:val="24"/>
                <w:szCs w:val="24"/>
              </w:rPr>
              <w:t>87.6</w:t>
            </w:r>
            <w:r w:rsidRPr="007C17FC">
              <w:rPr>
                <w:rFonts w:ascii="Times New Roman" w:hAnsi="Times New Roman"/>
                <w:bCs/>
                <w:snapToGrid w:val="0"/>
                <w:sz w:val="24"/>
                <w:szCs w:val="24"/>
              </w:rPr>
              <w:t>m</w:t>
            </w:r>
            <w:r w:rsidRPr="007C17FC">
              <w:rPr>
                <w:rFonts w:ascii="Times New Roman" w:hAnsi="Times New Roman"/>
                <w:bCs/>
                <w:snapToGrid w:val="0"/>
                <w:sz w:val="24"/>
                <w:szCs w:val="24"/>
                <w:vertAlign w:val="superscript"/>
              </w:rPr>
              <w:t>3</w:t>
            </w:r>
            <w:r w:rsidRPr="007C17FC">
              <w:rPr>
                <w:rFonts w:ascii="Times New Roman" w:hAnsi="Times New Roman"/>
                <w:bCs/>
                <w:snapToGrid w:val="0"/>
                <w:sz w:val="24"/>
                <w:szCs w:val="24"/>
              </w:rPr>
              <w:t>/a</w:t>
            </w:r>
            <w:r w:rsidRPr="007C17FC">
              <w:rPr>
                <w:rFonts w:ascii="Times New Roman" w:hAnsi="Times New Roman"/>
                <w:bCs/>
                <w:snapToGrid w:val="0"/>
                <w:sz w:val="24"/>
                <w:szCs w:val="24"/>
              </w:rPr>
              <w:t>）</w:t>
            </w:r>
            <w:r w:rsidRPr="007C17FC">
              <w:rPr>
                <w:rFonts w:ascii="Times New Roman" w:hAnsi="Times New Roman"/>
                <w:sz w:val="24"/>
                <w:szCs w:val="24"/>
              </w:rPr>
              <w:t>。污水产生系数以</w:t>
            </w:r>
            <w:r w:rsidRPr="007C17FC">
              <w:rPr>
                <w:rFonts w:ascii="Times New Roman" w:hAnsi="Times New Roman"/>
                <w:sz w:val="24"/>
                <w:szCs w:val="24"/>
              </w:rPr>
              <w:t>0.8</w:t>
            </w:r>
            <w:r w:rsidRPr="007C17FC">
              <w:rPr>
                <w:rFonts w:ascii="Times New Roman" w:hAnsi="Times New Roman"/>
                <w:sz w:val="24"/>
                <w:szCs w:val="24"/>
              </w:rPr>
              <w:t>计，则产生的生活污水量为</w:t>
            </w:r>
            <w:r w:rsidR="007C17FC">
              <w:rPr>
                <w:rFonts w:ascii="Times New Roman" w:hAnsi="Times New Roman"/>
                <w:sz w:val="24"/>
                <w:szCs w:val="24"/>
              </w:rPr>
              <w:t>0.192</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/d</w:t>
            </w:r>
            <w:r w:rsidRPr="007C17FC">
              <w:rPr>
                <w:rFonts w:ascii="Times New Roman" w:hAnsi="Times New Roman"/>
                <w:sz w:val="24"/>
                <w:szCs w:val="24"/>
              </w:rPr>
              <w:t>（</w:t>
            </w:r>
            <w:r w:rsidR="007C17FC">
              <w:rPr>
                <w:rFonts w:ascii="Times New Roman" w:hAnsi="Times New Roman"/>
                <w:sz w:val="24"/>
                <w:szCs w:val="24"/>
              </w:rPr>
              <w:t>70.08</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）。生活污水经过化粪池处理后</w:t>
            </w:r>
            <w:r w:rsidR="007C17FC">
              <w:rPr>
                <w:rFonts w:ascii="Times New Roman" w:hAnsi="Times New Roman" w:hint="eastAsia"/>
                <w:kern w:val="0"/>
                <w:sz w:val="24"/>
                <w:szCs w:val="24"/>
              </w:rPr>
              <w:t>定期清掏用于农田施肥</w:t>
            </w:r>
            <w:r w:rsidRPr="007C17FC">
              <w:rPr>
                <w:rFonts w:ascii="Times New Roman" w:hAnsi="Times New Roman"/>
                <w:sz w:val="24"/>
                <w:szCs w:val="24"/>
              </w:rPr>
              <w:t>。</w:t>
            </w:r>
          </w:p>
          <w:p w14:paraId="2DB45D02" w14:textId="6CD256A7" w:rsidR="00A9550A" w:rsidRPr="007C17FC" w:rsidRDefault="00AF578B" w:rsidP="007C17FC">
            <w:pPr>
              <w:pStyle w:val="af3"/>
              <w:numPr>
                <w:ilvl w:val="0"/>
                <w:numId w:val="15"/>
              </w:numPr>
              <w:snapToGrid w:val="0"/>
              <w:spacing w:line="360" w:lineRule="auto"/>
              <w:ind w:left="0" w:firstLineChars="0" w:firstLine="357"/>
              <w:rPr>
                <w:rFonts w:ascii="Times New Roman" w:hAnsi="Times New Roman"/>
                <w:sz w:val="24"/>
                <w:szCs w:val="24"/>
              </w:rPr>
            </w:pPr>
            <w:r w:rsidRPr="007C17FC">
              <w:rPr>
                <w:rFonts w:ascii="Times New Roman" w:hAnsi="Times New Roman"/>
                <w:sz w:val="24"/>
                <w:szCs w:val="24"/>
              </w:rPr>
              <w:t>流动人员污水：项目流动人员用水量为</w:t>
            </w:r>
            <w:r w:rsidR="007C17FC" w:rsidRPr="007C17FC">
              <w:rPr>
                <w:rFonts w:ascii="Times New Roman" w:hAnsi="Times New Roman"/>
                <w:sz w:val="24"/>
                <w:szCs w:val="24"/>
              </w:rPr>
              <w:t>0</w:t>
            </w:r>
            <w:r w:rsidR="007C17FC">
              <w:rPr>
                <w:rFonts w:ascii="Times New Roman" w:hAnsi="Times New Roman"/>
                <w:sz w:val="24"/>
                <w:szCs w:val="24"/>
              </w:rPr>
              <w:t>.12</w:t>
            </w:r>
            <w:r w:rsidR="002144AE" w:rsidRPr="007C17FC">
              <w:rPr>
                <w:rFonts w:ascii="Times New Roman" w:hAnsi="Times New Roman"/>
                <w:sz w:val="24"/>
                <w:szCs w:val="24"/>
              </w:rPr>
              <w:t xml:space="preserve"> m</w:t>
            </w:r>
            <w:r w:rsidR="002144AE" w:rsidRPr="007C17FC">
              <w:rPr>
                <w:rFonts w:ascii="Times New Roman" w:hAnsi="Times New Roman"/>
                <w:sz w:val="24"/>
                <w:szCs w:val="24"/>
                <w:vertAlign w:val="superscript"/>
              </w:rPr>
              <w:t>3</w:t>
            </w:r>
            <w:r w:rsidRPr="007C17FC">
              <w:rPr>
                <w:rFonts w:ascii="Times New Roman" w:hAnsi="Times New Roman"/>
                <w:sz w:val="24"/>
                <w:szCs w:val="24"/>
              </w:rPr>
              <w:t>/d</w:t>
            </w:r>
            <w:r w:rsidRPr="007C17FC">
              <w:rPr>
                <w:rFonts w:ascii="Times New Roman" w:hAnsi="Times New Roman"/>
                <w:sz w:val="24"/>
                <w:szCs w:val="24"/>
              </w:rPr>
              <w:t>（</w:t>
            </w:r>
            <w:r w:rsidRPr="007C17FC">
              <w:rPr>
                <w:rFonts w:ascii="Times New Roman" w:hAnsi="Times New Roman"/>
                <w:sz w:val="24"/>
                <w:szCs w:val="24"/>
              </w:rPr>
              <w:t>43</w:t>
            </w:r>
            <w:r w:rsidR="007C17FC" w:rsidRPr="007C17FC">
              <w:rPr>
                <w:rFonts w:ascii="Times New Roman" w:hAnsi="Times New Roman"/>
                <w:sz w:val="24"/>
                <w:szCs w:val="24"/>
              </w:rPr>
              <w:t>.</w:t>
            </w:r>
            <w:r w:rsidRPr="007C17FC">
              <w:rPr>
                <w:rFonts w:ascii="Times New Roman" w:hAnsi="Times New Roman"/>
                <w:sz w:val="24"/>
                <w:szCs w:val="24"/>
              </w:rPr>
              <w:t>8m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），排污系数按</w:t>
            </w:r>
            <w:r w:rsidRPr="007C17FC">
              <w:rPr>
                <w:rFonts w:ascii="Times New Roman" w:hAnsi="Times New Roman"/>
                <w:sz w:val="24"/>
                <w:szCs w:val="24"/>
              </w:rPr>
              <w:t>100%</w:t>
            </w:r>
            <w:r w:rsidRPr="007C17FC">
              <w:rPr>
                <w:rFonts w:ascii="Times New Roman" w:hAnsi="Times New Roman"/>
                <w:sz w:val="24"/>
                <w:szCs w:val="24"/>
              </w:rPr>
              <w:t>计算，产生的污水量为</w:t>
            </w:r>
            <w:r w:rsidR="00C94810">
              <w:rPr>
                <w:rFonts w:ascii="Times New Roman" w:hAnsi="Times New Roman" w:hint="eastAsia"/>
                <w:sz w:val="24"/>
                <w:szCs w:val="24"/>
              </w:rPr>
              <w:t>0</w:t>
            </w:r>
            <w:r w:rsidR="00C94810">
              <w:rPr>
                <w:rFonts w:ascii="Times New Roman" w:hAnsi="Times New Roman"/>
                <w:sz w:val="24"/>
                <w:szCs w:val="24"/>
              </w:rPr>
              <w:t>.</w:t>
            </w:r>
            <w:r w:rsidRPr="007C17FC">
              <w:rPr>
                <w:rFonts w:ascii="Times New Roman" w:hAnsi="Times New Roman"/>
                <w:sz w:val="24"/>
                <w:szCs w:val="24"/>
              </w:rPr>
              <w:t>12m</w:t>
            </w:r>
            <w:r w:rsidRPr="007C17FC">
              <w:rPr>
                <w:rFonts w:ascii="Times New Roman" w:hAnsi="Times New Roman"/>
                <w:sz w:val="24"/>
                <w:szCs w:val="24"/>
                <w:vertAlign w:val="superscript"/>
              </w:rPr>
              <w:t>3</w:t>
            </w:r>
            <w:r w:rsidRPr="007C17FC">
              <w:rPr>
                <w:rFonts w:ascii="Times New Roman" w:hAnsi="Times New Roman"/>
                <w:sz w:val="24"/>
                <w:szCs w:val="24"/>
              </w:rPr>
              <w:t>/d</w:t>
            </w:r>
            <w:r w:rsidRPr="007C17FC">
              <w:rPr>
                <w:rFonts w:ascii="Times New Roman" w:hAnsi="Times New Roman"/>
                <w:sz w:val="24"/>
                <w:szCs w:val="24"/>
              </w:rPr>
              <w:t>（</w:t>
            </w:r>
            <w:r w:rsidRPr="007C17FC">
              <w:rPr>
                <w:rFonts w:ascii="Times New Roman" w:hAnsi="Times New Roman"/>
                <w:sz w:val="24"/>
                <w:szCs w:val="24"/>
              </w:rPr>
              <w:t>43</w:t>
            </w:r>
            <w:r w:rsidR="00C94810">
              <w:rPr>
                <w:rFonts w:ascii="Times New Roman" w:hAnsi="Times New Roman"/>
                <w:sz w:val="24"/>
                <w:szCs w:val="24"/>
              </w:rPr>
              <w:t>.</w:t>
            </w:r>
            <w:r w:rsidRPr="007C17FC">
              <w:rPr>
                <w:rFonts w:ascii="Times New Roman" w:hAnsi="Times New Roman"/>
                <w:sz w:val="24"/>
                <w:szCs w:val="24"/>
              </w:rPr>
              <w:t>8m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）。流动人员污水经化粪池处理后</w:t>
            </w:r>
            <w:r w:rsidR="007C17FC">
              <w:rPr>
                <w:rFonts w:ascii="Times New Roman" w:hAnsi="Times New Roman" w:hint="eastAsia"/>
                <w:kern w:val="0"/>
                <w:sz w:val="24"/>
                <w:szCs w:val="24"/>
              </w:rPr>
              <w:t>定期清掏用于农田施肥</w:t>
            </w:r>
            <w:r w:rsidRPr="007C17FC">
              <w:rPr>
                <w:rFonts w:ascii="Times New Roman" w:hAnsi="Times New Roman"/>
                <w:sz w:val="24"/>
                <w:szCs w:val="24"/>
              </w:rPr>
              <w:t>。</w:t>
            </w:r>
          </w:p>
          <w:p w14:paraId="3705AA07" w14:textId="3202DEC6" w:rsidR="007C17FC" w:rsidRDefault="007C17FC" w:rsidP="007C17FC">
            <w:pPr>
              <w:pStyle w:val="af3"/>
              <w:numPr>
                <w:ilvl w:val="0"/>
                <w:numId w:val="15"/>
              </w:numPr>
              <w:snapToGrid w:val="0"/>
              <w:spacing w:line="360" w:lineRule="auto"/>
              <w:ind w:left="0" w:firstLineChars="0" w:firstLine="357"/>
              <w:rPr>
                <w:rFonts w:ascii="Times New Roman" w:hAnsi="Times New Roman"/>
                <w:sz w:val="24"/>
                <w:szCs w:val="24"/>
              </w:rPr>
            </w:pPr>
            <w:r>
              <w:rPr>
                <w:rFonts w:ascii="Times New Roman" w:hAnsi="Times New Roman" w:hint="eastAsia"/>
                <w:sz w:val="24"/>
                <w:szCs w:val="24"/>
              </w:rPr>
              <w:t>洗车废水：</w:t>
            </w:r>
            <w:r>
              <w:rPr>
                <w:rFonts w:ascii="Times New Roman" w:hAnsi="Times New Roman" w:hint="eastAsia"/>
                <w:bCs/>
                <w:sz w:val="24"/>
              </w:rPr>
              <w:t>项目洗车</w:t>
            </w:r>
            <w:r w:rsidRPr="007C17FC">
              <w:rPr>
                <w:rFonts w:ascii="Times New Roman" w:hAnsi="Times New Roman"/>
                <w:bCs/>
                <w:sz w:val="24"/>
              </w:rPr>
              <w:t>用水量为</w:t>
            </w:r>
            <w:r w:rsidR="00AB52EC">
              <w:rPr>
                <w:rFonts w:ascii="Times New Roman" w:hAnsi="Times New Roman"/>
                <w:bCs/>
                <w:sz w:val="24"/>
              </w:rPr>
              <w:t>3</w:t>
            </w:r>
            <w:r>
              <w:rPr>
                <w:rFonts w:ascii="Times New Roman" w:hAnsi="Times New Roman"/>
                <w:bCs/>
                <w:sz w:val="24"/>
              </w:rPr>
              <w:t>00</w:t>
            </w:r>
            <w:r w:rsidRPr="007C17FC">
              <w:rPr>
                <w:rFonts w:ascii="Times New Roman" w:hAnsi="Times New Roman"/>
                <w:bCs/>
                <w:sz w:val="24"/>
              </w:rPr>
              <w:t>m</w:t>
            </w:r>
            <w:r w:rsidRPr="007C17FC">
              <w:rPr>
                <w:rFonts w:ascii="Times New Roman" w:hAnsi="Times New Roman"/>
                <w:bCs/>
                <w:sz w:val="24"/>
                <w:vertAlign w:val="superscript"/>
              </w:rPr>
              <w:t>3</w:t>
            </w:r>
            <w:r w:rsidRPr="007C17FC">
              <w:rPr>
                <w:rFonts w:ascii="Times New Roman" w:hAnsi="Times New Roman"/>
                <w:bCs/>
                <w:sz w:val="24"/>
              </w:rPr>
              <w:t>/a</w:t>
            </w:r>
            <w:r>
              <w:rPr>
                <w:rFonts w:ascii="Times New Roman" w:hAnsi="Times New Roman" w:hint="eastAsia"/>
                <w:bCs/>
                <w:sz w:val="24"/>
              </w:rPr>
              <w:t>，污水量按</w:t>
            </w:r>
            <w:r>
              <w:rPr>
                <w:rFonts w:ascii="Times New Roman" w:hAnsi="Times New Roman" w:hint="eastAsia"/>
                <w:bCs/>
                <w:sz w:val="24"/>
              </w:rPr>
              <w:t>8</w:t>
            </w:r>
            <w:r>
              <w:rPr>
                <w:rFonts w:ascii="Times New Roman" w:hAnsi="Times New Roman"/>
                <w:bCs/>
                <w:sz w:val="24"/>
              </w:rPr>
              <w:t>0</w:t>
            </w:r>
            <w:r>
              <w:rPr>
                <w:rFonts w:ascii="Times New Roman" w:hAnsi="Times New Roman" w:hint="eastAsia"/>
                <w:bCs/>
                <w:sz w:val="24"/>
              </w:rPr>
              <w:t>%</w:t>
            </w:r>
            <w:r>
              <w:rPr>
                <w:rFonts w:ascii="Times New Roman" w:hAnsi="Times New Roman" w:hint="eastAsia"/>
                <w:bCs/>
                <w:sz w:val="24"/>
              </w:rPr>
              <w:t>计，则洗车废水产生量为</w:t>
            </w:r>
            <w:r w:rsidR="00AB52EC">
              <w:rPr>
                <w:rFonts w:ascii="Times New Roman" w:hAnsi="Times New Roman"/>
                <w:bCs/>
                <w:sz w:val="24"/>
              </w:rPr>
              <w:t>24</w:t>
            </w:r>
            <w:r>
              <w:rPr>
                <w:rFonts w:ascii="Times New Roman" w:hAnsi="Times New Roman"/>
                <w:bCs/>
                <w:sz w:val="24"/>
              </w:rPr>
              <w:t>0</w:t>
            </w:r>
            <w:r w:rsidRPr="007C17FC">
              <w:rPr>
                <w:rFonts w:ascii="Times New Roman" w:hAnsi="Times New Roman"/>
                <w:bCs/>
                <w:sz w:val="24"/>
              </w:rPr>
              <w:t>m</w:t>
            </w:r>
            <w:r w:rsidRPr="007C17FC">
              <w:rPr>
                <w:rFonts w:ascii="Times New Roman" w:hAnsi="Times New Roman"/>
                <w:bCs/>
                <w:sz w:val="24"/>
                <w:vertAlign w:val="superscript"/>
              </w:rPr>
              <w:t>3</w:t>
            </w:r>
            <w:r w:rsidRPr="007C17FC">
              <w:rPr>
                <w:rFonts w:ascii="Times New Roman" w:hAnsi="Times New Roman"/>
                <w:bCs/>
                <w:sz w:val="24"/>
              </w:rPr>
              <w:t>/a</w:t>
            </w:r>
            <w:r>
              <w:rPr>
                <w:rFonts w:ascii="Times New Roman" w:hAnsi="Times New Roman" w:hint="eastAsia"/>
                <w:bCs/>
                <w:sz w:val="24"/>
              </w:rPr>
              <w:t>。洗车废水经隔油沉淀池达到</w:t>
            </w:r>
            <w:r w:rsidRPr="007C17FC">
              <w:rPr>
                <w:rFonts w:ascii="Times New Roman" w:hAnsi="Times New Roman"/>
                <w:sz w:val="24"/>
                <w:szCs w:val="24"/>
              </w:rPr>
              <w:t>《污水综合排放标准》（</w:t>
            </w:r>
            <w:r w:rsidRPr="007C17FC">
              <w:rPr>
                <w:rFonts w:ascii="Times New Roman" w:hAnsi="Times New Roman"/>
                <w:sz w:val="24"/>
                <w:szCs w:val="24"/>
              </w:rPr>
              <w:t>GB8978-1996</w:t>
            </w:r>
            <w:r w:rsidRPr="007C17FC">
              <w:rPr>
                <w:rFonts w:ascii="Times New Roman" w:hAnsi="Times New Roman"/>
                <w:sz w:val="24"/>
                <w:szCs w:val="24"/>
              </w:rPr>
              <w:t>）</w:t>
            </w:r>
            <w:r>
              <w:rPr>
                <w:rFonts w:ascii="Times New Roman" w:hAnsi="Times New Roman" w:hint="eastAsia"/>
                <w:sz w:val="24"/>
                <w:szCs w:val="24"/>
              </w:rPr>
              <w:t>一</w:t>
            </w:r>
            <w:r w:rsidRPr="007C17FC">
              <w:rPr>
                <w:rFonts w:ascii="Times New Roman" w:hAnsi="Times New Roman"/>
                <w:sz w:val="24"/>
                <w:szCs w:val="24"/>
              </w:rPr>
              <w:t>级标准</w:t>
            </w:r>
            <w:r>
              <w:rPr>
                <w:rFonts w:ascii="Times New Roman" w:hAnsi="Times New Roman" w:hint="eastAsia"/>
                <w:bCs/>
                <w:sz w:val="24"/>
              </w:rPr>
              <w:t>后排入西侧水渠。</w:t>
            </w:r>
          </w:p>
          <w:p w14:paraId="7B60EDC4" w14:textId="6421C155" w:rsidR="00A9550A" w:rsidRPr="007C17FC" w:rsidRDefault="00AF578B" w:rsidP="007C17FC">
            <w:pPr>
              <w:pStyle w:val="af3"/>
              <w:numPr>
                <w:ilvl w:val="0"/>
                <w:numId w:val="15"/>
              </w:numPr>
              <w:snapToGrid w:val="0"/>
              <w:spacing w:line="360" w:lineRule="auto"/>
              <w:ind w:left="0" w:firstLineChars="0" w:firstLine="357"/>
              <w:rPr>
                <w:rFonts w:ascii="Times New Roman" w:hAnsi="Times New Roman"/>
                <w:sz w:val="24"/>
                <w:szCs w:val="24"/>
              </w:rPr>
            </w:pPr>
            <w:r w:rsidRPr="007C17FC">
              <w:rPr>
                <w:rFonts w:ascii="Times New Roman" w:hAnsi="Times New Roman"/>
                <w:sz w:val="24"/>
                <w:szCs w:val="24"/>
              </w:rPr>
              <w:t>场地清洁废水：结合本项目实际情况，场地每周拖洗一次，用水量按</w:t>
            </w:r>
            <w:r w:rsidRPr="007C17FC">
              <w:rPr>
                <w:rFonts w:ascii="Times New Roman" w:hAnsi="Times New Roman"/>
                <w:sz w:val="24"/>
                <w:szCs w:val="24"/>
              </w:rPr>
              <w:t>2L/m</w:t>
            </w:r>
            <w:r w:rsidRPr="007C17FC">
              <w:rPr>
                <w:rFonts w:ascii="Times New Roman" w:hAnsi="Times New Roman"/>
                <w:sz w:val="24"/>
                <w:szCs w:val="24"/>
                <w:vertAlign w:val="superscript"/>
              </w:rPr>
              <w:t>2</w:t>
            </w:r>
            <w:r w:rsidRPr="007C17FC">
              <w:rPr>
                <w:rFonts w:ascii="Times New Roman" w:hAnsi="Times New Roman"/>
                <w:sz w:val="24"/>
                <w:szCs w:val="24"/>
              </w:rPr>
              <w:t>计，预计场地拖洗用水量约为</w:t>
            </w:r>
            <w:r w:rsidR="007C17FC" w:rsidRPr="007C17FC">
              <w:rPr>
                <w:rFonts w:ascii="Times New Roman" w:hAnsi="Times New Roman"/>
                <w:sz w:val="24"/>
                <w:szCs w:val="24"/>
              </w:rPr>
              <w:t>1.0</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w:t>
            </w:r>
            <w:r w:rsidR="007C17FC" w:rsidRPr="007C17FC">
              <w:rPr>
                <w:rFonts w:ascii="Times New Roman" w:hAnsi="Times New Roman" w:hint="eastAsia"/>
                <w:sz w:val="24"/>
                <w:szCs w:val="24"/>
              </w:rPr>
              <w:t>次</w:t>
            </w:r>
            <w:r w:rsidRPr="007C17FC">
              <w:rPr>
                <w:rFonts w:ascii="Times New Roman" w:hAnsi="Times New Roman"/>
                <w:sz w:val="24"/>
                <w:szCs w:val="24"/>
              </w:rPr>
              <w:t>（</w:t>
            </w:r>
            <w:r w:rsidRPr="007C17FC">
              <w:rPr>
                <w:rFonts w:ascii="Times New Roman" w:hAnsi="Times New Roman"/>
                <w:sz w:val="24"/>
                <w:szCs w:val="24"/>
              </w:rPr>
              <w:t>5</w:t>
            </w:r>
            <w:r w:rsidR="007C17FC" w:rsidRPr="007C17FC">
              <w:rPr>
                <w:rFonts w:ascii="Times New Roman" w:hAnsi="Times New Roman"/>
                <w:sz w:val="24"/>
                <w:szCs w:val="24"/>
              </w:rPr>
              <w:t>2.0</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），污水量按</w:t>
            </w:r>
            <w:r w:rsidRPr="007C17FC">
              <w:rPr>
                <w:rFonts w:ascii="Times New Roman" w:hAnsi="Times New Roman"/>
                <w:sz w:val="24"/>
                <w:szCs w:val="24"/>
              </w:rPr>
              <w:t>80%</w:t>
            </w:r>
            <w:r w:rsidRPr="007C17FC">
              <w:rPr>
                <w:rFonts w:ascii="Times New Roman" w:hAnsi="Times New Roman"/>
                <w:sz w:val="24"/>
                <w:szCs w:val="24"/>
              </w:rPr>
              <w:t>计，则场地拖洗废水产生量为</w:t>
            </w:r>
            <w:r w:rsidR="007C17FC">
              <w:rPr>
                <w:rFonts w:ascii="Times New Roman" w:hAnsi="Times New Roman"/>
                <w:sz w:val="24"/>
                <w:szCs w:val="24"/>
              </w:rPr>
              <w:t>0.8</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w:t>
            </w:r>
            <w:r w:rsidR="007C17FC">
              <w:rPr>
                <w:rFonts w:ascii="Times New Roman" w:hAnsi="Times New Roman" w:hint="eastAsia"/>
                <w:sz w:val="24"/>
                <w:szCs w:val="24"/>
              </w:rPr>
              <w:t>次</w:t>
            </w:r>
            <w:r w:rsidRPr="007C17FC">
              <w:rPr>
                <w:rFonts w:ascii="Times New Roman" w:hAnsi="Times New Roman"/>
                <w:sz w:val="24"/>
                <w:szCs w:val="24"/>
              </w:rPr>
              <w:t>（</w:t>
            </w:r>
            <w:r w:rsidRPr="007C17FC">
              <w:rPr>
                <w:rFonts w:ascii="Times New Roman" w:hAnsi="Times New Roman"/>
                <w:sz w:val="24"/>
                <w:szCs w:val="24"/>
              </w:rPr>
              <w:t>4</w:t>
            </w:r>
            <w:r w:rsidR="007C17FC">
              <w:rPr>
                <w:rFonts w:ascii="Times New Roman" w:hAnsi="Times New Roman"/>
                <w:sz w:val="24"/>
                <w:szCs w:val="24"/>
              </w:rPr>
              <w:t>1.6</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）。场地清洁废水经隔油沉淀池处理达到《污水综合排放标准》（</w:t>
            </w:r>
            <w:r w:rsidRPr="007C17FC">
              <w:rPr>
                <w:rFonts w:ascii="Times New Roman" w:hAnsi="Times New Roman"/>
                <w:sz w:val="24"/>
                <w:szCs w:val="24"/>
              </w:rPr>
              <w:t>GB8978-1996</w:t>
            </w:r>
            <w:r w:rsidRPr="007C17FC">
              <w:rPr>
                <w:rFonts w:ascii="Times New Roman" w:hAnsi="Times New Roman"/>
                <w:sz w:val="24"/>
                <w:szCs w:val="24"/>
              </w:rPr>
              <w:t>）</w:t>
            </w:r>
            <w:r w:rsidR="007C17FC">
              <w:rPr>
                <w:rFonts w:ascii="Times New Roman" w:hAnsi="Times New Roman" w:hint="eastAsia"/>
                <w:sz w:val="24"/>
                <w:szCs w:val="24"/>
              </w:rPr>
              <w:t>一</w:t>
            </w:r>
            <w:r w:rsidRPr="007C17FC">
              <w:rPr>
                <w:rFonts w:ascii="Times New Roman" w:hAnsi="Times New Roman"/>
                <w:sz w:val="24"/>
                <w:szCs w:val="24"/>
              </w:rPr>
              <w:t>级标准</w:t>
            </w:r>
            <w:r w:rsidR="007C17FC">
              <w:rPr>
                <w:rFonts w:ascii="Times New Roman" w:hAnsi="Times New Roman" w:hint="eastAsia"/>
                <w:bCs/>
                <w:sz w:val="24"/>
              </w:rPr>
              <w:t>后排入西侧水渠。</w:t>
            </w:r>
          </w:p>
          <w:p w14:paraId="6AF3DE00" w14:textId="7CE885D5" w:rsidR="00A9550A"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本项目水平衡图如下：</w:t>
            </w:r>
          </w:p>
          <w:p w14:paraId="7F6341E6" w14:textId="1DE408C5" w:rsidR="00C94810" w:rsidRDefault="00C94810" w:rsidP="00C94810">
            <w:pPr>
              <w:pStyle w:val="a0"/>
            </w:pPr>
          </w:p>
          <w:p w14:paraId="50313CEA" w14:textId="0BFAC490" w:rsidR="00C94810" w:rsidRDefault="00C94810" w:rsidP="00C94810">
            <w:pPr>
              <w:pStyle w:val="a0"/>
            </w:pPr>
          </w:p>
          <w:p w14:paraId="2E537CD7" w14:textId="53E9043E" w:rsidR="00C94810" w:rsidRDefault="00C94810" w:rsidP="00C94810">
            <w:pPr>
              <w:pStyle w:val="a0"/>
            </w:pPr>
          </w:p>
          <w:p w14:paraId="2D54AAF2" w14:textId="242ED963" w:rsidR="00C94810" w:rsidRDefault="00C94810" w:rsidP="00C94810">
            <w:pPr>
              <w:pStyle w:val="a0"/>
            </w:pPr>
          </w:p>
          <w:p w14:paraId="34566BC7" w14:textId="72718FB3" w:rsidR="00C94810" w:rsidRDefault="00C94810" w:rsidP="00C94810">
            <w:pPr>
              <w:pStyle w:val="a0"/>
            </w:pPr>
          </w:p>
          <w:p w14:paraId="09A2C123" w14:textId="77777777" w:rsidR="00C94810" w:rsidRPr="00C94810" w:rsidRDefault="00C94810" w:rsidP="00C94810">
            <w:pPr>
              <w:pStyle w:val="a0"/>
            </w:pPr>
          </w:p>
          <w:p w14:paraId="2898A082" w14:textId="244506C6" w:rsidR="00A9550A" w:rsidRPr="00423973" w:rsidRDefault="00B66D76" w:rsidP="00C94810">
            <w:pPr>
              <w:pStyle w:val="23"/>
              <w:ind w:firstLineChars="0" w:firstLine="0"/>
              <w:jc w:val="center"/>
              <w:rPr>
                <w:rFonts w:ascii="Times New Roman" w:hAnsi="Times New Roman" w:cs="Times New Roman"/>
              </w:rPr>
            </w:pPr>
            <w:r w:rsidRPr="00B66D76">
              <w:rPr>
                <w:rFonts w:ascii="Times New Roman" w:hAnsi="Times New Roman" w:cs="Times New Roman"/>
                <w:noProof/>
              </w:rPr>
              <w:drawing>
                <wp:inline distT="0" distB="0" distL="0" distR="0" wp14:anchorId="206C84E2" wp14:editId="24FD72D2">
                  <wp:extent cx="4654062" cy="359558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672" cy="3633907"/>
                          </a:xfrm>
                          <a:prstGeom prst="rect">
                            <a:avLst/>
                          </a:prstGeom>
                          <a:noFill/>
                          <a:ln>
                            <a:noFill/>
                          </a:ln>
                        </pic:spPr>
                      </pic:pic>
                    </a:graphicData>
                  </a:graphic>
                </wp:inline>
              </w:drawing>
            </w:r>
          </w:p>
          <w:p w14:paraId="02527478" w14:textId="77777777" w:rsidR="00A9550A" w:rsidRPr="006F482C" w:rsidRDefault="00AF578B">
            <w:pPr>
              <w:adjustRightInd w:val="0"/>
              <w:snapToGrid w:val="0"/>
              <w:spacing w:line="360" w:lineRule="auto"/>
              <w:ind w:firstLineChars="200" w:firstLine="398"/>
              <w:jc w:val="center"/>
              <w:rPr>
                <w:rFonts w:ascii="Times New Roman" w:hAnsi="Times New Roman"/>
                <w:b/>
                <w:bCs/>
                <w:kern w:val="0"/>
              </w:rPr>
            </w:pPr>
            <w:r w:rsidRPr="006F482C">
              <w:rPr>
                <w:rFonts w:ascii="Times New Roman" w:hAnsi="Times New Roman"/>
                <w:b/>
                <w:bCs/>
                <w:spacing w:val="-6"/>
              </w:rPr>
              <w:t>图</w:t>
            </w:r>
            <w:r w:rsidRPr="006F482C">
              <w:rPr>
                <w:rFonts w:ascii="Times New Roman" w:hAnsi="Times New Roman"/>
                <w:b/>
                <w:bCs/>
                <w:spacing w:val="-6"/>
              </w:rPr>
              <w:t xml:space="preserve">1-1 </w:t>
            </w:r>
            <w:r w:rsidRPr="006F482C">
              <w:rPr>
                <w:rFonts w:ascii="Times New Roman" w:hAnsi="Times New Roman"/>
                <w:b/>
                <w:bCs/>
                <w:spacing w:val="-6"/>
              </w:rPr>
              <w:t>项目水平衡图</w:t>
            </w:r>
            <w:r w:rsidRPr="006F482C">
              <w:rPr>
                <w:rFonts w:ascii="Times New Roman" w:hAnsi="Times New Roman"/>
                <w:b/>
                <w:bCs/>
                <w:spacing w:val="-6"/>
              </w:rPr>
              <w:t xml:space="preserve"> </w:t>
            </w:r>
            <w:r w:rsidRPr="006F482C">
              <w:rPr>
                <w:rFonts w:ascii="Times New Roman" w:hAnsi="Times New Roman"/>
                <w:b/>
                <w:bCs/>
                <w:spacing w:val="-6"/>
              </w:rPr>
              <w:t>单位</w:t>
            </w:r>
            <w:r w:rsidRPr="006F482C">
              <w:rPr>
                <w:rFonts w:ascii="Times New Roman" w:hAnsi="Times New Roman"/>
                <w:b/>
                <w:bCs/>
                <w:spacing w:val="-6"/>
              </w:rPr>
              <w:t>m</w:t>
            </w:r>
            <w:r w:rsidRPr="006F482C">
              <w:rPr>
                <w:rFonts w:ascii="Times New Roman" w:hAnsi="Times New Roman"/>
                <w:b/>
                <w:bCs/>
                <w:spacing w:val="-6"/>
                <w:vertAlign w:val="superscript"/>
              </w:rPr>
              <w:t>3</w:t>
            </w:r>
            <w:r w:rsidRPr="006F482C">
              <w:rPr>
                <w:rFonts w:ascii="Times New Roman" w:hAnsi="Times New Roman"/>
                <w:b/>
                <w:bCs/>
                <w:spacing w:val="-6"/>
              </w:rPr>
              <w:t>/a</w:t>
            </w:r>
          </w:p>
          <w:p w14:paraId="304ADFE2" w14:textId="5E8BE3AD" w:rsidR="00A9550A" w:rsidRPr="00423973" w:rsidRDefault="00AF578B" w:rsidP="00C94810">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3</w:t>
            </w:r>
            <w:r w:rsidRPr="00423973">
              <w:rPr>
                <w:rFonts w:ascii="Times New Roman" w:hAnsi="Times New Roman"/>
                <w:kern w:val="0"/>
                <w:sz w:val="24"/>
              </w:rPr>
              <w:t>）供电</w:t>
            </w:r>
            <w:r w:rsidR="007C17FC">
              <w:rPr>
                <w:rFonts w:ascii="Times New Roman" w:hAnsi="Times New Roman" w:hint="eastAsia"/>
                <w:kern w:val="0"/>
                <w:sz w:val="24"/>
              </w:rPr>
              <w:t xml:space="preserve"> </w:t>
            </w:r>
          </w:p>
          <w:p w14:paraId="437BB519" w14:textId="2FC756D3" w:rsidR="00A9550A" w:rsidRPr="00423973" w:rsidRDefault="00AF578B" w:rsidP="00C94810">
            <w:pPr>
              <w:pStyle w:val="ae"/>
              <w:adjustRightInd w:val="0"/>
              <w:snapToGrid w:val="0"/>
              <w:spacing w:line="360" w:lineRule="auto"/>
              <w:ind w:firstLine="480"/>
              <w:rPr>
                <w:rFonts w:ascii="Times New Roman" w:hAnsi="Times New Roman"/>
                <w:kern w:val="0"/>
              </w:rPr>
            </w:pPr>
            <w:r w:rsidRPr="00423973">
              <w:rPr>
                <w:rFonts w:ascii="Times New Roman" w:hAnsi="Times New Roman"/>
              </w:rPr>
              <w:t>加油站电源主要为</w:t>
            </w:r>
            <w:r w:rsidR="007C17FC">
              <w:rPr>
                <w:rFonts w:ascii="Times New Roman" w:hAnsi="Times New Roman" w:hint="eastAsia"/>
              </w:rPr>
              <w:t>市政</w:t>
            </w:r>
            <w:r w:rsidRPr="00423973">
              <w:rPr>
                <w:rFonts w:ascii="Times New Roman" w:hAnsi="Times New Roman"/>
              </w:rPr>
              <w:t>电网直接供电。</w:t>
            </w:r>
            <w:r w:rsidRPr="00423973">
              <w:rPr>
                <w:rFonts w:ascii="Times New Roman" w:hAnsi="Times New Roman"/>
                <w:kern w:val="0"/>
              </w:rPr>
              <w:t>项目总用电量为</w:t>
            </w:r>
            <w:r w:rsidR="00C94810">
              <w:rPr>
                <w:rFonts w:ascii="Times New Roman" w:hAnsi="Times New Roman"/>
                <w:kern w:val="0"/>
              </w:rPr>
              <w:t>2.0</w:t>
            </w:r>
            <w:r w:rsidRPr="00423973">
              <w:rPr>
                <w:rFonts w:ascii="Times New Roman" w:hAnsi="Times New Roman"/>
                <w:kern w:val="0"/>
              </w:rPr>
              <w:t>万</w:t>
            </w:r>
            <w:r w:rsidR="00C94810">
              <w:rPr>
                <w:rFonts w:ascii="Times New Roman" w:hAnsi="Times New Roman" w:hint="eastAsia"/>
                <w:kern w:val="0"/>
              </w:rPr>
              <w:t>kwh</w:t>
            </w:r>
            <w:r w:rsidRPr="00423973">
              <w:rPr>
                <w:rFonts w:ascii="Times New Roman" w:hAnsi="Times New Roman"/>
                <w:kern w:val="0"/>
              </w:rPr>
              <w:t>/a</w:t>
            </w:r>
            <w:r w:rsidRPr="00423973">
              <w:rPr>
                <w:rFonts w:ascii="Times New Roman" w:hAnsi="Times New Roman"/>
                <w:kern w:val="0"/>
              </w:rPr>
              <w:t>。</w:t>
            </w:r>
          </w:p>
          <w:p w14:paraId="7BDF624F"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4</w:t>
            </w:r>
            <w:r w:rsidRPr="00423973">
              <w:rPr>
                <w:rFonts w:ascii="Times New Roman" w:hAnsi="Times New Roman"/>
                <w:kern w:val="0"/>
                <w:sz w:val="24"/>
              </w:rPr>
              <w:t>）消防</w:t>
            </w:r>
          </w:p>
          <w:p w14:paraId="43CB75EC"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本项目消防器材依据《汽车加油加气站设计与施工规范》（</w:t>
            </w:r>
            <w:r w:rsidRPr="00423973">
              <w:rPr>
                <w:rFonts w:ascii="Times New Roman" w:hAnsi="Times New Roman"/>
                <w:kern w:val="0"/>
                <w:sz w:val="24"/>
              </w:rPr>
              <w:t>GB50156-2012</w:t>
            </w:r>
            <w:r w:rsidRPr="00423973">
              <w:rPr>
                <w:rFonts w:ascii="Times New Roman" w:hAnsi="Times New Roman"/>
                <w:kern w:val="0"/>
                <w:sz w:val="24"/>
              </w:rPr>
              <w:t>）第</w:t>
            </w:r>
            <w:r w:rsidRPr="00423973">
              <w:rPr>
                <w:rFonts w:ascii="Times New Roman" w:hAnsi="Times New Roman"/>
                <w:kern w:val="0"/>
                <w:sz w:val="24"/>
              </w:rPr>
              <w:t>10.2.3</w:t>
            </w:r>
            <w:r w:rsidRPr="00423973">
              <w:rPr>
                <w:rFonts w:ascii="Times New Roman" w:hAnsi="Times New Roman"/>
                <w:kern w:val="0"/>
                <w:sz w:val="24"/>
              </w:rPr>
              <w:t>条的规定，不设置消防水系统，其他器材均按标准配置，以满足安全消防要求。详细设备见下表：</w:t>
            </w:r>
          </w:p>
          <w:p w14:paraId="6F77B712" w14:textId="28B39F83" w:rsidR="00A9550A" w:rsidRPr="00423973" w:rsidRDefault="00AF578B" w:rsidP="006F482C">
            <w:pPr>
              <w:pStyle w:val="a7"/>
              <w:keepNext/>
              <w:adjustRightInd w:val="0"/>
              <w:snapToGrid w:val="0"/>
              <w:jc w:val="center"/>
              <w:rPr>
                <w:rFonts w:ascii="Times New Roman" w:hAnsi="Times New Roman"/>
              </w:rPr>
            </w:pPr>
            <w:r w:rsidRPr="00423973">
              <w:rPr>
                <w:rFonts w:ascii="Times New Roman" w:hAnsi="Times New Roman"/>
              </w:rPr>
              <w:t>表</w:t>
            </w:r>
            <w:r w:rsidRPr="00423973">
              <w:rPr>
                <w:rFonts w:ascii="Times New Roman" w:hAnsi="Times New Roman"/>
              </w:rPr>
              <w:t>1-</w:t>
            </w:r>
            <w:r w:rsidR="00C94810">
              <w:rPr>
                <w:rFonts w:ascii="Times New Roman" w:hAnsi="Times New Roman"/>
              </w:rPr>
              <w:t>7</w:t>
            </w:r>
            <w:r w:rsidRPr="00423973">
              <w:rPr>
                <w:rFonts w:ascii="Times New Roman" w:hAnsi="Times New Roman"/>
              </w:rPr>
              <w:t xml:space="preserve"> </w:t>
            </w:r>
            <w:r w:rsidRPr="00423973">
              <w:rPr>
                <w:rFonts w:ascii="Times New Roman" w:hAnsi="Times New Roman"/>
              </w:rPr>
              <w:t>消防器材一览表</w:t>
            </w:r>
          </w:p>
          <w:tbl>
            <w:tblPr>
              <w:tblW w:w="93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22"/>
              <w:gridCol w:w="4232"/>
              <w:gridCol w:w="2243"/>
            </w:tblGrid>
            <w:tr w:rsidR="00423973" w:rsidRPr="00423973" w14:paraId="4831241C" w14:textId="77777777">
              <w:trPr>
                <w:jc w:val="center"/>
              </w:trPr>
              <w:tc>
                <w:tcPr>
                  <w:tcW w:w="2922" w:type="dxa"/>
                  <w:vAlign w:val="center"/>
                </w:tcPr>
                <w:p w14:paraId="5EB733A9"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场所</w:t>
                  </w:r>
                </w:p>
              </w:tc>
              <w:tc>
                <w:tcPr>
                  <w:tcW w:w="4232" w:type="dxa"/>
                  <w:vAlign w:val="center"/>
                </w:tcPr>
                <w:p w14:paraId="3545B9A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设备名称</w:t>
                  </w:r>
                </w:p>
              </w:tc>
              <w:tc>
                <w:tcPr>
                  <w:tcW w:w="2243" w:type="dxa"/>
                  <w:vAlign w:val="center"/>
                </w:tcPr>
                <w:p w14:paraId="4EEF2A28"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数量</w:t>
                  </w:r>
                </w:p>
              </w:tc>
            </w:tr>
            <w:tr w:rsidR="00423973" w:rsidRPr="00423973" w14:paraId="13146D3B" w14:textId="77777777">
              <w:trPr>
                <w:jc w:val="center"/>
              </w:trPr>
              <w:tc>
                <w:tcPr>
                  <w:tcW w:w="2922" w:type="dxa"/>
                  <w:vAlign w:val="center"/>
                </w:tcPr>
                <w:p w14:paraId="20432F60"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加油区</w:t>
                  </w:r>
                </w:p>
              </w:tc>
              <w:tc>
                <w:tcPr>
                  <w:tcW w:w="4232" w:type="dxa"/>
                  <w:vAlign w:val="center"/>
                </w:tcPr>
                <w:p w14:paraId="4C7D2A40"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手提式干粉灭火器</w:t>
                  </w:r>
                </w:p>
              </w:tc>
              <w:tc>
                <w:tcPr>
                  <w:tcW w:w="2243" w:type="dxa"/>
                  <w:vAlign w:val="center"/>
                </w:tcPr>
                <w:p w14:paraId="78CAB1D0" w14:textId="60EC7187" w:rsidR="00A9550A" w:rsidRPr="00423973" w:rsidRDefault="00C94810">
                  <w:pPr>
                    <w:widowControl/>
                    <w:adjustRightInd w:val="0"/>
                    <w:snapToGrid w:val="0"/>
                    <w:jc w:val="center"/>
                    <w:rPr>
                      <w:rFonts w:ascii="Times New Roman" w:hAnsi="Times New Roman"/>
                      <w:kern w:val="0"/>
                    </w:rPr>
                  </w:pPr>
                  <w:r>
                    <w:rPr>
                      <w:rFonts w:ascii="Times New Roman" w:hAnsi="Times New Roman"/>
                      <w:kern w:val="0"/>
                    </w:rPr>
                    <w:t>10</w:t>
                  </w:r>
                  <w:r w:rsidR="00AF578B" w:rsidRPr="00423973">
                    <w:rPr>
                      <w:rFonts w:ascii="Times New Roman" w:hAnsi="Times New Roman"/>
                      <w:kern w:val="0"/>
                    </w:rPr>
                    <w:t>台</w:t>
                  </w:r>
                </w:p>
              </w:tc>
            </w:tr>
            <w:tr w:rsidR="00423973" w:rsidRPr="00423973" w14:paraId="51AC8417" w14:textId="77777777">
              <w:trPr>
                <w:jc w:val="center"/>
              </w:trPr>
              <w:tc>
                <w:tcPr>
                  <w:tcW w:w="2922" w:type="dxa"/>
                  <w:vAlign w:val="center"/>
                </w:tcPr>
                <w:p w14:paraId="11AF1CDF"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油罐区</w:t>
                  </w:r>
                </w:p>
              </w:tc>
              <w:tc>
                <w:tcPr>
                  <w:tcW w:w="4232" w:type="dxa"/>
                  <w:vAlign w:val="center"/>
                </w:tcPr>
                <w:p w14:paraId="05F33F7A"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推车式干粉灭火器</w:t>
                  </w:r>
                </w:p>
              </w:tc>
              <w:tc>
                <w:tcPr>
                  <w:tcW w:w="2243" w:type="dxa"/>
                  <w:vAlign w:val="center"/>
                </w:tcPr>
                <w:p w14:paraId="5FD6E217" w14:textId="5F20BACD" w:rsidR="00A9550A" w:rsidRPr="00423973" w:rsidRDefault="00C94810">
                  <w:pPr>
                    <w:widowControl/>
                    <w:adjustRightInd w:val="0"/>
                    <w:snapToGrid w:val="0"/>
                    <w:jc w:val="center"/>
                    <w:rPr>
                      <w:rFonts w:ascii="Times New Roman" w:hAnsi="Times New Roman"/>
                      <w:kern w:val="0"/>
                    </w:rPr>
                  </w:pPr>
                  <w:r>
                    <w:rPr>
                      <w:rFonts w:ascii="Times New Roman" w:hAnsi="Times New Roman"/>
                      <w:kern w:val="0"/>
                    </w:rPr>
                    <w:t>1</w:t>
                  </w:r>
                  <w:r w:rsidR="00AF578B" w:rsidRPr="00423973">
                    <w:rPr>
                      <w:rFonts w:ascii="Times New Roman" w:hAnsi="Times New Roman"/>
                      <w:kern w:val="0"/>
                    </w:rPr>
                    <w:t>台</w:t>
                  </w:r>
                </w:p>
              </w:tc>
            </w:tr>
            <w:tr w:rsidR="00423973" w:rsidRPr="00423973" w14:paraId="0F2187C0" w14:textId="77777777">
              <w:trPr>
                <w:jc w:val="center"/>
              </w:trPr>
              <w:tc>
                <w:tcPr>
                  <w:tcW w:w="2922" w:type="dxa"/>
                  <w:vAlign w:val="center"/>
                </w:tcPr>
                <w:p w14:paraId="62544A3C"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配电室</w:t>
                  </w:r>
                </w:p>
              </w:tc>
              <w:tc>
                <w:tcPr>
                  <w:tcW w:w="4232" w:type="dxa"/>
                  <w:vAlign w:val="center"/>
                </w:tcPr>
                <w:p w14:paraId="56B0BE8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手提式二氧化碳干粉灭火器</w:t>
                  </w:r>
                </w:p>
              </w:tc>
              <w:tc>
                <w:tcPr>
                  <w:tcW w:w="2243" w:type="dxa"/>
                  <w:vAlign w:val="center"/>
                </w:tcPr>
                <w:p w14:paraId="55894B7B" w14:textId="1282D864" w:rsidR="00A9550A" w:rsidRPr="00423973" w:rsidRDefault="00C94810">
                  <w:pPr>
                    <w:widowControl/>
                    <w:adjustRightInd w:val="0"/>
                    <w:snapToGrid w:val="0"/>
                    <w:jc w:val="center"/>
                    <w:rPr>
                      <w:rFonts w:ascii="Times New Roman" w:hAnsi="Times New Roman"/>
                      <w:kern w:val="0"/>
                    </w:rPr>
                  </w:pPr>
                  <w:r>
                    <w:rPr>
                      <w:rFonts w:ascii="Times New Roman" w:hAnsi="Times New Roman"/>
                      <w:kern w:val="0"/>
                    </w:rPr>
                    <w:t>2</w:t>
                  </w:r>
                  <w:r w:rsidR="00AF578B" w:rsidRPr="00423973">
                    <w:rPr>
                      <w:rFonts w:ascii="Times New Roman" w:hAnsi="Times New Roman"/>
                      <w:kern w:val="0"/>
                    </w:rPr>
                    <w:t>台</w:t>
                  </w:r>
                </w:p>
              </w:tc>
            </w:tr>
            <w:tr w:rsidR="00423973" w:rsidRPr="00423973" w14:paraId="4FDD6347" w14:textId="77777777">
              <w:trPr>
                <w:jc w:val="center"/>
              </w:trPr>
              <w:tc>
                <w:tcPr>
                  <w:tcW w:w="2922" w:type="dxa"/>
                  <w:vAlign w:val="center"/>
                </w:tcPr>
                <w:p w14:paraId="146190F7"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加油区、油罐区</w:t>
                  </w:r>
                </w:p>
              </w:tc>
              <w:tc>
                <w:tcPr>
                  <w:tcW w:w="4232" w:type="dxa"/>
                  <w:vAlign w:val="center"/>
                </w:tcPr>
                <w:p w14:paraId="7E0320C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灭火毯</w:t>
                  </w:r>
                </w:p>
              </w:tc>
              <w:tc>
                <w:tcPr>
                  <w:tcW w:w="2243" w:type="dxa"/>
                  <w:vAlign w:val="center"/>
                </w:tcPr>
                <w:p w14:paraId="590C81D3"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5</w:t>
                  </w:r>
                  <w:r w:rsidRPr="00423973">
                    <w:rPr>
                      <w:rFonts w:ascii="Times New Roman" w:hAnsi="Times New Roman"/>
                      <w:kern w:val="0"/>
                    </w:rPr>
                    <w:t>块</w:t>
                  </w:r>
                </w:p>
              </w:tc>
            </w:tr>
            <w:tr w:rsidR="00423973" w:rsidRPr="00423973" w14:paraId="63CA7867" w14:textId="77777777">
              <w:trPr>
                <w:jc w:val="center"/>
              </w:trPr>
              <w:tc>
                <w:tcPr>
                  <w:tcW w:w="2922" w:type="dxa"/>
                  <w:vAlign w:val="center"/>
                </w:tcPr>
                <w:p w14:paraId="7B367CA5"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油罐区</w:t>
                  </w:r>
                </w:p>
              </w:tc>
              <w:tc>
                <w:tcPr>
                  <w:tcW w:w="4232" w:type="dxa"/>
                  <w:vAlign w:val="center"/>
                </w:tcPr>
                <w:p w14:paraId="7458CEAF"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消防沙</w:t>
                  </w:r>
                </w:p>
              </w:tc>
              <w:tc>
                <w:tcPr>
                  <w:tcW w:w="2243" w:type="dxa"/>
                  <w:vAlign w:val="center"/>
                </w:tcPr>
                <w:p w14:paraId="0DFDFC73"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3 m</w:t>
                  </w:r>
                  <w:r w:rsidRPr="00423973">
                    <w:rPr>
                      <w:rFonts w:ascii="Times New Roman" w:hAnsi="Times New Roman"/>
                      <w:kern w:val="0"/>
                      <w:vertAlign w:val="superscript"/>
                    </w:rPr>
                    <w:t>3</w:t>
                  </w:r>
                </w:p>
              </w:tc>
            </w:tr>
          </w:tbl>
          <w:p w14:paraId="697A0333"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5</w:t>
            </w:r>
            <w:r w:rsidRPr="00423973">
              <w:rPr>
                <w:rFonts w:ascii="Times New Roman" w:hAnsi="Times New Roman"/>
                <w:kern w:val="0"/>
                <w:sz w:val="24"/>
              </w:rPr>
              <w:t>）劳动、安全卫生设施</w:t>
            </w:r>
          </w:p>
          <w:p w14:paraId="08D99811"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加油站经营的油品为汽油和柴油属于易燃易爆危险品，加油站采取下列措施：</w:t>
            </w:r>
          </w:p>
          <w:p w14:paraId="7E6E5BB8" w14:textId="045DD231" w:rsidR="00A9550A" w:rsidRPr="00C94810" w:rsidRDefault="00AF578B" w:rsidP="00C94810">
            <w:pPr>
              <w:widowControl/>
              <w:adjustRightInd w:val="0"/>
              <w:snapToGrid w:val="0"/>
              <w:spacing w:line="360" w:lineRule="auto"/>
              <w:ind w:firstLineChars="200" w:firstLine="480"/>
              <w:rPr>
                <w:rFonts w:ascii="Times New Roman" w:hAnsi="Times New Roman"/>
                <w:kern w:val="0"/>
                <w:sz w:val="24"/>
              </w:rPr>
            </w:pPr>
            <w:r w:rsidRPr="00423973">
              <w:rPr>
                <w:rFonts w:ascii="宋体" w:hAnsi="宋体" w:cs="宋体" w:hint="eastAsia"/>
                <w:kern w:val="0"/>
                <w:sz w:val="24"/>
              </w:rPr>
              <w:t>①</w:t>
            </w:r>
            <w:r w:rsidRPr="00423973">
              <w:rPr>
                <w:rFonts w:ascii="Times New Roman" w:hAnsi="Times New Roman"/>
                <w:kern w:val="0"/>
                <w:sz w:val="24"/>
              </w:rPr>
              <w:t>各建（构）筑物的距离、安全通道出入口、电缆敷设及有关的重要设备，均按有关规程确定设计原则及相应的防火防爆措施。</w:t>
            </w:r>
            <w:r w:rsidRPr="00423973">
              <w:rPr>
                <w:rFonts w:ascii="宋体" w:hAnsi="宋体" w:cs="宋体" w:hint="eastAsia"/>
                <w:kern w:val="0"/>
                <w:sz w:val="24"/>
              </w:rPr>
              <w:t>②</w:t>
            </w:r>
            <w:r w:rsidRPr="00423973">
              <w:rPr>
                <w:rFonts w:ascii="Times New Roman" w:hAnsi="Times New Roman"/>
                <w:kern w:val="0"/>
                <w:sz w:val="24"/>
              </w:rPr>
              <w:t>所有储运设备、工艺管线等均有防雷、防静电措施。</w:t>
            </w:r>
            <w:r w:rsidRPr="00423973">
              <w:rPr>
                <w:rFonts w:ascii="宋体" w:hAnsi="宋体" w:cs="宋体" w:hint="eastAsia"/>
                <w:kern w:val="0"/>
                <w:sz w:val="24"/>
              </w:rPr>
              <w:t>③</w:t>
            </w:r>
            <w:r w:rsidRPr="00423973">
              <w:rPr>
                <w:rFonts w:ascii="Times New Roman" w:hAnsi="Times New Roman"/>
                <w:kern w:val="0"/>
                <w:sz w:val="24"/>
              </w:rPr>
              <w:t>加油区等应根据规范要求，设置一定数量的灭火器材。</w:t>
            </w:r>
            <w:r w:rsidRPr="00423973">
              <w:rPr>
                <w:rFonts w:ascii="宋体" w:hAnsi="宋体" w:cs="宋体" w:hint="eastAsia"/>
                <w:kern w:val="0"/>
                <w:sz w:val="24"/>
              </w:rPr>
              <w:t>④</w:t>
            </w:r>
            <w:r w:rsidRPr="00423973">
              <w:rPr>
                <w:rFonts w:ascii="Times New Roman" w:hAnsi="Times New Roman"/>
                <w:kern w:val="0"/>
                <w:sz w:val="24"/>
              </w:rPr>
              <w:t>防爆区电器设备、器材的选型、设计安装及维护均需符合《爆炸和火灾危险环境电力设置设计规范》的有关规定、要求。</w:t>
            </w:r>
          </w:p>
        </w:tc>
      </w:tr>
      <w:tr w:rsidR="00423973" w:rsidRPr="00423973" w14:paraId="0D598607" w14:textId="77777777" w:rsidTr="00C91ABD">
        <w:trPr>
          <w:trHeight w:val="10763"/>
          <w:jc w:val="center"/>
        </w:trPr>
        <w:tc>
          <w:tcPr>
            <w:tcW w:w="9643" w:type="dxa"/>
            <w:gridSpan w:val="8"/>
          </w:tcPr>
          <w:p w14:paraId="2332E3EF" w14:textId="77777777" w:rsidR="00A9550A" w:rsidRPr="00423973" w:rsidRDefault="00AF578B">
            <w:pPr>
              <w:adjustRightInd w:val="0"/>
              <w:snapToGrid w:val="0"/>
              <w:spacing w:line="360" w:lineRule="auto"/>
              <w:rPr>
                <w:rFonts w:ascii="Times New Roman" w:hAnsi="Times New Roman"/>
                <w:b/>
                <w:bCs/>
                <w:sz w:val="24"/>
                <w:szCs w:val="24"/>
              </w:rPr>
            </w:pPr>
            <w:r w:rsidRPr="00423973">
              <w:rPr>
                <w:rFonts w:ascii="Times New Roman" w:hAnsi="Times New Roman"/>
                <w:b/>
                <w:bCs/>
                <w:sz w:val="24"/>
                <w:szCs w:val="24"/>
              </w:rPr>
              <w:t>与项目有关的原有污染情况及主要环境问题：</w:t>
            </w:r>
          </w:p>
          <w:p w14:paraId="725F0B1B" w14:textId="5CFAB327" w:rsidR="00A9550A" w:rsidRPr="00423973" w:rsidRDefault="00AF578B">
            <w:pPr>
              <w:ind w:firstLineChars="200" w:firstLine="496"/>
              <w:rPr>
                <w:rFonts w:ascii="Times New Roman" w:hAnsi="Times New Roman"/>
                <w:spacing w:val="4"/>
                <w:sz w:val="24"/>
                <w:szCs w:val="24"/>
              </w:rPr>
            </w:pPr>
            <w:r w:rsidRPr="00423973">
              <w:rPr>
                <w:rFonts w:ascii="Times New Roman" w:hAnsi="Times New Roman"/>
                <w:spacing w:val="4"/>
                <w:sz w:val="24"/>
                <w:szCs w:val="24"/>
              </w:rPr>
              <w:t>本项目属于补办环评，</w:t>
            </w:r>
            <w:r w:rsidR="00C94810">
              <w:rPr>
                <w:rFonts w:ascii="Times New Roman" w:hAnsi="Times New Roman" w:hint="eastAsia"/>
                <w:spacing w:val="4"/>
                <w:sz w:val="24"/>
                <w:szCs w:val="24"/>
              </w:rPr>
              <w:t>本项目产生的污染物主要包括废水、废气、噪声和固废</w:t>
            </w:r>
            <w:r w:rsidRPr="00423973">
              <w:rPr>
                <w:rFonts w:ascii="Times New Roman" w:hAnsi="Times New Roman"/>
                <w:spacing w:val="4"/>
                <w:sz w:val="24"/>
                <w:szCs w:val="24"/>
              </w:rPr>
              <w:t>。</w:t>
            </w:r>
          </w:p>
          <w:p w14:paraId="5D74BA0D" w14:textId="772C3F33" w:rsidR="00C94810" w:rsidRPr="00C94810" w:rsidRDefault="00C94810" w:rsidP="00C94810">
            <w:pPr>
              <w:pStyle w:val="af3"/>
              <w:numPr>
                <w:ilvl w:val="0"/>
                <w:numId w:val="16"/>
              </w:numPr>
              <w:ind w:firstLineChars="0"/>
              <w:rPr>
                <w:rFonts w:ascii="Times New Roman" w:hAnsi="Times New Roman"/>
                <w:spacing w:val="4"/>
                <w:sz w:val="24"/>
                <w:szCs w:val="24"/>
              </w:rPr>
            </w:pPr>
            <w:bookmarkStart w:id="10" w:name="OLE_LINK2"/>
            <w:r w:rsidRPr="00C94810">
              <w:rPr>
                <w:rFonts w:ascii="Times New Roman" w:hAnsi="Times New Roman" w:hint="eastAsia"/>
                <w:spacing w:val="4"/>
                <w:sz w:val="24"/>
                <w:szCs w:val="24"/>
              </w:rPr>
              <w:t>废水</w:t>
            </w:r>
          </w:p>
          <w:p w14:paraId="433A0F5B" w14:textId="20B803DF" w:rsidR="00A9550A" w:rsidRPr="00423973" w:rsidRDefault="00C94810">
            <w:pPr>
              <w:ind w:firstLineChars="200" w:firstLine="496"/>
              <w:rPr>
                <w:rFonts w:ascii="Times New Roman" w:hAnsi="Times New Roman"/>
                <w:spacing w:val="4"/>
                <w:sz w:val="24"/>
                <w:szCs w:val="24"/>
              </w:rPr>
            </w:pPr>
            <w:r>
              <w:rPr>
                <w:rFonts w:ascii="Times New Roman" w:hAnsi="Times New Roman" w:hint="eastAsia"/>
                <w:spacing w:val="4"/>
                <w:sz w:val="24"/>
                <w:szCs w:val="24"/>
              </w:rPr>
              <w:t>项目生活污水和流动人员污水经化粪池处理后定期清掏用于农田施肥。洗车废水和场地清洁废水经隔油沉淀池处理后排放至西侧水渠</w:t>
            </w:r>
            <w:r w:rsidR="00AF0E72">
              <w:rPr>
                <w:rFonts w:ascii="Times New Roman" w:hAnsi="Times New Roman" w:hint="eastAsia"/>
                <w:spacing w:val="4"/>
                <w:sz w:val="24"/>
                <w:szCs w:val="24"/>
              </w:rPr>
              <w:t>，隔油沉淀池</w:t>
            </w:r>
            <w:r w:rsidR="00573188">
              <w:rPr>
                <w:rFonts w:ascii="Times New Roman" w:hAnsi="Times New Roman" w:hint="eastAsia"/>
                <w:spacing w:val="4"/>
                <w:sz w:val="24"/>
                <w:szCs w:val="24"/>
              </w:rPr>
              <w:t>规格为</w:t>
            </w:r>
            <w:r w:rsidR="00573188">
              <w:rPr>
                <w:rFonts w:ascii="Times New Roman" w:hAnsi="Times New Roman" w:hint="eastAsia"/>
                <w:spacing w:val="4"/>
                <w:sz w:val="24"/>
                <w:szCs w:val="24"/>
              </w:rPr>
              <w:t>2</w:t>
            </w:r>
            <w:r w:rsidR="00573188">
              <w:rPr>
                <w:rFonts w:ascii="Times New Roman" w:hAnsi="Times New Roman"/>
                <w:spacing w:val="4"/>
                <w:sz w:val="24"/>
                <w:szCs w:val="24"/>
              </w:rPr>
              <w:t>.0</w:t>
            </w:r>
            <w:r w:rsidR="00573188">
              <w:rPr>
                <w:rFonts w:ascii="Times New Roman" w:hAnsi="Times New Roman" w:hint="eastAsia"/>
                <w:spacing w:val="4"/>
                <w:sz w:val="24"/>
                <w:szCs w:val="24"/>
              </w:rPr>
              <w:t>m</w:t>
            </w:r>
            <w:r w:rsidR="00573188">
              <w:rPr>
                <w:rFonts w:ascii="Times New Roman" w:hAnsi="Times New Roman"/>
                <w:spacing w:val="4"/>
                <w:sz w:val="24"/>
                <w:szCs w:val="24"/>
              </w:rPr>
              <w:t>*1.5</w:t>
            </w:r>
            <w:r w:rsidR="00573188">
              <w:rPr>
                <w:rFonts w:ascii="Times New Roman" w:hAnsi="Times New Roman" w:hint="eastAsia"/>
                <w:spacing w:val="4"/>
                <w:sz w:val="24"/>
                <w:szCs w:val="24"/>
              </w:rPr>
              <w:t>m</w:t>
            </w:r>
            <w:r w:rsidR="00573188">
              <w:rPr>
                <w:rFonts w:ascii="Times New Roman" w:hAnsi="Times New Roman"/>
                <w:spacing w:val="4"/>
                <w:sz w:val="24"/>
                <w:szCs w:val="24"/>
              </w:rPr>
              <w:t>*1.0</w:t>
            </w:r>
            <w:r w:rsidR="00573188">
              <w:rPr>
                <w:rFonts w:ascii="Times New Roman" w:hAnsi="Times New Roman" w:hint="eastAsia"/>
                <w:spacing w:val="4"/>
                <w:sz w:val="24"/>
                <w:szCs w:val="24"/>
              </w:rPr>
              <w:t>m</w:t>
            </w:r>
            <w:r>
              <w:rPr>
                <w:rFonts w:ascii="Times New Roman" w:hAnsi="Times New Roman" w:hint="eastAsia"/>
                <w:spacing w:val="4"/>
                <w:sz w:val="24"/>
                <w:szCs w:val="24"/>
              </w:rPr>
              <w:t>。为了解本项目废水排放情况，本环评委托</w:t>
            </w:r>
            <w:r w:rsidRPr="00C94810">
              <w:rPr>
                <w:rFonts w:ascii="Times New Roman" w:hAnsi="Times New Roman" w:hint="eastAsia"/>
                <w:spacing w:val="4"/>
                <w:sz w:val="24"/>
                <w:szCs w:val="24"/>
              </w:rPr>
              <w:t>湖南精科检测有限公司</w:t>
            </w:r>
            <w:r>
              <w:rPr>
                <w:rFonts w:ascii="Times New Roman" w:hAnsi="Times New Roman" w:hint="eastAsia"/>
                <w:spacing w:val="4"/>
                <w:sz w:val="24"/>
                <w:szCs w:val="24"/>
              </w:rPr>
              <w:t>于</w:t>
            </w:r>
            <w:r>
              <w:rPr>
                <w:rFonts w:ascii="Times New Roman" w:hAnsi="Times New Roman"/>
                <w:spacing w:val="4"/>
                <w:sz w:val="24"/>
                <w:szCs w:val="24"/>
              </w:rPr>
              <w:t>2019</w:t>
            </w:r>
            <w:r>
              <w:rPr>
                <w:rFonts w:ascii="Times New Roman" w:hAnsi="Times New Roman" w:hint="eastAsia"/>
                <w:spacing w:val="4"/>
                <w:sz w:val="24"/>
                <w:szCs w:val="24"/>
              </w:rPr>
              <w:t>年</w:t>
            </w:r>
            <w:r>
              <w:rPr>
                <w:rFonts w:ascii="Times New Roman" w:hAnsi="Times New Roman" w:hint="eastAsia"/>
                <w:spacing w:val="4"/>
                <w:sz w:val="24"/>
                <w:szCs w:val="24"/>
              </w:rPr>
              <w:t>1</w:t>
            </w:r>
            <w:r>
              <w:rPr>
                <w:rFonts w:ascii="Times New Roman" w:hAnsi="Times New Roman"/>
                <w:spacing w:val="4"/>
                <w:sz w:val="24"/>
                <w:szCs w:val="24"/>
              </w:rPr>
              <w:t>0</w:t>
            </w:r>
            <w:r>
              <w:rPr>
                <w:rFonts w:ascii="Times New Roman" w:hAnsi="Times New Roman" w:hint="eastAsia"/>
                <w:spacing w:val="4"/>
                <w:sz w:val="24"/>
                <w:szCs w:val="24"/>
              </w:rPr>
              <w:t>月</w:t>
            </w:r>
            <w:r>
              <w:rPr>
                <w:rFonts w:ascii="Times New Roman" w:hAnsi="Times New Roman" w:hint="eastAsia"/>
                <w:spacing w:val="4"/>
                <w:sz w:val="24"/>
                <w:szCs w:val="24"/>
              </w:rPr>
              <w:t>1</w:t>
            </w:r>
            <w:r>
              <w:rPr>
                <w:rFonts w:ascii="Times New Roman" w:hAnsi="Times New Roman"/>
                <w:spacing w:val="4"/>
                <w:sz w:val="24"/>
                <w:szCs w:val="24"/>
              </w:rPr>
              <w:t>4</w:t>
            </w:r>
            <w:r>
              <w:rPr>
                <w:rFonts w:ascii="Times New Roman" w:hAnsi="Times New Roman" w:hint="eastAsia"/>
                <w:spacing w:val="4"/>
                <w:sz w:val="24"/>
                <w:szCs w:val="24"/>
              </w:rPr>
              <w:t>日对项目进行了监测，监测结果</w:t>
            </w:r>
            <w:r w:rsidR="00AF578B" w:rsidRPr="00423973">
              <w:rPr>
                <w:rFonts w:ascii="Times New Roman" w:hAnsi="Times New Roman"/>
                <w:spacing w:val="4"/>
                <w:sz w:val="24"/>
                <w:szCs w:val="24"/>
              </w:rPr>
              <w:t>见表</w:t>
            </w:r>
            <w:r w:rsidR="00AF578B" w:rsidRPr="00423973">
              <w:rPr>
                <w:rFonts w:ascii="Times New Roman" w:hAnsi="Times New Roman"/>
                <w:spacing w:val="4"/>
                <w:sz w:val="24"/>
                <w:szCs w:val="24"/>
              </w:rPr>
              <w:t>1-8</w:t>
            </w:r>
            <w:r>
              <w:rPr>
                <w:rFonts w:ascii="Times New Roman" w:hAnsi="Times New Roman" w:hint="eastAsia"/>
                <w:spacing w:val="4"/>
                <w:sz w:val="24"/>
                <w:szCs w:val="24"/>
              </w:rPr>
              <w:t>。</w:t>
            </w:r>
          </w:p>
          <w:bookmarkEnd w:id="10"/>
          <w:p w14:paraId="256BFC56" w14:textId="6F2DBDB0" w:rsidR="00A9550A" w:rsidRPr="00423973" w:rsidRDefault="00AF578B" w:rsidP="006F482C">
            <w:pPr>
              <w:adjustRightInd w:val="0"/>
              <w:snapToGrid w:val="0"/>
              <w:ind w:firstLineChars="200" w:firstLine="422"/>
              <w:jc w:val="center"/>
              <w:rPr>
                <w:rFonts w:ascii="Times New Roman" w:hAnsi="Times New Roman"/>
                <w:b/>
              </w:rPr>
            </w:pPr>
            <w:r w:rsidRPr="00423973">
              <w:rPr>
                <w:rFonts w:ascii="Times New Roman" w:hAnsi="Times New Roman"/>
                <w:b/>
              </w:rPr>
              <w:t>表</w:t>
            </w:r>
            <w:r w:rsidRPr="00423973">
              <w:rPr>
                <w:rFonts w:ascii="Times New Roman" w:hAnsi="Times New Roman"/>
                <w:b/>
              </w:rPr>
              <w:t xml:space="preserve">1-8  </w:t>
            </w:r>
            <w:r w:rsidR="00C94810">
              <w:rPr>
                <w:rFonts w:ascii="Times New Roman" w:hAnsi="Times New Roman" w:hint="eastAsia"/>
                <w:b/>
              </w:rPr>
              <w:t>废水监测结果</w:t>
            </w:r>
          </w:p>
          <w:tbl>
            <w:tblPr>
              <w:tblW w:w="907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0"/>
              <w:gridCol w:w="1015"/>
              <w:gridCol w:w="978"/>
              <w:gridCol w:w="878"/>
              <w:gridCol w:w="836"/>
              <w:gridCol w:w="836"/>
              <w:gridCol w:w="951"/>
              <w:gridCol w:w="935"/>
              <w:gridCol w:w="804"/>
              <w:gridCol w:w="978"/>
            </w:tblGrid>
            <w:tr w:rsidR="00C94810" w:rsidRPr="00C94810" w14:paraId="52B4CE80" w14:textId="77777777" w:rsidTr="006F482C">
              <w:trPr>
                <w:trHeight w:val="114"/>
                <w:jc w:val="center"/>
              </w:trPr>
              <w:tc>
                <w:tcPr>
                  <w:tcW w:w="860" w:type="dxa"/>
                  <w:vMerge w:val="restart"/>
                  <w:tcMar>
                    <w:top w:w="15" w:type="dxa"/>
                    <w:left w:w="15" w:type="dxa"/>
                    <w:right w:w="15" w:type="dxa"/>
                  </w:tcMar>
                  <w:vAlign w:val="center"/>
                </w:tcPr>
                <w:p w14:paraId="28C05AC2"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采样点位</w:t>
                  </w:r>
                </w:p>
              </w:tc>
              <w:tc>
                <w:tcPr>
                  <w:tcW w:w="1015" w:type="dxa"/>
                  <w:vMerge w:val="restart"/>
                  <w:tcMar>
                    <w:top w:w="15" w:type="dxa"/>
                    <w:left w:w="15" w:type="dxa"/>
                    <w:right w:w="15" w:type="dxa"/>
                  </w:tcMar>
                  <w:vAlign w:val="center"/>
                </w:tcPr>
                <w:p w14:paraId="76669F96"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采样日期</w:t>
                  </w:r>
                </w:p>
              </w:tc>
              <w:tc>
                <w:tcPr>
                  <w:tcW w:w="978" w:type="dxa"/>
                  <w:vMerge w:val="restart"/>
                  <w:tcMar>
                    <w:top w:w="15" w:type="dxa"/>
                    <w:left w:w="15" w:type="dxa"/>
                    <w:right w:w="15" w:type="dxa"/>
                  </w:tcMar>
                  <w:vAlign w:val="center"/>
                </w:tcPr>
                <w:p w14:paraId="5A0538E6"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样品状态</w:t>
                  </w:r>
                </w:p>
              </w:tc>
              <w:tc>
                <w:tcPr>
                  <w:tcW w:w="6218" w:type="dxa"/>
                  <w:gridSpan w:val="7"/>
                  <w:tcMar>
                    <w:top w:w="15" w:type="dxa"/>
                    <w:left w:w="15" w:type="dxa"/>
                    <w:right w:w="15" w:type="dxa"/>
                  </w:tcMar>
                  <w:vAlign w:val="center"/>
                </w:tcPr>
                <w:p w14:paraId="1564AFB1"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检测结果（</w:t>
                  </w:r>
                  <w:r w:rsidRPr="00C94810">
                    <w:rPr>
                      <w:rFonts w:ascii="Times New Roman" w:hAnsi="Times New Roman"/>
                      <w:b/>
                      <w:color w:val="000000"/>
                      <w:spacing w:val="-5"/>
                      <w:kern w:val="0"/>
                      <w:lang w:bidi="ar"/>
                    </w:rPr>
                    <w:t>mg/L</w:t>
                  </w:r>
                  <w:r w:rsidRPr="00C94810">
                    <w:rPr>
                      <w:rFonts w:ascii="Times New Roman" w:hAnsi="Times New Roman"/>
                      <w:b/>
                      <w:color w:val="000000"/>
                      <w:spacing w:val="-5"/>
                      <w:kern w:val="0"/>
                      <w:lang w:bidi="ar"/>
                    </w:rPr>
                    <w:t>，</w:t>
                  </w:r>
                  <w:r w:rsidRPr="00C94810">
                    <w:rPr>
                      <w:rFonts w:ascii="Times New Roman" w:hAnsi="Times New Roman"/>
                      <w:b/>
                      <w:color w:val="000000"/>
                      <w:spacing w:val="-5"/>
                      <w:kern w:val="0"/>
                      <w:lang w:bidi="ar"/>
                    </w:rPr>
                    <w:t>pH</w:t>
                  </w:r>
                  <w:r w:rsidRPr="00C94810">
                    <w:rPr>
                      <w:rFonts w:ascii="Times New Roman" w:hAnsi="Times New Roman"/>
                      <w:b/>
                      <w:color w:val="000000"/>
                      <w:spacing w:val="-5"/>
                      <w:kern w:val="0"/>
                      <w:lang w:bidi="ar"/>
                    </w:rPr>
                    <w:t>值：无量纲）</w:t>
                  </w:r>
                </w:p>
              </w:tc>
            </w:tr>
            <w:tr w:rsidR="00C94810" w:rsidRPr="00C94810" w14:paraId="7728CD82" w14:textId="77777777" w:rsidTr="006F482C">
              <w:trPr>
                <w:trHeight w:val="454"/>
                <w:jc w:val="center"/>
              </w:trPr>
              <w:tc>
                <w:tcPr>
                  <w:tcW w:w="860" w:type="dxa"/>
                  <w:vMerge/>
                  <w:tcMar>
                    <w:top w:w="15" w:type="dxa"/>
                    <w:left w:w="15" w:type="dxa"/>
                    <w:right w:w="15" w:type="dxa"/>
                  </w:tcMar>
                  <w:vAlign w:val="center"/>
                </w:tcPr>
                <w:p w14:paraId="7D62DCFD" w14:textId="77777777" w:rsidR="00C94810" w:rsidRPr="00C94810" w:rsidRDefault="00C94810" w:rsidP="00CF74B7">
                  <w:pPr>
                    <w:widowControl/>
                    <w:adjustRightInd w:val="0"/>
                    <w:snapToGrid w:val="0"/>
                    <w:jc w:val="center"/>
                    <w:rPr>
                      <w:rFonts w:ascii="Times New Roman" w:hAnsi="Times New Roman"/>
                      <w:b/>
                      <w:color w:val="000000"/>
                    </w:rPr>
                  </w:pPr>
                </w:p>
              </w:tc>
              <w:tc>
                <w:tcPr>
                  <w:tcW w:w="1015" w:type="dxa"/>
                  <w:vMerge/>
                  <w:tcMar>
                    <w:top w:w="15" w:type="dxa"/>
                    <w:left w:w="15" w:type="dxa"/>
                    <w:right w:w="15" w:type="dxa"/>
                  </w:tcMar>
                  <w:vAlign w:val="center"/>
                </w:tcPr>
                <w:p w14:paraId="54C4C39B" w14:textId="77777777" w:rsidR="00C94810" w:rsidRPr="00C94810" w:rsidRDefault="00C94810" w:rsidP="00CF74B7">
                  <w:pPr>
                    <w:widowControl/>
                    <w:adjustRightInd w:val="0"/>
                    <w:snapToGrid w:val="0"/>
                    <w:jc w:val="center"/>
                    <w:rPr>
                      <w:rFonts w:ascii="Times New Roman" w:hAnsi="Times New Roman"/>
                      <w:b/>
                      <w:color w:val="000000"/>
                    </w:rPr>
                  </w:pPr>
                </w:p>
              </w:tc>
              <w:tc>
                <w:tcPr>
                  <w:tcW w:w="978" w:type="dxa"/>
                  <w:vMerge/>
                  <w:tcMar>
                    <w:top w:w="15" w:type="dxa"/>
                    <w:left w:w="15" w:type="dxa"/>
                    <w:right w:w="15" w:type="dxa"/>
                  </w:tcMar>
                  <w:vAlign w:val="center"/>
                </w:tcPr>
                <w:p w14:paraId="1B90E827" w14:textId="77777777" w:rsidR="00C94810" w:rsidRPr="00C94810" w:rsidRDefault="00C94810" w:rsidP="00CF74B7">
                  <w:pPr>
                    <w:widowControl/>
                    <w:adjustRightInd w:val="0"/>
                    <w:snapToGrid w:val="0"/>
                    <w:jc w:val="center"/>
                    <w:rPr>
                      <w:rFonts w:ascii="Times New Roman" w:hAnsi="Times New Roman"/>
                      <w:b/>
                      <w:color w:val="000000"/>
                    </w:rPr>
                  </w:pPr>
                </w:p>
              </w:tc>
              <w:tc>
                <w:tcPr>
                  <w:tcW w:w="878" w:type="dxa"/>
                  <w:vMerge w:val="restart"/>
                  <w:tcMar>
                    <w:top w:w="15" w:type="dxa"/>
                    <w:left w:w="15" w:type="dxa"/>
                    <w:right w:w="15" w:type="dxa"/>
                  </w:tcMar>
                  <w:vAlign w:val="center"/>
                </w:tcPr>
                <w:p w14:paraId="2126E7A7"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pH</w:t>
                  </w:r>
                  <w:r w:rsidRPr="00C94810">
                    <w:rPr>
                      <w:rFonts w:ascii="Times New Roman" w:hAnsi="Times New Roman"/>
                      <w:b/>
                      <w:color w:val="000000"/>
                      <w:spacing w:val="-5"/>
                      <w:kern w:val="0"/>
                      <w:lang w:bidi="ar"/>
                    </w:rPr>
                    <w:t>值</w:t>
                  </w:r>
                </w:p>
              </w:tc>
              <w:tc>
                <w:tcPr>
                  <w:tcW w:w="836" w:type="dxa"/>
                  <w:vMerge w:val="restart"/>
                  <w:tcMar>
                    <w:top w:w="15" w:type="dxa"/>
                    <w:left w:w="15" w:type="dxa"/>
                    <w:right w:w="15" w:type="dxa"/>
                  </w:tcMar>
                  <w:vAlign w:val="center"/>
                </w:tcPr>
                <w:p w14:paraId="6C91B015" w14:textId="77777777" w:rsidR="00C94810" w:rsidRPr="00C94810" w:rsidRDefault="00C94810" w:rsidP="00CF74B7">
                  <w:pPr>
                    <w:widowControl/>
                    <w:adjustRightInd w:val="0"/>
                    <w:snapToGrid w:val="0"/>
                    <w:jc w:val="center"/>
                    <w:textAlignment w:val="center"/>
                    <w:rPr>
                      <w:rFonts w:ascii="Times New Roman" w:hAnsi="Times New Roman"/>
                      <w:b/>
                      <w:color w:val="000000"/>
                      <w:spacing w:val="-5"/>
                      <w:kern w:val="0"/>
                      <w:lang w:bidi="ar"/>
                    </w:rPr>
                  </w:pPr>
                  <w:r w:rsidRPr="00C94810">
                    <w:rPr>
                      <w:rFonts w:ascii="Times New Roman" w:hAnsi="Times New Roman"/>
                      <w:b/>
                      <w:color w:val="000000"/>
                      <w:spacing w:val="-5"/>
                      <w:kern w:val="0"/>
                      <w:lang w:bidi="ar"/>
                    </w:rPr>
                    <w:t>化学</w:t>
                  </w:r>
                </w:p>
                <w:p w14:paraId="2C1CFB3C"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需氧量</w:t>
                  </w:r>
                </w:p>
              </w:tc>
              <w:tc>
                <w:tcPr>
                  <w:tcW w:w="836" w:type="dxa"/>
                  <w:vMerge w:val="restart"/>
                  <w:tcMar>
                    <w:top w:w="15" w:type="dxa"/>
                    <w:left w:w="15" w:type="dxa"/>
                    <w:right w:w="15" w:type="dxa"/>
                  </w:tcMar>
                  <w:vAlign w:val="center"/>
                </w:tcPr>
                <w:p w14:paraId="6EDEEBF5"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五日生化需氧量</w:t>
                  </w:r>
                </w:p>
              </w:tc>
              <w:tc>
                <w:tcPr>
                  <w:tcW w:w="951" w:type="dxa"/>
                  <w:vMerge w:val="restart"/>
                  <w:tcMar>
                    <w:top w:w="15" w:type="dxa"/>
                    <w:left w:w="15" w:type="dxa"/>
                    <w:right w:w="15" w:type="dxa"/>
                  </w:tcMar>
                  <w:vAlign w:val="center"/>
                </w:tcPr>
                <w:p w14:paraId="790F1AEC"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氨氮</w:t>
                  </w:r>
                </w:p>
              </w:tc>
              <w:tc>
                <w:tcPr>
                  <w:tcW w:w="935" w:type="dxa"/>
                  <w:vMerge w:val="restart"/>
                  <w:tcMar>
                    <w:top w:w="15" w:type="dxa"/>
                    <w:left w:w="15" w:type="dxa"/>
                    <w:right w:w="15" w:type="dxa"/>
                  </w:tcMar>
                  <w:vAlign w:val="center"/>
                </w:tcPr>
                <w:p w14:paraId="5388D8ED"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石油类</w:t>
                  </w:r>
                </w:p>
              </w:tc>
              <w:tc>
                <w:tcPr>
                  <w:tcW w:w="804" w:type="dxa"/>
                  <w:vMerge w:val="restart"/>
                  <w:tcMar>
                    <w:top w:w="15" w:type="dxa"/>
                    <w:left w:w="15" w:type="dxa"/>
                    <w:right w:w="15" w:type="dxa"/>
                  </w:tcMar>
                  <w:vAlign w:val="center"/>
                </w:tcPr>
                <w:p w14:paraId="43F6EC6A"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悬浮物</w:t>
                  </w:r>
                </w:p>
              </w:tc>
              <w:tc>
                <w:tcPr>
                  <w:tcW w:w="978" w:type="dxa"/>
                  <w:vMerge w:val="restart"/>
                  <w:tcMar>
                    <w:top w:w="15" w:type="dxa"/>
                    <w:left w:w="15" w:type="dxa"/>
                    <w:right w:w="15" w:type="dxa"/>
                  </w:tcMar>
                  <w:vAlign w:val="center"/>
                </w:tcPr>
                <w:p w14:paraId="72D8830F" w14:textId="77777777" w:rsidR="00C94810" w:rsidRPr="00C94810" w:rsidRDefault="00C94810" w:rsidP="00CF74B7">
                  <w:pPr>
                    <w:widowControl/>
                    <w:adjustRightInd w:val="0"/>
                    <w:snapToGrid w:val="0"/>
                    <w:jc w:val="center"/>
                    <w:textAlignment w:val="center"/>
                    <w:rPr>
                      <w:rFonts w:ascii="Times New Roman" w:hAnsi="Times New Roman"/>
                      <w:b/>
                      <w:color w:val="000000"/>
                    </w:rPr>
                  </w:pPr>
                  <w:r w:rsidRPr="00C94810">
                    <w:rPr>
                      <w:rFonts w:ascii="Times New Roman" w:hAnsi="Times New Roman"/>
                      <w:b/>
                      <w:color w:val="000000"/>
                      <w:spacing w:val="-5"/>
                      <w:kern w:val="0"/>
                      <w:lang w:bidi="ar"/>
                    </w:rPr>
                    <w:t>阴离子表面活性剂</w:t>
                  </w:r>
                </w:p>
              </w:tc>
            </w:tr>
            <w:tr w:rsidR="00C94810" w:rsidRPr="00C94810" w14:paraId="6DDFB355" w14:textId="77777777" w:rsidTr="006F482C">
              <w:trPr>
                <w:trHeight w:val="241"/>
                <w:jc w:val="center"/>
              </w:trPr>
              <w:tc>
                <w:tcPr>
                  <w:tcW w:w="860" w:type="dxa"/>
                  <w:vMerge/>
                  <w:tcMar>
                    <w:top w:w="15" w:type="dxa"/>
                    <w:left w:w="15" w:type="dxa"/>
                    <w:right w:w="15" w:type="dxa"/>
                  </w:tcMar>
                  <w:vAlign w:val="center"/>
                </w:tcPr>
                <w:p w14:paraId="7360E631" w14:textId="77777777" w:rsidR="00C94810" w:rsidRPr="00C94810" w:rsidRDefault="00C94810" w:rsidP="00CF74B7">
                  <w:pPr>
                    <w:widowControl/>
                    <w:adjustRightInd w:val="0"/>
                    <w:snapToGrid w:val="0"/>
                    <w:jc w:val="center"/>
                    <w:rPr>
                      <w:rFonts w:ascii="Times New Roman" w:hAnsi="Times New Roman"/>
                      <w:b/>
                      <w:color w:val="000000"/>
                    </w:rPr>
                  </w:pPr>
                </w:p>
              </w:tc>
              <w:tc>
                <w:tcPr>
                  <w:tcW w:w="1015" w:type="dxa"/>
                  <w:vMerge/>
                  <w:tcMar>
                    <w:top w:w="15" w:type="dxa"/>
                    <w:left w:w="15" w:type="dxa"/>
                    <w:right w:w="15" w:type="dxa"/>
                  </w:tcMar>
                  <w:vAlign w:val="center"/>
                </w:tcPr>
                <w:p w14:paraId="676BCA47" w14:textId="77777777" w:rsidR="00C94810" w:rsidRPr="00C94810" w:rsidRDefault="00C94810" w:rsidP="00CF74B7">
                  <w:pPr>
                    <w:widowControl/>
                    <w:adjustRightInd w:val="0"/>
                    <w:snapToGrid w:val="0"/>
                    <w:jc w:val="center"/>
                    <w:rPr>
                      <w:rFonts w:ascii="Times New Roman" w:hAnsi="Times New Roman"/>
                      <w:b/>
                      <w:color w:val="000000"/>
                    </w:rPr>
                  </w:pPr>
                </w:p>
              </w:tc>
              <w:tc>
                <w:tcPr>
                  <w:tcW w:w="978" w:type="dxa"/>
                  <w:vMerge/>
                  <w:tcMar>
                    <w:top w:w="15" w:type="dxa"/>
                    <w:left w:w="15" w:type="dxa"/>
                    <w:right w:w="15" w:type="dxa"/>
                  </w:tcMar>
                  <w:vAlign w:val="center"/>
                </w:tcPr>
                <w:p w14:paraId="2D3BF5F6" w14:textId="77777777" w:rsidR="00C94810" w:rsidRPr="00C94810" w:rsidRDefault="00C94810" w:rsidP="00CF74B7">
                  <w:pPr>
                    <w:widowControl/>
                    <w:adjustRightInd w:val="0"/>
                    <w:snapToGrid w:val="0"/>
                    <w:jc w:val="center"/>
                    <w:rPr>
                      <w:rFonts w:ascii="Times New Roman" w:hAnsi="Times New Roman"/>
                      <w:b/>
                      <w:color w:val="000000"/>
                    </w:rPr>
                  </w:pPr>
                </w:p>
              </w:tc>
              <w:tc>
                <w:tcPr>
                  <w:tcW w:w="878" w:type="dxa"/>
                  <w:vMerge/>
                  <w:tcMar>
                    <w:top w:w="15" w:type="dxa"/>
                    <w:left w:w="15" w:type="dxa"/>
                    <w:right w:w="15" w:type="dxa"/>
                  </w:tcMar>
                  <w:vAlign w:val="center"/>
                </w:tcPr>
                <w:p w14:paraId="7057B4FB" w14:textId="77777777" w:rsidR="00C94810" w:rsidRPr="00C94810" w:rsidRDefault="00C94810" w:rsidP="00CF74B7">
                  <w:pPr>
                    <w:widowControl/>
                    <w:adjustRightInd w:val="0"/>
                    <w:snapToGrid w:val="0"/>
                    <w:jc w:val="center"/>
                    <w:rPr>
                      <w:rFonts w:ascii="Times New Roman" w:hAnsi="Times New Roman"/>
                      <w:b/>
                      <w:color w:val="000000"/>
                    </w:rPr>
                  </w:pPr>
                </w:p>
              </w:tc>
              <w:tc>
                <w:tcPr>
                  <w:tcW w:w="836" w:type="dxa"/>
                  <w:vMerge/>
                  <w:tcMar>
                    <w:top w:w="15" w:type="dxa"/>
                    <w:left w:w="15" w:type="dxa"/>
                    <w:right w:w="15" w:type="dxa"/>
                  </w:tcMar>
                  <w:vAlign w:val="center"/>
                </w:tcPr>
                <w:p w14:paraId="6FC7007C" w14:textId="77777777" w:rsidR="00C94810" w:rsidRPr="00C94810" w:rsidRDefault="00C94810" w:rsidP="00CF74B7">
                  <w:pPr>
                    <w:widowControl/>
                    <w:adjustRightInd w:val="0"/>
                    <w:snapToGrid w:val="0"/>
                    <w:jc w:val="center"/>
                    <w:rPr>
                      <w:rFonts w:ascii="Times New Roman" w:hAnsi="Times New Roman"/>
                      <w:b/>
                      <w:color w:val="000000"/>
                    </w:rPr>
                  </w:pPr>
                </w:p>
              </w:tc>
              <w:tc>
                <w:tcPr>
                  <w:tcW w:w="836" w:type="dxa"/>
                  <w:vMerge/>
                  <w:tcMar>
                    <w:top w:w="15" w:type="dxa"/>
                    <w:left w:w="15" w:type="dxa"/>
                    <w:right w:w="15" w:type="dxa"/>
                  </w:tcMar>
                  <w:vAlign w:val="center"/>
                </w:tcPr>
                <w:p w14:paraId="406A8644" w14:textId="77777777" w:rsidR="00C94810" w:rsidRPr="00C94810" w:rsidRDefault="00C94810" w:rsidP="00CF74B7">
                  <w:pPr>
                    <w:widowControl/>
                    <w:adjustRightInd w:val="0"/>
                    <w:snapToGrid w:val="0"/>
                    <w:jc w:val="center"/>
                    <w:rPr>
                      <w:rFonts w:ascii="Times New Roman" w:hAnsi="Times New Roman"/>
                      <w:b/>
                      <w:color w:val="000000"/>
                    </w:rPr>
                  </w:pPr>
                </w:p>
              </w:tc>
              <w:tc>
                <w:tcPr>
                  <w:tcW w:w="951" w:type="dxa"/>
                  <w:vMerge/>
                  <w:tcMar>
                    <w:top w:w="15" w:type="dxa"/>
                    <w:left w:w="15" w:type="dxa"/>
                    <w:right w:w="15" w:type="dxa"/>
                  </w:tcMar>
                  <w:vAlign w:val="center"/>
                </w:tcPr>
                <w:p w14:paraId="51ADA3DC" w14:textId="77777777" w:rsidR="00C94810" w:rsidRPr="00C94810" w:rsidRDefault="00C94810" w:rsidP="00CF74B7">
                  <w:pPr>
                    <w:widowControl/>
                    <w:adjustRightInd w:val="0"/>
                    <w:snapToGrid w:val="0"/>
                    <w:jc w:val="center"/>
                    <w:rPr>
                      <w:rFonts w:ascii="Times New Roman" w:hAnsi="Times New Roman"/>
                      <w:b/>
                      <w:color w:val="000000"/>
                    </w:rPr>
                  </w:pPr>
                </w:p>
              </w:tc>
              <w:tc>
                <w:tcPr>
                  <w:tcW w:w="935" w:type="dxa"/>
                  <w:vMerge/>
                  <w:tcMar>
                    <w:top w:w="15" w:type="dxa"/>
                    <w:left w:w="15" w:type="dxa"/>
                    <w:right w:w="15" w:type="dxa"/>
                  </w:tcMar>
                  <w:vAlign w:val="center"/>
                </w:tcPr>
                <w:p w14:paraId="0D7421DE" w14:textId="77777777" w:rsidR="00C94810" w:rsidRPr="00C94810" w:rsidRDefault="00C94810" w:rsidP="00CF74B7">
                  <w:pPr>
                    <w:widowControl/>
                    <w:adjustRightInd w:val="0"/>
                    <w:snapToGrid w:val="0"/>
                    <w:jc w:val="center"/>
                    <w:rPr>
                      <w:rFonts w:ascii="Times New Roman" w:hAnsi="Times New Roman"/>
                      <w:b/>
                      <w:color w:val="000000"/>
                    </w:rPr>
                  </w:pPr>
                </w:p>
              </w:tc>
              <w:tc>
                <w:tcPr>
                  <w:tcW w:w="804" w:type="dxa"/>
                  <w:vMerge/>
                  <w:tcMar>
                    <w:top w:w="15" w:type="dxa"/>
                    <w:left w:w="15" w:type="dxa"/>
                    <w:right w:w="15" w:type="dxa"/>
                  </w:tcMar>
                  <w:vAlign w:val="center"/>
                </w:tcPr>
                <w:p w14:paraId="3B43E730" w14:textId="77777777" w:rsidR="00C94810" w:rsidRPr="00C94810" w:rsidRDefault="00C94810" w:rsidP="00CF74B7">
                  <w:pPr>
                    <w:widowControl/>
                    <w:adjustRightInd w:val="0"/>
                    <w:snapToGrid w:val="0"/>
                    <w:jc w:val="center"/>
                    <w:rPr>
                      <w:rFonts w:ascii="Times New Roman" w:hAnsi="Times New Roman"/>
                      <w:b/>
                      <w:color w:val="000000"/>
                    </w:rPr>
                  </w:pPr>
                </w:p>
              </w:tc>
              <w:tc>
                <w:tcPr>
                  <w:tcW w:w="978" w:type="dxa"/>
                  <w:vMerge/>
                  <w:tcMar>
                    <w:top w:w="15" w:type="dxa"/>
                    <w:left w:w="15" w:type="dxa"/>
                    <w:right w:w="15" w:type="dxa"/>
                  </w:tcMar>
                  <w:vAlign w:val="center"/>
                </w:tcPr>
                <w:p w14:paraId="3708F65A" w14:textId="77777777" w:rsidR="00C94810" w:rsidRPr="00C94810" w:rsidRDefault="00C94810" w:rsidP="00CF74B7">
                  <w:pPr>
                    <w:widowControl/>
                    <w:adjustRightInd w:val="0"/>
                    <w:snapToGrid w:val="0"/>
                    <w:jc w:val="center"/>
                    <w:rPr>
                      <w:rFonts w:ascii="Times New Roman" w:hAnsi="Times New Roman"/>
                      <w:b/>
                      <w:color w:val="000000"/>
                    </w:rPr>
                  </w:pPr>
                </w:p>
              </w:tc>
            </w:tr>
            <w:tr w:rsidR="00C4629F" w:rsidRPr="00C94810" w14:paraId="0BED1453" w14:textId="77777777" w:rsidTr="006F482C">
              <w:trPr>
                <w:trHeight w:val="454"/>
                <w:jc w:val="center"/>
              </w:trPr>
              <w:tc>
                <w:tcPr>
                  <w:tcW w:w="860" w:type="dxa"/>
                  <w:vMerge w:val="restart"/>
                  <w:tcMar>
                    <w:top w:w="15" w:type="dxa"/>
                    <w:left w:w="15" w:type="dxa"/>
                    <w:right w:w="15" w:type="dxa"/>
                  </w:tcMar>
                  <w:vAlign w:val="center"/>
                </w:tcPr>
                <w:p w14:paraId="39EFBF83"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rPr>
                    <w:t xml:space="preserve">W1 </w:t>
                  </w:r>
                  <w:r w:rsidRPr="00C94810">
                    <w:rPr>
                      <w:rFonts w:ascii="Times New Roman" w:hAnsi="Times New Roman"/>
                      <w:color w:val="000000"/>
                    </w:rPr>
                    <w:t>综合排放口</w:t>
                  </w:r>
                </w:p>
              </w:tc>
              <w:tc>
                <w:tcPr>
                  <w:tcW w:w="1015" w:type="dxa"/>
                  <w:vMerge w:val="restart"/>
                  <w:tcMar>
                    <w:top w:w="15" w:type="dxa"/>
                    <w:left w:w="15" w:type="dxa"/>
                    <w:right w:w="15" w:type="dxa"/>
                  </w:tcMar>
                  <w:vAlign w:val="center"/>
                </w:tcPr>
                <w:p w14:paraId="3D92D357"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2019.10.14</w:t>
                  </w:r>
                </w:p>
              </w:tc>
              <w:tc>
                <w:tcPr>
                  <w:tcW w:w="978" w:type="dxa"/>
                  <w:tcMar>
                    <w:top w:w="15" w:type="dxa"/>
                    <w:left w:w="15" w:type="dxa"/>
                    <w:right w:w="15" w:type="dxa"/>
                  </w:tcMar>
                  <w:vAlign w:val="center"/>
                </w:tcPr>
                <w:p w14:paraId="44C286C6"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浅灰无味微浊</w:t>
                  </w:r>
                </w:p>
              </w:tc>
              <w:tc>
                <w:tcPr>
                  <w:tcW w:w="878" w:type="dxa"/>
                  <w:tcMar>
                    <w:top w:w="15" w:type="dxa"/>
                    <w:left w:w="15" w:type="dxa"/>
                    <w:right w:w="15" w:type="dxa"/>
                  </w:tcMar>
                  <w:vAlign w:val="center"/>
                </w:tcPr>
                <w:p w14:paraId="75B92F6B"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6.94</w:t>
                  </w:r>
                </w:p>
              </w:tc>
              <w:tc>
                <w:tcPr>
                  <w:tcW w:w="836" w:type="dxa"/>
                  <w:tcMar>
                    <w:top w:w="15" w:type="dxa"/>
                    <w:left w:w="15" w:type="dxa"/>
                    <w:right w:w="15" w:type="dxa"/>
                  </w:tcMar>
                  <w:vAlign w:val="center"/>
                </w:tcPr>
                <w:p w14:paraId="5C5D25BD" w14:textId="14196489" w:rsidR="00C4629F" w:rsidRPr="00C94810" w:rsidRDefault="00C4629F" w:rsidP="00C4629F">
                  <w:pPr>
                    <w:widowControl/>
                    <w:adjustRightInd w:val="0"/>
                    <w:snapToGrid w:val="0"/>
                    <w:jc w:val="center"/>
                    <w:textAlignment w:val="center"/>
                    <w:rPr>
                      <w:rFonts w:ascii="Times New Roman" w:hAnsi="Times New Roman"/>
                    </w:rPr>
                  </w:pPr>
                  <w:r>
                    <w:rPr>
                      <w:rFonts w:ascii="Times New Roman" w:hAnsi="Times New Roman"/>
                      <w:color w:val="000000"/>
                      <w:spacing w:val="-5"/>
                      <w:kern w:val="0"/>
                      <w:lang w:bidi="ar"/>
                    </w:rPr>
                    <w:t>77</w:t>
                  </w:r>
                </w:p>
              </w:tc>
              <w:tc>
                <w:tcPr>
                  <w:tcW w:w="836" w:type="dxa"/>
                  <w:tcMar>
                    <w:top w:w="15" w:type="dxa"/>
                    <w:left w:w="15" w:type="dxa"/>
                    <w:right w:w="15" w:type="dxa"/>
                  </w:tcMar>
                  <w:vAlign w:val="center"/>
                </w:tcPr>
                <w:p w14:paraId="7C7DA5E3" w14:textId="0B5A2B46" w:rsidR="00C4629F" w:rsidRPr="00C94810"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18.9</w:t>
                  </w:r>
                </w:p>
              </w:tc>
              <w:tc>
                <w:tcPr>
                  <w:tcW w:w="951" w:type="dxa"/>
                  <w:tcMar>
                    <w:top w:w="15" w:type="dxa"/>
                    <w:left w:w="15" w:type="dxa"/>
                    <w:right w:w="15" w:type="dxa"/>
                  </w:tcMar>
                  <w:vAlign w:val="center"/>
                </w:tcPr>
                <w:p w14:paraId="7B51FAAF" w14:textId="737AB222" w:rsidR="00C4629F" w:rsidRPr="00C94810"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 xml:space="preserve">2.78 </w:t>
                  </w:r>
                </w:p>
              </w:tc>
              <w:tc>
                <w:tcPr>
                  <w:tcW w:w="935" w:type="dxa"/>
                  <w:tcMar>
                    <w:top w:w="15" w:type="dxa"/>
                    <w:left w:w="15" w:type="dxa"/>
                    <w:right w:w="15" w:type="dxa"/>
                  </w:tcMar>
                  <w:vAlign w:val="center"/>
                </w:tcPr>
                <w:p w14:paraId="130B0A48"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 xml:space="preserve">0.10 </w:t>
                  </w:r>
                </w:p>
              </w:tc>
              <w:tc>
                <w:tcPr>
                  <w:tcW w:w="804" w:type="dxa"/>
                  <w:noWrap/>
                  <w:tcMar>
                    <w:top w:w="15" w:type="dxa"/>
                    <w:left w:w="15" w:type="dxa"/>
                    <w:right w:w="15" w:type="dxa"/>
                  </w:tcMar>
                  <w:vAlign w:val="center"/>
                </w:tcPr>
                <w:p w14:paraId="299625A1"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16</w:t>
                  </w:r>
                </w:p>
              </w:tc>
              <w:tc>
                <w:tcPr>
                  <w:tcW w:w="978" w:type="dxa"/>
                  <w:noWrap/>
                  <w:tcMar>
                    <w:top w:w="15" w:type="dxa"/>
                    <w:left w:w="15" w:type="dxa"/>
                    <w:right w:w="15" w:type="dxa"/>
                  </w:tcMar>
                  <w:vAlign w:val="center"/>
                </w:tcPr>
                <w:p w14:paraId="002E512E"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0.05L</w:t>
                  </w:r>
                </w:p>
              </w:tc>
            </w:tr>
            <w:tr w:rsidR="00C4629F" w:rsidRPr="00C94810" w14:paraId="71C25B29" w14:textId="77777777" w:rsidTr="006F482C">
              <w:trPr>
                <w:trHeight w:val="175"/>
                <w:jc w:val="center"/>
              </w:trPr>
              <w:tc>
                <w:tcPr>
                  <w:tcW w:w="860" w:type="dxa"/>
                  <w:vMerge/>
                  <w:tcMar>
                    <w:top w:w="15" w:type="dxa"/>
                    <w:left w:w="15" w:type="dxa"/>
                    <w:right w:w="15" w:type="dxa"/>
                  </w:tcMar>
                  <w:vAlign w:val="center"/>
                </w:tcPr>
                <w:p w14:paraId="213179FD" w14:textId="77777777" w:rsidR="00C4629F" w:rsidRPr="00C94810" w:rsidRDefault="00C4629F" w:rsidP="00C4629F">
                  <w:pPr>
                    <w:widowControl/>
                    <w:adjustRightInd w:val="0"/>
                    <w:snapToGrid w:val="0"/>
                    <w:jc w:val="center"/>
                    <w:rPr>
                      <w:rFonts w:ascii="Times New Roman" w:hAnsi="Times New Roman"/>
                      <w:color w:val="000000"/>
                    </w:rPr>
                  </w:pPr>
                </w:p>
              </w:tc>
              <w:tc>
                <w:tcPr>
                  <w:tcW w:w="1015" w:type="dxa"/>
                  <w:vMerge/>
                  <w:tcMar>
                    <w:top w:w="15" w:type="dxa"/>
                    <w:left w:w="15" w:type="dxa"/>
                    <w:right w:w="15" w:type="dxa"/>
                  </w:tcMar>
                  <w:vAlign w:val="center"/>
                </w:tcPr>
                <w:p w14:paraId="0221ABDB" w14:textId="77777777" w:rsidR="00C4629F" w:rsidRPr="00C94810" w:rsidRDefault="00C4629F" w:rsidP="00C4629F">
                  <w:pPr>
                    <w:widowControl/>
                    <w:adjustRightInd w:val="0"/>
                    <w:snapToGrid w:val="0"/>
                    <w:jc w:val="center"/>
                    <w:rPr>
                      <w:rFonts w:ascii="Times New Roman" w:hAnsi="Times New Roman"/>
                      <w:color w:val="000000"/>
                    </w:rPr>
                  </w:pPr>
                </w:p>
              </w:tc>
              <w:tc>
                <w:tcPr>
                  <w:tcW w:w="978" w:type="dxa"/>
                  <w:tcMar>
                    <w:top w:w="15" w:type="dxa"/>
                    <w:left w:w="15" w:type="dxa"/>
                    <w:right w:w="15" w:type="dxa"/>
                  </w:tcMar>
                  <w:vAlign w:val="center"/>
                </w:tcPr>
                <w:p w14:paraId="60CAA9B1"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浅灰无味微浊</w:t>
                  </w:r>
                </w:p>
              </w:tc>
              <w:tc>
                <w:tcPr>
                  <w:tcW w:w="878" w:type="dxa"/>
                  <w:tcMar>
                    <w:top w:w="15" w:type="dxa"/>
                    <w:left w:w="15" w:type="dxa"/>
                    <w:right w:w="15" w:type="dxa"/>
                  </w:tcMar>
                  <w:vAlign w:val="center"/>
                </w:tcPr>
                <w:p w14:paraId="59DCC52E"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6.46</w:t>
                  </w:r>
                </w:p>
              </w:tc>
              <w:tc>
                <w:tcPr>
                  <w:tcW w:w="836" w:type="dxa"/>
                  <w:tcMar>
                    <w:top w:w="15" w:type="dxa"/>
                    <w:left w:w="15" w:type="dxa"/>
                    <w:right w:w="15" w:type="dxa"/>
                  </w:tcMar>
                  <w:vAlign w:val="center"/>
                </w:tcPr>
                <w:p w14:paraId="05854EA8" w14:textId="2CCE4CE3" w:rsidR="00C4629F" w:rsidRPr="00C94810" w:rsidRDefault="00C4629F" w:rsidP="00C4629F">
                  <w:pPr>
                    <w:widowControl/>
                    <w:adjustRightInd w:val="0"/>
                    <w:snapToGrid w:val="0"/>
                    <w:jc w:val="center"/>
                    <w:textAlignment w:val="center"/>
                    <w:rPr>
                      <w:rFonts w:ascii="Times New Roman" w:hAnsi="Times New Roman"/>
                    </w:rPr>
                  </w:pPr>
                  <w:r>
                    <w:rPr>
                      <w:rFonts w:ascii="Times New Roman" w:hAnsi="Times New Roman"/>
                      <w:color w:val="000000"/>
                      <w:spacing w:val="-5"/>
                      <w:kern w:val="0"/>
                      <w:lang w:bidi="ar"/>
                    </w:rPr>
                    <w:t>72</w:t>
                  </w:r>
                </w:p>
              </w:tc>
              <w:tc>
                <w:tcPr>
                  <w:tcW w:w="836" w:type="dxa"/>
                  <w:tcMar>
                    <w:top w:w="15" w:type="dxa"/>
                    <w:left w:w="15" w:type="dxa"/>
                    <w:right w:w="15" w:type="dxa"/>
                  </w:tcMar>
                  <w:vAlign w:val="center"/>
                </w:tcPr>
                <w:p w14:paraId="66272772" w14:textId="1D5D1436" w:rsidR="00C4629F" w:rsidRPr="00C94810"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17.2</w:t>
                  </w:r>
                </w:p>
              </w:tc>
              <w:tc>
                <w:tcPr>
                  <w:tcW w:w="951" w:type="dxa"/>
                  <w:tcMar>
                    <w:top w:w="15" w:type="dxa"/>
                    <w:left w:w="15" w:type="dxa"/>
                    <w:right w:w="15" w:type="dxa"/>
                  </w:tcMar>
                  <w:vAlign w:val="center"/>
                </w:tcPr>
                <w:p w14:paraId="072124E6" w14:textId="3DD49823" w:rsidR="00C4629F" w:rsidRPr="00C94810"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 xml:space="preserve">2.12 </w:t>
                  </w:r>
                </w:p>
              </w:tc>
              <w:tc>
                <w:tcPr>
                  <w:tcW w:w="935" w:type="dxa"/>
                  <w:tcMar>
                    <w:top w:w="15" w:type="dxa"/>
                    <w:left w:w="15" w:type="dxa"/>
                    <w:right w:w="15" w:type="dxa"/>
                  </w:tcMar>
                  <w:vAlign w:val="center"/>
                </w:tcPr>
                <w:p w14:paraId="1D912EEC"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0.11</w:t>
                  </w:r>
                </w:p>
              </w:tc>
              <w:tc>
                <w:tcPr>
                  <w:tcW w:w="804" w:type="dxa"/>
                  <w:noWrap/>
                  <w:tcMar>
                    <w:top w:w="15" w:type="dxa"/>
                    <w:left w:w="15" w:type="dxa"/>
                    <w:right w:w="15" w:type="dxa"/>
                  </w:tcMar>
                  <w:vAlign w:val="center"/>
                </w:tcPr>
                <w:p w14:paraId="65C1E362"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18</w:t>
                  </w:r>
                </w:p>
              </w:tc>
              <w:tc>
                <w:tcPr>
                  <w:tcW w:w="978" w:type="dxa"/>
                  <w:noWrap/>
                  <w:tcMar>
                    <w:top w:w="15" w:type="dxa"/>
                    <w:left w:w="15" w:type="dxa"/>
                    <w:right w:w="15" w:type="dxa"/>
                  </w:tcMar>
                  <w:vAlign w:val="center"/>
                </w:tcPr>
                <w:p w14:paraId="5A3D03A9"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0.05L</w:t>
                  </w:r>
                </w:p>
              </w:tc>
            </w:tr>
            <w:tr w:rsidR="00C4629F" w:rsidRPr="00C94810" w14:paraId="2EAB4853" w14:textId="77777777" w:rsidTr="006F482C">
              <w:trPr>
                <w:trHeight w:val="454"/>
                <w:jc w:val="center"/>
              </w:trPr>
              <w:tc>
                <w:tcPr>
                  <w:tcW w:w="860" w:type="dxa"/>
                  <w:vMerge/>
                  <w:tcMar>
                    <w:top w:w="15" w:type="dxa"/>
                    <w:left w:w="15" w:type="dxa"/>
                    <w:right w:w="15" w:type="dxa"/>
                  </w:tcMar>
                  <w:vAlign w:val="center"/>
                </w:tcPr>
                <w:p w14:paraId="48301BE5" w14:textId="77777777" w:rsidR="00C4629F" w:rsidRPr="00C94810" w:rsidRDefault="00C4629F" w:rsidP="00C4629F">
                  <w:pPr>
                    <w:widowControl/>
                    <w:adjustRightInd w:val="0"/>
                    <w:snapToGrid w:val="0"/>
                    <w:jc w:val="center"/>
                    <w:rPr>
                      <w:rFonts w:ascii="Times New Roman" w:hAnsi="Times New Roman"/>
                      <w:color w:val="000000"/>
                    </w:rPr>
                  </w:pPr>
                </w:p>
              </w:tc>
              <w:tc>
                <w:tcPr>
                  <w:tcW w:w="1015" w:type="dxa"/>
                  <w:vMerge/>
                  <w:tcMar>
                    <w:top w:w="15" w:type="dxa"/>
                    <w:left w:w="15" w:type="dxa"/>
                    <w:right w:w="15" w:type="dxa"/>
                  </w:tcMar>
                  <w:vAlign w:val="center"/>
                </w:tcPr>
                <w:p w14:paraId="78AAFE86" w14:textId="77777777" w:rsidR="00C4629F" w:rsidRPr="00C94810" w:rsidRDefault="00C4629F" w:rsidP="00C4629F">
                  <w:pPr>
                    <w:widowControl/>
                    <w:adjustRightInd w:val="0"/>
                    <w:snapToGrid w:val="0"/>
                    <w:jc w:val="center"/>
                    <w:rPr>
                      <w:rFonts w:ascii="Times New Roman" w:hAnsi="Times New Roman"/>
                      <w:color w:val="000000"/>
                    </w:rPr>
                  </w:pPr>
                </w:p>
              </w:tc>
              <w:tc>
                <w:tcPr>
                  <w:tcW w:w="978" w:type="dxa"/>
                  <w:tcMar>
                    <w:top w:w="15" w:type="dxa"/>
                    <w:left w:w="15" w:type="dxa"/>
                    <w:right w:w="15" w:type="dxa"/>
                  </w:tcMar>
                  <w:vAlign w:val="center"/>
                </w:tcPr>
                <w:p w14:paraId="52F34ED1"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浅灰无味微浊</w:t>
                  </w:r>
                </w:p>
              </w:tc>
              <w:tc>
                <w:tcPr>
                  <w:tcW w:w="878" w:type="dxa"/>
                  <w:tcMar>
                    <w:top w:w="15" w:type="dxa"/>
                    <w:left w:w="15" w:type="dxa"/>
                    <w:right w:w="15" w:type="dxa"/>
                  </w:tcMar>
                  <w:vAlign w:val="center"/>
                </w:tcPr>
                <w:p w14:paraId="5B2396BE"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6.77</w:t>
                  </w:r>
                </w:p>
              </w:tc>
              <w:tc>
                <w:tcPr>
                  <w:tcW w:w="836" w:type="dxa"/>
                  <w:tcMar>
                    <w:top w:w="15" w:type="dxa"/>
                    <w:left w:w="15" w:type="dxa"/>
                    <w:right w:w="15" w:type="dxa"/>
                  </w:tcMar>
                  <w:vAlign w:val="center"/>
                </w:tcPr>
                <w:p w14:paraId="7F5AE9A9" w14:textId="07ABE1B2" w:rsidR="00C4629F" w:rsidRPr="00C94810" w:rsidRDefault="00C4629F" w:rsidP="00C4629F">
                  <w:pPr>
                    <w:widowControl/>
                    <w:adjustRightInd w:val="0"/>
                    <w:snapToGrid w:val="0"/>
                    <w:jc w:val="center"/>
                    <w:textAlignment w:val="center"/>
                    <w:rPr>
                      <w:rFonts w:ascii="Times New Roman" w:hAnsi="Times New Roman"/>
                    </w:rPr>
                  </w:pPr>
                  <w:r>
                    <w:rPr>
                      <w:rFonts w:ascii="Times New Roman" w:hAnsi="Times New Roman"/>
                      <w:color w:val="000000"/>
                      <w:spacing w:val="-5"/>
                      <w:kern w:val="0"/>
                      <w:lang w:bidi="ar"/>
                    </w:rPr>
                    <w:t>69</w:t>
                  </w:r>
                </w:p>
              </w:tc>
              <w:tc>
                <w:tcPr>
                  <w:tcW w:w="836" w:type="dxa"/>
                  <w:tcMar>
                    <w:top w:w="15" w:type="dxa"/>
                    <w:left w:w="15" w:type="dxa"/>
                    <w:right w:w="15" w:type="dxa"/>
                  </w:tcMar>
                  <w:vAlign w:val="center"/>
                </w:tcPr>
                <w:p w14:paraId="5DC2F526" w14:textId="1A4F0426" w:rsidR="00C4629F" w:rsidRPr="00C94810"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15.8</w:t>
                  </w:r>
                </w:p>
              </w:tc>
              <w:tc>
                <w:tcPr>
                  <w:tcW w:w="951" w:type="dxa"/>
                  <w:tcMar>
                    <w:top w:w="15" w:type="dxa"/>
                    <w:left w:w="15" w:type="dxa"/>
                    <w:right w:w="15" w:type="dxa"/>
                  </w:tcMar>
                  <w:vAlign w:val="center"/>
                </w:tcPr>
                <w:p w14:paraId="1B439D48" w14:textId="29714669" w:rsidR="00C4629F" w:rsidRPr="00C94810"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 xml:space="preserve">2.36 </w:t>
                  </w:r>
                </w:p>
              </w:tc>
              <w:tc>
                <w:tcPr>
                  <w:tcW w:w="935" w:type="dxa"/>
                  <w:tcMar>
                    <w:top w:w="15" w:type="dxa"/>
                    <w:left w:w="15" w:type="dxa"/>
                    <w:right w:w="15" w:type="dxa"/>
                  </w:tcMar>
                  <w:vAlign w:val="center"/>
                </w:tcPr>
                <w:p w14:paraId="0BF58AE8"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0.09</w:t>
                  </w:r>
                </w:p>
              </w:tc>
              <w:tc>
                <w:tcPr>
                  <w:tcW w:w="804" w:type="dxa"/>
                  <w:noWrap/>
                  <w:tcMar>
                    <w:top w:w="15" w:type="dxa"/>
                    <w:left w:w="15" w:type="dxa"/>
                    <w:right w:w="15" w:type="dxa"/>
                  </w:tcMar>
                  <w:vAlign w:val="center"/>
                </w:tcPr>
                <w:p w14:paraId="65DE9F26"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15</w:t>
                  </w:r>
                </w:p>
              </w:tc>
              <w:tc>
                <w:tcPr>
                  <w:tcW w:w="978" w:type="dxa"/>
                  <w:noWrap/>
                  <w:tcMar>
                    <w:top w:w="15" w:type="dxa"/>
                    <w:left w:w="15" w:type="dxa"/>
                    <w:right w:w="15" w:type="dxa"/>
                  </w:tcMar>
                  <w:vAlign w:val="center"/>
                </w:tcPr>
                <w:p w14:paraId="288C6FD7" w14:textId="77777777" w:rsidR="00C4629F" w:rsidRPr="00C94810" w:rsidRDefault="00C4629F" w:rsidP="00C4629F">
                  <w:pPr>
                    <w:widowControl/>
                    <w:adjustRightInd w:val="0"/>
                    <w:snapToGrid w:val="0"/>
                    <w:jc w:val="center"/>
                    <w:textAlignment w:val="center"/>
                    <w:rPr>
                      <w:rFonts w:ascii="Times New Roman" w:hAnsi="Times New Roman"/>
                      <w:color w:val="000000"/>
                    </w:rPr>
                  </w:pPr>
                  <w:r w:rsidRPr="00C94810">
                    <w:rPr>
                      <w:rFonts w:ascii="Times New Roman" w:hAnsi="Times New Roman"/>
                      <w:color w:val="000000"/>
                      <w:spacing w:val="-5"/>
                      <w:kern w:val="0"/>
                      <w:lang w:bidi="ar"/>
                    </w:rPr>
                    <w:t>0.05L</w:t>
                  </w:r>
                </w:p>
              </w:tc>
            </w:tr>
            <w:tr w:rsidR="00C94810" w:rsidRPr="00C94810" w14:paraId="267D4C0C" w14:textId="77777777" w:rsidTr="006F482C">
              <w:trPr>
                <w:trHeight w:val="163"/>
                <w:jc w:val="center"/>
              </w:trPr>
              <w:tc>
                <w:tcPr>
                  <w:tcW w:w="2853" w:type="dxa"/>
                  <w:gridSpan w:val="3"/>
                  <w:tcMar>
                    <w:top w:w="15" w:type="dxa"/>
                    <w:left w:w="15" w:type="dxa"/>
                    <w:right w:w="15" w:type="dxa"/>
                  </w:tcMar>
                  <w:vAlign w:val="center"/>
                </w:tcPr>
                <w:p w14:paraId="76FC2B38" w14:textId="5FEBA089" w:rsidR="00C94810" w:rsidRPr="00C94810" w:rsidRDefault="00C94810" w:rsidP="00CF74B7">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标准值</w:t>
                  </w:r>
                </w:p>
              </w:tc>
              <w:tc>
                <w:tcPr>
                  <w:tcW w:w="878" w:type="dxa"/>
                  <w:tcMar>
                    <w:top w:w="15" w:type="dxa"/>
                    <w:left w:w="15" w:type="dxa"/>
                    <w:right w:w="15" w:type="dxa"/>
                  </w:tcMar>
                  <w:vAlign w:val="center"/>
                </w:tcPr>
                <w:p w14:paraId="4312FFA6" w14:textId="1B0331F6" w:rsidR="00C94810" w:rsidRPr="00C94810" w:rsidRDefault="00C94810" w:rsidP="00CF74B7">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6</w:t>
                  </w:r>
                  <w:r>
                    <w:rPr>
                      <w:rFonts w:ascii="Times New Roman" w:hAnsi="Times New Roman"/>
                      <w:color w:val="000000"/>
                      <w:spacing w:val="-5"/>
                      <w:kern w:val="0"/>
                      <w:lang w:bidi="ar"/>
                    </w:rPr>
                    <w:t>-9</w:t>
                  </w:r>
                </w:p>
              </w:tc>
              <w:tc>
                <w:tcPr>
                  <w:tcW w:w="836" w:type="dxa"/>
                  <w:tcMar>
                    <w:top w:w="15" w:type="dxa"/>
                    <w:left w:w="15" w:type="dxa"/>
                    <w:right w:w="15" w:type="dxa"/>
                  </w:tcMar>
                  <w:vAlign w:val="center"/>
                </w:tcPr>
                <w:p w14:paraId="4AE66A55" w14:textId="47CFB944" w:rsidR="00C94810" w:rsidRPr="00C94810" w:rsidRDefault="00C94810" w:rsidP="00CF74B7">
                  <w:pPr>
                    <w:widowControl/>
                    <w:adjustRightInd w:val="0"/>
                    <w:snapToGrid w:val="0"/>
                    <w:jc w:val="center"/>
                    <w:textAlignment w:val="center"/>
                    <w:rPr>
                      <w:rFonts w:ascii="Times New Roman" w:hAnsi="Times New Roman"/>
                      <w:spacing w:val="-5"/>
                      <w:kern w:val="0"/>
                      <w:lang w:bidi="ar"/>
                    </w:rPr>
                  </w:pPr>
                  <w:r w:rsidRPr="00C94810">
                    <w:rPr>
                      <w:rFonts w:ascii="Times New Roman" w:hAnsi="Times New Roman" w:hint="eastAsia"/>
                      <w:spacing w:val="-5"/>
                      <w:kern w:val="0"/>
                      <w:lang w:bidi="ar"/>
                    </w:rPr>
                    <w:t>1</w:t>
                  </w:r>
                  <w:r w:rsidRPr="00C94810">
                    <w:rPr>
                      <w:rFonts w:ascii="Times New Roman" w:hAnsi="Times New Roman"/>
                      <w:spacing w:val="-5"/>
                      <w:kern w:val="0"/>
                      <w:lang w:bidi="ar"/>
                    </w:rPr>
                    <w:t>00</w:t>
                  </w:r>
                </w:p>
              </w:tc>
              <w:tc>
                <w:tcPr>
                  <w:tcW w:w="836" w:type="dxa"/>
                  <w:tcMar>
                    <w:top w:w="15" w:type="dxa"/>
                    <w:left w:w="15" w:type="dxa"/>
                    <w:right w:w="15" w:type="dxa"/>
                  </w:tcMar>
                  <w:vAlign w:val="center"/>
                </w:tcPr>
                <w:p w14:paraId="048A0F5B" w14:textId="2521ECB8" w:rsidR="00C94810" w:rsidRPr="00C94810" w:rsidRDefault="00C94810" w:rsidP="00CF74B7">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2</w:t>
                  </w:r>
                  <w:r>
                    <w:rPr>
                      <w:rFonts w:ascii="Times New Roman" w:hAnsi="Times New Roman"/>
                      <w:color w:val="000000"/>
                      <w:spacing w:val="-5"/>
                      <w:kern w:val="0"/>
                      <w:lang w:bidi="ar"/>
                    </w:rPr>
                    <w:t>0</w:t>
                  </w:r>
                </w:p>
              </w:tc>
              <w:tc>
                <w:tcPr>
                  <w:tcW w:w="951" w:type="dxa"/>
                  <w:tcMar>
                    <w:top w:w="15" w:type="dxa"/>
                    <w:left w:w="15" w:type="dxa"/>
                    <w:right w:w="15" w:type="dxa"/>
                  </w:tcMar>
                  <w:vAlign w:val="center"/>
                </w:tcPr>
                <w:p w14:paraId="3F7BCCAF" w14:textId="3C07FDED" w:rsidR="00C94810" w:rsidRPr="00C94810" w:rsidRDefault="00C94810" w:rsidP="00CF74B7">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1</w:t>
                  </w:r>
                  <w:r>
                    <w:rPr>
                      <w:rFonts w:ascii="Times New Roman" w:hAnsi="Times New Roman"/>
                      <w:color w:val="000000"/>
                      <w:spacing w:val="-5"/>
                      <w:kern w:val="0"/>
                      <w:lang w:bidi="ar"/>
                    </w:rPr>
                    <w:t>5</w:t>
                  </w:r>
                </w:p>
              </w:tc>
              <w:tc>
                <w:tcPr>
                  <w:tcW w:w="935" w:type="dxa"/>
                  <w:tcMar>
                    <w:top w:w="15" w:type="dxa"/>
                    <w:left w:w="15" w:type="dxa"/>
                    <w:right w:w="15" w:type="dxa"/>
                  </w:tcMar>
                  <w:vAlign w:val="center"/>
                </w:tcPr>
                <w:p w14:paraId="0B681903" w14:textId="19A5315C" w:rsidR="00C94810" w:rsidRPr="00C94810" w:rsidRDefault="00C94810" w:rsidP="00CF74B7">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5</w:t>
                  </w:r>
                </w:p>
              </w:tc>
              <w:tc>
                <w:tcPr>
                  <w:tcW w:w="804" w:type="dxa"/>
                  <w:noWrap/>
                  <w:tcMar>
                    <w:top w:w="15" w:type="dxa"/>
                    <w:left w:w="15" w:type="dxa"/>
                    <w:right w:w="15" w:type="dxa"/>
                  </w:tcMar>
                  <w:vAlign w:val="center"/>
                </w:tcPr>
                <w:p w14:paraId="33944DD9" w14:textId="77C8E3F6" w:rsidR="00C94810" w:rsidRPr="00C94810" w:rsidRDefault="00C94810" w:rsidP="00CF74B7">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7</w:t>
                  </w:r>
                  <w:r>
                    <w:rPr>
                      <w:rFonts w:ascii="Times New Roman" w:hAnsi="Times New Roman"/>
                      <w:color w:val="000000"/>
                      <w:spacing w:val="-5"/>
                      <w:kern w:val="0"/>
                      <w:lang w:bidi="ar"/>
                    </w:rPr>
                    <w:t>0</w:t>
                  </w:r>
                </w:p>
              </w:tc>
              <w:tc>
                <w:tcPr>
                  <w:tcW w:w="978" w:type="dxa"/>
                  <w:noWrap/>
                  <w:tcMar>
                    <w:top w:w="15" w:type="dxa"/>
                    <w:left w:w="15" w:type="dxa"/>
                    <w:right w:w="15" w:type="dxa"/>
                  </w:tcMar>
                  <w:vAlign w:val="center"/>
                </w:tcPr>
                <w:p w14:paraId="5B7B5BCA" w14:textId="71635C1A" w:rsidR="00C94810" w:rsidRPr="00C94810" w:rsidRDefault="00C94810" w:rsidP="00CF74B7">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5</w:t>
                  </w:r>
                </w:p>
              </w:tc>
            </w:tr>
          </w:tbl>
          <w:p w14:paraId="05470671" w14:textId="18114902" w:rsidR="00C94810" w:rsidRDefault="00C94810" w:rsidP="00963CEF">
            <w:pPr>
              <w:ind w:firstLineChars="200" w:firstLine="496"/>
              <w:rPr>
                <w:rFonts w:ascii="Times New Roman" w:hAnsi="Times New Roman"/>
                <w:sz w:val="24"/>
                <w:szCs w:val="24"/>
              </w:rPr>
            </w:pPr>
            <w:r w:rsidRPr="00C94810">
              <w:rPr>
                <w:rFonts w:ascii="Times New Roman" w:hAnsi="Times New Roman" w:hint="eastAsia"/>
                <w:spacing w:val="4"/>
                <w:sz w:val="24"/>
                <w:szCs w:val="24"/>
              </w:rPr>
              <w:t>根据监测结果可知，项目综合排放口废水能够满足</w:t>
            </w:r>
            <w:r w:rsidRPr="007C17FC">
              <w:rPr>
                <w:rFonts w:ascii="Times New Roman" w:hAnsi="Times New Roman"/>
                <w:sz w:val="24"/>
                <w:szCs w:val="24"/>
              </w:rPr>
              <w:t>《污水综合排放标准》（</w:t>
            </w:r>
            <w:r w:rsidRPr="007C17FC">
              <w:rPr>
                <w:rFonts w:ascii="Times New Roman" w:hAnsi="Times New Roman"/>
                <w:sz w:val="24"/>
                <w:szCs w:val="24"/>
              </w:rPr>
              <w:t>GB8978-1996</w:t>
            </w:r>
            <w:r w:rsidRPr="007C17FC">
              <w:rPr>
                <w:rFonts w:ascii="Times New Roman" w:hAnsi="Times New Roman"/>
                <w:sz w:val="24"/>
                <w:szCs w:val="24"/>
              </w:rPr>
              <w:t>）</w:t>
            </w:r>
            <w:r>
              <w:rPr>
                <w:rFonts w:ascii="Times New Roman" w:hAnsi="Times New Roman" w:hint="eastAsia"/>
                <w:sz w:val="24"/>
                <w:szCs w:val="24"/>
              </w:rPr>
              <w:t>一</w:t>
            </w:r>
            <w:r w:rsidRPr="007C17FC">
              <w:rPr>
                <w:rFonts w:ascii="Times New Roman" w:hAnsi="Times New Roman"/>
                <w:sz w:val="24"/>
                <w:szCs w:val="24"/>
              </w:rPr>
              <w:t>级标准</w:t>
            </w:r>
            <w:r>
              <w:rPr>
                <w:rFonts w:ascii="Times New Roman" w:hAnsi="Times New Roman" w:hint="eastAsia"/>
                <w:sz w:val="24"/>
                <w:szCs w:val="24"/>
              </w:rPr>
              <w:t>。</w:t>
            </w:r>
          </w:p>
          <w:p w14:paraId="6A2A9396" w14:textId="67813027" w:rsidR="00C94810" w:rsidRPr="00C94810" w:rsidRDefault="00C94810" w:rsidP="00C94810">
            <w:pPr>
              <w:pStyle w:val="af3"/>
              <w:numPr>
                <w:ilvl w:val="0"/>
                <w:numId w:val="16"/>
              </w:numPr>
              <w:ind w:firstLineChars="0"/>
              <w:rPr>
                <w:rFonts w:ascii="Times New Roman" w:hAnsi="Times New Roman"/>
                <w:spacing w:val="4"/>
                <w:sz w:val="24"/>
                <w:szCs w:val="24"/>
              </w:rPr>
            </w:pPr>
            <w:r>
              <w:rPr>
                <w:rFonts w:ascii="Times New Roman" w:hAnsi="Times New Roman" w:hint="eastAsia"/>
                <w:spacing w:val="4"/>
                <w:sz w:val="24"/>
                <w:szCs w:val="24"/>
              </w:rPr>
              <w:t>废气</w:t>
            </w:r>
          </w:p>
          <w:p w14:paraId="096A93B3" w14:textId="3626A2F2" w:rsidR="00963CEF" w:rsidRDefault="00C94810" w:rsidP="00963CEF">
            <w:pPr>
              <w:ind w:firstLineChars="200" w:firstLine="496"/>
              <w:rPr>
                <w:rFonts w:ascii="Times New Roman" w:hAnsi="Times New Roman"/>
                <w:spacing w:val="4"/>
                <w:sz w:val="24"/>
                <w:szCs w:val="24"/>
              </w:rPr>
            </w:pPr>
            <w:r w:rsidRPr="00C94810">
              <w:rPr>
                <w:rFonts w:ascii="Times New Roman" w:hAnsi="Times New Roman" w:hint="eastAsia"/>
                <w:spacing w:val="4"/>
                <w:sz w:val="24"/>
                <w:szCs w:val="24"/>
              </w:rPr>
              <w:t>项目</w:t>
            </w:r>
            <w:r w:rsidR="00EB11C8">
              <w:rPr>
                <w:rFonts w:ascii="Times New Roman" w:hAnsi="Times New Roman" w:hint="eastAsia"/>
                <w:spacing w:val="4"/>
                <w:sz w:val="24"/>
                <w:szCs w:val="24"/>
              </w:rPr>
              <w:t>废气</w:t>
            </w:r>
            <w:r w:rsidRPr="00C94810">
              <w:rPr>
                <w:rFonts w:ascii="Times New Roman" w:hAnsi="Times New Roman" w:hint="eastAsia"/>
                <w:spacing w:val="4"/>
                <w:sz w:val="24"/>
                <w:szCs w:val="24"/>
              </w:rPr>
              <w:t>主要油罐车卸油和加油作业时产生的挥发性有机污染物</w:t>
            </w:r>
            <w:r>
              <w:rPr>
                <w:rFonts w:ascii="Times New Roman" w:hAnsi="Times New Roman" w:hint="eastAsia"/>
                <w:spacing w:val="4"/>
                <w:sz w:val="24"/>
                <w:szCs w:val="24"/>
              </w:rPr>
              <w:t>。</w:t>
            </w:r>
            <w:r w:rsidR="005005B5" w:rsidRPr="005005B5">
              <w:rPr>
                <w:rFonts w:ascii="Times New Roman" w:hAnsi="Times New Roman" w:hint="eastAsia"/>
                <w:spacing w:val="4"/>
                <w:sz w:val="24"/>
                <w:szCs w:val="24"/>
                <w:u w:val="single"/>
              </w:rPr>
              <w:t>项目在</w:t>
            </w:r>
            <w:r w:rsidR="005005B5" w:rsidRPr="005005B5">
              <w:rPr>
                <w:rFonts w:ascii="Times New Roman" w:hAnsi="Times New Roman" w:hint="eastAsia"/>
                <w:spacing w:val="4"/>
                <w:sz w:val="24"/>
                <w:szCs w:val="24"/>
                <w:u w:val="single"/>
              </w:rPr>
              <w:t>2</w:t>
            </w:r>
            <w:r w:rsidR="005005B5" w:rsidRPr="005005B5">
              <w:rPr>
                <w:rFonts w:ascii="Times New Roman" w:hAnsi="Times New Roman"/>
                <w:spacing w:val="4"/>
                <w:sz w:val="24"/>
                <w:szCs w:val="24"/>
                <w:u w:val="single"/>
              </w:rPr>
              <w:t>018</w:t>
            </w:r>
            <w:r w:rsidR="005005B5" w:rsidRPr="005005B5">
              <w:rPr>
                <w:rFonts w:ascii="Times New Roman" w:hAnsi="Times New Roman" w:hint="eastAsia"/>
                <w:spacing w:val="4"/>
                <w:sz w:val="24"/>
                <w:szCs w:val="24"/>
                <w:u w:val="single"/>
              </w:rPr>
              <w:t>年加油站重建时为储油罐和加油机加装了油气回收系统，油气回收系统</w:t>
            </w:r>
            <w:r w:rsidR="005005B5">
              <w:rPr>
                <w:rFonts w:ascii="Times New Roman" w:hAnsi="Times New Roman" w:hint="eastAsia"/>
                <w:spacing w:val="4"/>
                <w:sz w:val="24"/>
                <w:szCs w:val="24"/>
                <w:u w:val="single"/>
              </w:rPr>
              <w:t>能够有效的减少挥发性有机污染物排放，设备</w:t>
            </w:r>
            <w:r w:rsidR="005005B5" w:rsidRPr="005005B5">
              <w:rPr>
                <w:rFonts w:ascii="Times New Roman" w:hAnsi="Times New Roman" w:hint="eastAsia"/>
                <w:spacing w:val="4"/>
                <w:sz w:val="24"/>
                <w:szCs w:val="24"/>
                <w:u w:val="single"/>
              </w:rPr>
              <w:t>运行良好</w:t>
            </w:r>
            <w:r w:rsidR="005005B5">
              <w:rPr>
                <w:rFonts w:ascii="Times New Roman" w:hAnsi="Times New Roman" w:hint="eastAsia"/>
                <w:spacing w:val="4"/>
                <w:sz w:val="24"/>
                <w:szCs w:val="24"/>
              </w:rPr>
              <w:t>。</w:t>
            </w:r>
            <w:r>
              <w:rPr>
                <w:rFonts w:ascii="Times New Roman" w:hAnsi="Times New Roman" w:hint="eastAsia"/>
                <w:spacing w:val="4"/>
                <w:sz w:val="24"/>
                <w:szCs w:val="24"/>
              </w:rPr>
              <w:t>为了解本项目</w:t>
            </w:r>
            <w:r w:rsidR="00EB11C8">
              <w:rPr>
                <w:rFonts w:ascii="Times New Roman" w:hAnsi="Times New Roman" w:hint="eastAsia"/>
                <w:spacing w:val="4"/>
                <w:sz w:val="24"/>
                <w:szCs w:val="24"/>
              </w:rPr>
              <w:t>废气</w:t>
            </w:r>
            <w:r>
              <w:rPr>
                <w:rFonts w:ascii="Times New Roman" w:hAnsi="Times New Roman" w:hint="eastAsia"/>
                <w:spacing w:val="4"/>
                <w:sz w:val="24"/>
                <w:szCs w:val="24"/>
              </w:rPr>
              <w:t>排放情况，本环评委托</w:t>
            </w:r>
            <w:r w:rsidRPr="00C94810">
              <w:rPr>
                <w:rFonts w:ascii="Times New Roman" w:hAnsi="Times New Roman" w:hint="eastAsia"/>
                <w:spacing w:val="4"/>
                <w:sz w:val="24"/>
                <w:szCs w:val="24"/>
              </w:rPr>
              <w:t>湖南精科检测有限公司</w:t>
            </w:r>
            <w:r>
              <w:rPr>
                <w:rFonts w:ascii="Times New Roman" w:hAnsi="Times New Roman" w:hint="eastAsia"/>
                <w:spacing w:val="4"/>
                <w:sz w:val="24"/>
                <w:szCs w:val="24"/>
              </w:rPr>
              <w:t>于</w:t>
            </w:r>
            <w:r>
              <w:rPr>
                <w:rFonts w:ascii="Times New Roman" w:hAnsi="Times New Roman"/>
                <w:spacing w:val="4"/>
                <w:sz w:val="24"/>
                <w:szCs w:val="24"/>
              </w:rPr>
              <w:t>2019</w:t>
            </w:r>
            <w:r>
              <w:rPr>
                <w:rFonts w:ascii="Times New Roman" w:hAnsi="Times New Roman" w:hint="eastAsia"/>
                <w:spacing w:val="4"/>
                <w:sz w:val="24"/>
                <w:szCs w:val="24"/>
              </w:rPr>
              <w:t>年</w:t>
            </w:r>
            <w:r>
              <w:rPr>
                <w:rFonts w:ascii="Times New Roman" w:hAnsi="Times New Roman" w:hint="eastAsia"/>
                <w:spacing w:val="4"/>
                <w:sz w:val="24"/>
                <w:szCs w:val="24"/>
              </w:rPr>
              <w:t>1</w:t>
            </w:r>
            <w:r>
              <w:rPr>
                <w:rFonts w:ascii="Times New Roman" w:hAnsi="Times New Roman"/>
                <w:spacing w:val="4"/>
                <w:sz w:val="24"/>
                <w:szCs w:val="24"/>
              </w:rPr>
              <w:t>0</w:t>
            </w:r>
            <w:r>
              <w:rPr>
                <w:rFonts w:ascii="Times New Roman" w:hAnsi="Times New Roman" w:hint="eastAsia"/>
                <w:spacing w:val="4"/>
                <w:sz w:val="24"/>
                <w:szCs w:val="24"/>
              </w:rPr>
              <w:t>月</w:t>
            </w:r>
            <w:r>
              <w:rPr>
                <w:rFonts w:ascii="Times New Roman" w:hAnsi="Times New Roman" w:hint="eastAsia"/>
                <w:spacing w:val="4"/>
                <w:sz w:val="24"/>
                <w:szCs w:val="24"/>
              </w:rPr>
              <w:t>1</w:t>
            </w:r>
            <w:r>
              <w:rPr>
                <w:rFonts w:ascii="Times New Roman" w:hAnsi="Times New Roman"/>
                <w:spacing w:val="4"/>
                <w:sz w:val="24"/>
                <w:szCs w:val="24"/>
              </w:rPr>
              <w:t>4</w:t>
            </w:r>
            <w:r>
              <w:rPr>
                <w:rFonts w:ascii="Times New Roman" w:hAnsi="Times New Roman" w:hint="eastAsia"/>
                <w:spacing w:val="4"/>
                <w:sz w:val="24"/>
                <w:szCs w:val="24"/>
              </w:rPr>
              <w:t>日对项目进行了监测，监测结果</w:t>
            </w:r>
            <w:r w:rsidRPr="00423973">
              <w:rPr>
                <w:rFonts w:ascii="Times New Roman" w:hAnsi="Times New Roman"/>
                <w:spacing w:val="4"/>
                <w:sz w:val="24"/>
                <w:szCs w:val="24"/>
              </w:rPr>
              <w:t>见表</w:t>
            </w:r>
            <w:r w:rsidRPr="00423973">
              <w:rPr>
                <w:rFonts w:ascii="Times New Roman" w:hAnsi="Times New Roman"/>
                <w:spacing w:val="4"/>
                <w:sz w:val="24"/>
                <w:szCs w:val="24"/>
              </w:rPr>
              <w:t>1-</w:t>
            </w:r>
            <w:r>
              <w:rPr>
                <w:rFonts w:ascii="Times New Roman" w:hAnsi="Times New Roman"/>
                <w:spacing w:val="4"/>
                <w:sz w:val="24"/>
                <w:szCs w:val="24"/>
              </w:rPr>
              <w:t>9</w:t>
            </w:r>
            <w:r>
              <w:rPr>
                <w:rFonts w:ascii="Times New Roman" w:hAnsi="Times New Roman" w:hint="eastAsia"/>
                <w:spacing w:val="4"/>
                <w:sz w:val="24"/>
                <w:szCs w:val="24"/>
              </w:rPr>
              <w:t>。</w:t>
            </w:r>
          </w:p>
          <w:p w14:paraId="11D02C58" w14:textId="218AB38F" w:rsidR="00C94810" w:rsidRPr="00423973" w:rsidRDefault="00C94810" w:rsidP="00C94810">
            <w:pPr>
              <w:ind w:firstLineChars="200" w:firstLine="422"/>
              <w:jc w:val="center"/>
              <w:rPr>
                <w:rFonts w:ascii="Times New Roman" w:hAnsi="Times New Roman"/>
                <w:b/>
              </w:rPr>
            </w:pPr>
            <w:r w:rsidRPr="00423973">
              <w:rPr>
                <w:rFonts w:ascii="Times New Roman" w:hAnsi="Times New Roman"/>
                <w:b/>
              </w:rPr>
              <w:t>表</w:t>
            </w:r>
            <w:r w:rsidRPr="00423973">
              <w:rPr>
                <w:rFonts w:ascii="Times New Roman" w:hAnsi="Times New Roman"/>
                <w:b/>
              </w:rPr>
              <w:t>1-</w:t>
            </w:r>
            <w:r>
              <w:rPr>
                <w:rFonts w:ascii="Times New Roman" w:hAnsi="Times New Roman"/>
                <w:b/>
              </w:rPr>
              <w:t>9</w:t>
            </w:r>
            <w:r w:rsidRPr="00423973">
              <w:rPr>
                <w:rFonts w:ascii="Times New Roman" w:hAnsi="Times New Roman"/>
                <w:b/>
              </w:rPr>
              <w:t xml:space="preserve">  </w:t>
            </w:r>
            <w:r>
              <w:rPr>
                <w:rFonts w:ascii="Times New Roman" w:hAnsi="Times New Roman" w:hint="eastAsia"/>
                <w:b/>
              </w:rPr>
              <w:t>废气监测结果</w:t>
            </w:r>
          </w:p>
          <w:tbl>
            <w:tblPr>
              <w:tblW w:w="907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561"/>
              <w:gridCol w:w="2090"/>
              <w:gridCol w:w="1886"/>
              <w:gridCol w:w="1734"/>
            </w:tblGrid>
            <w:tr w:rsidR="00C94810" w14:paraId="3D769BEB" w14:textId="77777777" w:rsidTr="006F482C">
              <w:trPr>
                <w:trHeight w:val="20"/>
                <w:jc w:val="center"/>
              </w:trPr>
              <w:tc>
                <w:tcPr>
                  <w:tcW w:w="1800" w:type="dxa"/>
                  <w:vMerge w:val="restart"/>
                  <w:tcMar>
                    <w:top w:w="15" w:type="dxa"/>
                    <w:left w:w="15" w:type="dxa"/>
                    <w:right w:w="15" w:type="dxa"/>
                  </w:tcMar>
                  <w:vAlign w:val="center"/>
                </w:tcPr>
                <w:p w14:paraId="3296FB9B" w14:textId="77777777" w:rsidR="00C94810" w:rsidRDefault="00C94810" w:rsidP="00CF74B7">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采样点位</w:t>
                  </w:r>
                </w:p>
              </w:tc>
              <w:tc>
                <w:tcPr>
                  <w:tcW w:w="1561" w:type="dxa"/>
                  <w:vMerge w:val="restart"/>
                  <w:tcMar>
                    <w:top w:w="15" w:type="dxa"/>
                    <w:left w:w="15" w:type="dxa"/>
                    <w:right w:w="15" w:type="dxa"/>
                  </w:tcMar>
                  <w:vAlign w:val="center"/>
                </w:tcPr>
                <w:p w14:paraId="653F2FD0" w14:textId="77777777" w:rsidR="00C94810" w:rsidRDefault="00C94810" w:rsidP="00CF74B7">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采样日期</w:t>
                  </w:r>
                </w:p>
              </w:tc>
              <w:tc>
                <w:tcPr>
                  <w:tcW w:w="5710" w:type="dxa"/>
                  <w:gridSpan w:val="3"/>
                  <w:tcMar>
                    <w:top w:w="15" w:type="dxa"/>
                    <w:left w:w="15" w:type="dxa"/>
                    <w:right w:w="15" w:type="dxa"/>
                  </w:tcMar>
                  <w:vAlign w:val="center"/>
                </w:tcPr>
                <w:p w14:paraId="441A3BD8" w14:textId="77777777" w:rsidR="00C94810" w:rsidRDefault="00C94810" w:rsidP="00CF74B7">
                  <w:pPr>
                    <w:widowControl/>
                    <w:adjustRightInd w:val="0"/>
                    <w:snapToGrid w:val="0"/>
                    <w:jc w:val="center"/>
                    <w:textAlignment w:val="center"/>
                    <w:rPr>
                      <w:rFonts w:ascii="Times New Roman" w:hAnsi="Times New Roman"/>
                      <w:b/>
                      <w:color w:val="000000"/>
                    </w:rPr>
                  </w:pPr>
                  <w:r>
                    <w:rPr>
                      <w:rFonts w:ascii="Times New Roman" w:hAnsi="Times New Roman"/>
                      <w:b/>
                      <w:color w:val="000000"/>
                    </w:rPr>
                    <w:t>检测结果</w:t>
                  </w:r>
                </w:p>
              </w:tc>
            </w:tr>
            <w:tr w:rsidR="00C94810" w14:paraId="1563CF1C" w14:textId="77777777" w:rsidTr="006F482C">
              <w:trPr>
                <w:trHeight w:val="67"/>
                <w:jc w:val="center"/>
              </w:trPr>
              <w:tc>
                <w:tcPr>
                  <w:tcW w:w="1800" w:type="dxa"/>
                  <w:vMerge/>
                  <w:tcMar>
                    <w:top w:w="15" w:type="dxa"/>
                    <w:left w:w="15" w:type="dxa"/>
                    <w:right w:w="15" w:type="dxa"/>
                  </w:tcMar>
                  <w:vAlign w:val="center"/>
                </w:tcPr>
                <w:p w14:paraId="0A486708" w14:textId="77777777" w:rsidR="00C94810" w:rsidRDefault="00C94810" w:rsidP="00CF74B7">
                  <w:pPr>
                    <w:widowControl/>
                    <w:adjustRightInd w:val="0"/>
                    <w:snapToGrid w:val="0"/>
                    <w:jc w:val="center"/>
                    <w:rPr>
                      <w:rFonts w:ascii="Times New Roman" w:hAnsi="Times New Roman"/>
                      <w:b/>
                      <w:color w:val="000000"/>
                    </w:rPr>
                  </w:pPr>
                </w:p>
              </w:tc>
              <w:tc>
                <w:tcPr>
                  <w:tcW w:w="1561" w:type="dxa"/>
                  <w:vMerge/>
                  <w:tcMar>
                    <w:top w:w="15" w:type="dxa"/>
                    <w:left w:w="15" w:type="dxa"/>
                    <w:right w:w="15" w:type="dxa"/>
                  </w:tcMar>
                  <w:vAlign w:val="center"/>
                </w:tcPr>
                <w:p w14:paraId="16A55D86" w14:textId="77777777" w:rsidR="00C94810" w:rsidRDefault="00C94810" w:rsidP="00CF74B7">
                  <w:pPr>
                    <w:widowControl/>
                    <w:adjustRightInd w:val="0"/>
                    <w:snapToGrid w:val="0"/>
                    <w:jc w:val="center"/>
                    <w:rPr>
                      <w:rFonts w:ascii="Times New Roman" w:hAnsi="Times New Roman"/>
                      <w:b/>
                      <w:color w:val="000000"/>
                    </w:rPr>
                  </w:pPr>
                </w:p>
              </w:tc>
              <w:tc>
                <w:tcPr>
                  <w:tcW w:w="5710" w:type="dxa"/>
                  <w:gridSpan w:val="3"/>
                  <w:tcMar>
                    <w:top w:w="15" w:type="dxa"/>
                    <w:left w:w="15" w:type="dxa"/>
                    <w:right w:w="15" w:type="dxa"/>
                  </w:tcMar>
                  <w:vAlign w:val="center"/>
                </w:tcPr>
                <w:p w14:paraId="61019952" w14:textId="77777777" w:rsidR="00C94810" w:rsidRDefault="00C94810" w:rsidP="00CF74B7">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非甲烷总烃（</w:t>
                  </w:r>
                  <w:r>
                    <w:rPr>
                      <w:rFonts w:ascii="Times New Roman" w:hAnsi="Times New Roman"/>
                      <w:b/>
                      <w:color w:val="000000"/>
                      <w:spacing w:val="-5"/>
                      <w:kern w:val="0"/>
                      <w:lang w:bidi="ar"/>
                    </w:rPr>
                    <w:t>mg/m</w:t>
                  </w:r>
                  <w:r>
                    <w:rPr>
                      <w:rFonts w:ascii="Times New Roman" w:hAnsi="Times New Roman"/>
                      <w:b/>
                      <w:color w:val="000000"/>
                      <w:spacing w:val="-5"/>
                      <w:kern w:val="0"/>
                      <w:vertAlign w:val="superscript"/>
                      <w:lang w:bidi="ar"/>
                    </w:rPr>
                    <w:t>3</w:t>
                  </w:r>
                  <w:r>
                    <w:rPr>
                      <w:rFonts w:ascii="Times New Roman" w:hAnsi="Times New Roman"/>
                      <w:b/>
                      <w:color w:val="000000"/>
                      <w:spacing w:val="-5"/>
                      <w:kern w:val="0"/>
                      <w:lang w:bidi="ar"/>
                    </w:rPr>
                    <w:t>）</w:t>
                  </w:r>
                </w:p>
              </w:tc>
            </w:tr>
            <w:tr w:rsidR="00C94810" w14:paraId="3C890E75" w14:textId="77777777" w:rsidTr="006F482C">
              <w:trPr>
                <w:trHeight w:val="145"/>
                <w:jc w:val="center"/>
              </w:trPr>
              <w:tc>
                <w:tcPr>
                  <w:tcW w:w="1800" w:type="dxa"/>
                  <w:vMerge/>
                  <w:tcMar>
                    <w:top w:w="15" w:type="dxa"/>
                    <w:left w:w="15" w:type="dxa"/>
                    <w:right w:w="15" w:type="dxa"/>
                  </w:tcMar>
                  <w:vAlign w:val="center"/>
                </w:tcPr>
                <w:p w14:paraId="310D235D" w14:textId="77777777" w:rsidR="00C94810" w:rsidRDefault="00C94810" w:rsidP="00CF74B7">
                  <w:pPr>
                    <w:widowControl/>
                    <w:adjustRightInd w:val="0"/>
                    <w:snapToGrid w:val="0"/>
                    <w:jc w:val="center"/>
                    <w:rPr>
                      <w:rFonts w:ascii="Times New Roman" w:hAnsi="Times New Roman"/>
                      <w:b/>
                      <w:color w:val="000000"/>
                    </w:rPr>
                  </w:pPr>
                </w:p>
              </w:tc>
              <w:tc>
                <w:tcPr>
                  <w:tcW w:w="1561" w:type="dxa"/>
                  <w:vMerge/>
                  <w:tcMar>
                    <w:top w:w="15" w:type="dxa"/>
                    <w:left w:w="15" w:type="dxa"/>
                    <w:right w:w="15" w:type="dxa"/>
                  </w:tcMar>
                  <w:vAlign w:val="center"/>
                </w:tcPr>
                <w:p w14:paraId="6012777B" w14:textId="77777777" w:rsidR="00C94810" w:rsidRDefault="00C94810" w:rsidP="00CF74B7">
                  <w:pPr>
                    <w:widowControl/>
                    <w:adjustRightInd w:val="0"/>
                    <w:snapToGrid w:val="0"/>
                    <w:jc w:val="center"/>
                    <w:rPr>
                      <w:rFonts w:ascii="Times New Roman" w:hAnsi="Times New Roman"/>
                      <w:b/>
                      <w:color w:val="000000"/>
                    </w:rPr>
                  </w:pPr>
                </w:p>
              </w:tc>
              <w:tc>
                <w:tcPr>
                  <w:tcW w:w="2090" w:type="dxa"/>
                  <w:tcMar>
                    <w:top w:w="15" w:type="dxa"/>
                    <w:left w:w="15" w:type="dxa"/>
                    <w:right w:w="15" w:type="dxa"/>
                  </w:tcMar>
                  <w:vAlign w:val="center"/>
                </w:tcPr>
                <w:p w14:paraId="3F7E9B93" w14:textId="77777777" w:rsidR="00C94810" w:rsidRDefault="00C94810" w:rsidP="00CF74B7">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第</w:t>
                  </w:r>
                  <w:r>
                    <w:rPr>
                      <w:rFonts w:ascii="Times New Roman" w:hAnsi="Times New Roman"/>
                      <w:b/>
                      <w:color w:val="000000"/>
                      <w:spacing w:val="-5"/>
                      <w:kern w:val="0"/>
                      <w:lang w:bidi="ar"/>
                    </w:rPr>
                    <w:t>1</w:t>
                  </w:r>
                  <w:r>
                    <w:rPr>
                      <w:rFonts w:ascii="Times New Roman" w:hAnsi="Times New Roman"/>
                      <w:b/>
                      <w:color w:val="000000"/>
                      <w:spacing w:val="-5"/>
                      <w:kern w:val="0"/>
                      <w:lang w:bidi="ar"/>
                    </w:rPr>
                    <w:t>次</w:t>
                  </w:r>
                </w:p>
              </w:tc>
              <w:tc>
                <w:tcPr>
                  <w:tcW w:w="1886" w:type="dxa"/>
                  <w:tcMar>
                    <w:top w:w="15" w:type="dxa"/>
                    <w:left w:w="15" w:type="dxa"/>
                    <w:right w:w="15" w:type="dxa"/>
                  </w:tcMar>
                  <w:vAlign w:val="center"/>
                </w:tcPr>
                <w:p w14:paraId="772333D6" w14:textId="77777777" w:rsidR="00C94810" w:rsidRDefault="00C94810" w:rsidP="00CF74B7">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第</w:t>
                  </w:r>
                  <w:r>
                    <w:rPr>
                      <w:rFonts w:ascii="Times New Roman" w:hAnsi="Times New Roman"/>
                      <w:b/>
                      <w:color w:val="000000"/>
                      <w:spacing w:val="-5"/>
                      <w:kern w:val="0"/>
                      <w:lang w:bidi="ar"/>
                    </w:rPr>
                    <w:t>2</w:t>
                  </w:r>
                  <w:r>
                    <w:rPr>
                      <w:rFonts w:ascii="Times New Roman" w:hAnsi="Times New Roman"/>
                      <w:b/>
                      <w:color w:val="000000"/>
                      <w:spacing w:val="-5"/>
                      <w:kern w:val="0"/>
                      <w:lang w:bidi="ar"/>
                    </w:rPr>
                    <w:t>次</w:t>
                  </w:r>
                </w:p>
              </w:tc>
              <w:tc>
                <w:tcPr>
                  <w:tcW w:w="1734" w:type="dxa"/>
                  <w:tcMar>
                    <w:top w:w="15" w:type="dxa"/>
                    <w:left w:w="15" w:type="dxa"/>
                    <w:right w:w="15" w:type="dxa"/>
                  </w:tcMar>
                  <w:vAlign w:val="center"/>
                </w:tcPr>
                <w:p w14:paraId="1C8885FD" w14:textId="77777777" w:rsidR="00C94810" w:rsidRDefault="00C94810" w:rsidP="00CF74B7">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第</w:t>
                  </w:r>
                  <w:r>
                    <w:rPr>
                      <w:rFonts w:ascii="Times New Roman" w:hAnsi="Times New Roman"/>
                      <w:b/>
                      <w:color w:val="000000"/>
                      <w:spacing w:val="-5"/>
                      <w:kern w:val="0"/>
                      <w:lang w:bidi="ar"/>
                    </w:rPr>
                    <w:t>3</w:t>
                  </w:r>
                  <w:r>
                    <w:rPr>
                      <w:rFonts w:ascii="Times New Roman" w:hAnsi="Times New Roman"/>
                      <w:b/>
                      <w:color w:val="000000"/>
                      <w:spacing w:val="-5"/>
                      <w:kern w:val="0"/>
                      <w:lang w:bidi="ar"/>
                    </w:rPr>
                    <w:t>次</w:t>
                  </w:r>
                </w:p>
              </w:tc>
            </w:tr>
            <w:tr w:rsidR="00C4629F" w14:paraId="5E4F524C" w14:textId="77777777" w:rsidTr="006F482C">
              <w:trPr>
                <w:trHeight w:val="73"/>
                <w:jc w:val="center"/>
              </w:trPr>
              <w:tc>
                <w:tcPr>
                  <w:tcW w:w="1800" w:type="dxa"/>
                  <w:tcMar>
                    <w:top w:w="15" w:type="dxa"/>
                    <w:left w:w="15" w:type="dxa"/>
                    <w:right w:w="15" w:type="dxa"/>
                  </w:tcMar>
                  <w:vAlign w:val="center"/>
                </w:tcPr>
                <w:p w14:paraId="70FC6648" w14:textId="77777777" w:rsidR="00C4629F" w:rsidRDefault="00C4629F" w:rsidP="00C4629F">
                  <w:pPr>
                    <w:pStyle w:val="af6"/>
                    <w:adjustRightInd w:val="0"/>
                    <w:snapToGrid w:val="0"/>
                    <w:rPr>
                      <w:rFonts w:cs="Times New Roman"/>
                      <w:bCs/>
                      <w:szCs w:val="21"/>
                    </w:rPr>
                  </w:pPr>
                  <w:r>
                    <w:rPr>
                      <w:rFonts w:cs="Times New Roman"/>
                      <w:bCs/>
                      <w:szCs w:val="21"/>
                    </w:rPr>
                    <w:t xml:space="preserve">G1 </w:t>
                  </w:r>
                  <w:r>
                    <w:rPr>
                      <w:rFonts w:cs="Times New Roman"/>
                      <w:bCs/>
                      <w:szCs w:val="21"/>
                    </w:rPr>
                    <w:t>厂界上风向</w:t>
                  </w:r>
                </w:p>
              </w:tc>
              <w:tc>
                <w:tcPr>
                  <w:tcW w:w="1561" w:type="dxa"/>
                  <w:tcMar>
                    <w:top w:w="15" w:type="dxa"/>
                    <w:left w:w="15" w:type="dxa"/>
                    <w:right w:w="15" w:type="dxa"/>
                  </w:tcMar>
                  <w:vAlign w:val="center"/>
                </w:tcPr>
                <w:p w14:paraId="1DECD8CF" w14:textId="77777777"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2019.10.14</w:t>
                  </w:r>
                </w:p>
              </w:tc>
              <w:tc>
                <w:tcPr>
                  <w:tcW w:w="2090" w:type="dxa"/>
                  <w:tcMar>
                    <w:top w:w="15" w:type="dxa"/>
                    <w:left w:w="15" w:type="dxa"/>
                    <w:right w:w="15" w:type="dxa"/>
                  </w:tcMar>
                  <w:vAlign w:val="center"/>
                </w:tcPr>
                <w:p w14:paraId="22465265" w14:textId="29BB2C52"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0.62</w:t>
                  </w:r>
                </w:p>
              </w:tc>
              <w:tc>
                <w:tcPr>
                  <w:tcW w:w="1886" w:type="dxa"/>
                  <w:tcMar>
                    <w:top w:w="15" w:type="dxa"/>
                    <w:left w:w="15" w:type="dxa"/>
                    <w:right w:w="15" w:type="dxa"/>
                  </w:tcMar>
                  <w:vAlign w:val="center"/>
                </w:tcPr>
                <w:p w14:paraId="7ED3B452" w14:textId="722D0039"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0.47</w:t>
                  </w:r>
                </w:p>
              </w:tc>
              <w:tc>
                <w:tcPr>
                  <w:tcW w:w="1734" w:type="dxa"/>
                  <w:tcMar>
                    <w:top w:w="15" w:type="dxa"/>
                    <w:left w:w="15" w:type="dxa"/>
                    <w:right w:w="15" w:type="dxa"/>
                  </w:tcMar>
                  <w:vAlign w:val="center"/>
                </w:tcPr>
                <w:p w14:paraId="1AB9A082" w14:textId="01724E3A"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0.58</w:t>
                  </w:r>
                </w:p>
              </w:tc>
            </w:tr>
            <w:tr w:rsidR="00C4629F" w14:paraId="38EBFF3D" w14:textId="77777777" w:rsidTr="006F482C">
              <w:trPr>
                <w:trHeight w:val="32"/>
                <w:jc w:val="center"/>
              </w:trPr>
              <w:tc>
                <w:tcPr>
                  <w:tcW w:w="1800" w:type="dxa"/>
                  <w:tcMar>
                    <w:top w:w="15" w:type="dxa"/>
                    <w:left w:w="15" w:type="dxa"/>
                    <w:right w:w="15" w:type="dxa"/>
                  </w:tcMar>
                  <w:vAlign w:val="center"/>
                </w:tcPr>
                <w:p w14:paraId="24151ADB" w14:textId="77777777" w:rsidR="00C4629F" w:rsidRDefault="00C4629F" w:rsidP="00C4629F">
                  <w:pPr>
                    <w:pStyle w:val="af6"/>
                    <w:adjustRightInd w:val="0"/>
                    <w:snapToGrid w:val="0"/>
                    <w:rPr>
                      <w:rFonts w:cs="Times New Roman"/>
                      <w:bCs/>
                      <w:szCs w:val="21"/>
                    </w:rPr>
                  </w:pPr>
                  <w:r>
                    <w:rPr>
                      <w:rFonts w:cs="Times New Roman"/>
                      <w:bCs/>
                      <w:szCs w:val="21"/>
                    </w:rPr>
                    <w:t xml:space="preserve">G2 </w:t>
                  </w:r>
                  <w:r>
                    <w:rPr>
                      <w:rFonts w:cs="Times New Roman"/>
                      <w:bCs/>
                      <w:szCs w:val="21"/>
                    </w:rPr>
                    <w:t>厂界下风向</w:t>
                  </w:r>
                </w:p>
              </w:tc>
              <w:tc>
                <w:tcPr>
                  <w:tcW w:w="1561" w:type="dxa"/>
                  <w:tcMar>
                    <w:top w:w="15" w:type="dxa"/>
                    <w:left w:w="15" w:type="dxa"/>
                    <w:right w:w="15" w:type="dxa"/>
                  </w:tcMar>
                  <w:vAlign w:val="center"/>
                </w:tcPr>
                <w:p w14:paraId="58B416F4" w14:textId="77777777"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2019.10.14</w:t>
                  </w:r>
                </w:p>
              </w:tc>
              <w:tc>
                <w:tcPr>
                  <w:tcW w:w="2090" w:type="dxa"/>
                  <w:tcMar>
                    <w:top w:w="15" w:type="dxa"/>
                    <w:left w:w="15" w:type="dxa"/>
                    <w:right w:w="15" w:type="dxa"/>
                  </w:tcMar>
                  <w:vAlign w:val="center"/>
                </w:tcPr>
                <w:p w14:paraId="0FE16EDA" w14:textId="583C7136"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0.87</w:t>
                  </w:r>
                </w:p>
              </w:tc>
              <w:tc>
                <w:tcPr>
                  <w:tcW w:w="1886" w:type="dxa"/>
                  <w:tcMar>
                    <w:top w:w="15" w:type="dxa"/>
                    <w:left w:w="15" w:type="dxa"/>
                    <w:right w:w="15" w:type="dxa"/>
                  </w:tcMar>
                  <w:vAlign w:val="center"/>
                </w:tcPr>
                <w:p w14:paraId="56665D5D" w14:textId="44AAC155"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0.96</w:t>
                  </w:r>
                </w:p>
              </w:tc>
              <w:tc>
                <w:tcPr>
                  <w:tcW w:w="1734" w:type="dxa"/>
                  <w:tcMar>
                    <w:top w:w="15" w:type="dxa"/>
                    <w:left w:w="15" w:type="dxa"/>
                    <w:right w:w="15" w:type="dxa"/>
                  </w:tcMar>
                  <w:vAlign w:val="center"/>
                </w:tcPr>
                <w:p w14:paraId="30188D28" w14:textId="36F64628"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0.92</w:t>
                  </w:r>
                </w:p>
              </w:tc>
            </w:tr>
            <w:tr w:rsidR="00C4629F" w14:paraId="69BB4524" w14:textId="77777777" w:rsidTr="006F482C">
              <w:trPr>
                <w:trHeight w:val="53"/>
                <w:jc w:val="center"/>
              </w:trPr>
              <w:tc>
                <w:tcPr>
                  <w:tcW w:w="1800" w:type="dxa"/>
                  <w:tcMar>
                    <w:top w:w="15" w:type="dxa"/>
                    <w:left w:w="15" w:type="dxa"/>
                    <w:right w:w="15" w:type="dxa"/>
                  </w:tcMar>
                  <w:vAlign w:val="center"/>
                </w:tcPr>
                <w:p w14:paraId="50AB9A7B" w14:textId="77777777" w:rsidR="00C4629F" w:rsidRDefault="00C4629F" w:rsidP="00C4629F">
                  <w:pPr>
                    <w:pStyle w:val="af6"/>
                    <w:adjustRightInd w:val="0"/>
                    <w:snapToGrid w:val="0"/>
                    <w:rPr>
                      <w:rFonts w:cs="Times New Roman"/>
                      <w:bCs/>
                      <w:szCs w:val="21"/>
                    </w:rPr>
                  </w:pPr>
                  <w:r>
                    <w:rPr>
                      <w:rFonts w:cs="Times New Roman"/>
                      <w:bCs/>
                      <w:szCs w:val="21"/>
                    </w:rPr>
                    <w:t xml:space="preserve">G3 </w:t>
                  </w:r>
                  <w:r>
                    <w:rPr>
                      <w:rFonts w:cs="Times New Roman"/>
                      <w:bCs/>
                      <w:szCs w:val="21"/>
                    </w:rPr>
                    <w:t>厂界下风向</w:t>
                  </w:r>
                </w:p>
              </w:tc>
              <w:tc>
                <w:tcPr>
                  <w:tcW w:w="1561" w:type="dxa"/>
                  <w:tcMar>
                    <w:top w:w="15" w:type="dxa"/>
                    <w:left w:w="15" w:type="dxa"/>
                    <w:right w:w="15" w:type="dxa"/>
                  </w:tcMar>
                  <w:vAlign w:val="center"/>
                </w:tcPr>
                <w:p w14:paraId="625239EC" w14:textId="77777777"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2019.10.14</w:t>
                  </w:r>
                </w:p>
              </w:tc>
              <w:tc>
                <w:tcPr>
                  <w:tcW w:w="2090" w:type="dxa"/>
                  <w:tcMar>
                    <w:top w:w="15" w:type="dxa"/>
                    <w:left w:w="15" w:type="dxa"/>
                    <w:right w:w="15" w:type="dxa"/>
                  </w:tcMar>
                  <w:vAlign w:val="center"/>
                </w:tcPr>
                <w:p w14:paraId="0784F964" w14:textId="70BAF46C"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0.93</w:t>
                  </w:r>
                </w:p>
              </w:tc>
              <w:tc>
                <w:tcPr>
                  <w:tcW w:w="1886" w:type="dxa"/>
                  <w:tcMar>
                    <w:top w:w="15" w:type="dxa"/>
                    <w:left w:w="15" w:type="dxa"/>
                    <w:right w:w="15" w:type="dxa"/>
                  </w:tcMar>
                  <w:vAlign w:val="center"/>
                </w:tcPr>
                <w:p w14:paraId="13601EF6" w14:textId="5BFE9FB2"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0.97</w:t>
                  </w:r>
                </w:p>
              </w:tc>
              <w:tc>
                <w:tcPr>
                  <w:tcW w:w="1734" w:type="dxa"/>
                  <w:tcMar>
                    <w:top w:w="15" w:type="dxa"/>
                    <w:left w:w="15" w:type="dxa"/>
                    <w:right w:w="15" w:type="dxa"/>
                  </w:tcMar>
                  <w:vAlign w:val="center"/>
                </w:tcPr>
                <w:p w14:paraId="69908E98" w14:textId="2F70F73B" w:rsidR="00C4629F" w:rsidRDefault="00C4629F" w:rsidP="00C4629F">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0.89</w:t>
                  </w:r>
                </w:p>
              </w:tc>
            </w:tr>
          </w:tbl>
          <w:p w14:paraId="308F28E2" w14:textId="26D6BBFA" w:rsidR="00C94810" w:rsidRPr="006F482C" w:rsidRDefault="00C94810" w:rsidP="006F482C">
            <w:pPr>
              <w:adjustRightInd w:val="0"/>
              <w:snapToGrid w:val="0"/>
              <w:spacing w:line="360" w:lineRule="auto"/>
              <w:ind w:firstLineChars="200" w:firstLine="496"/>
              <w:rPr>
                <w:rFonts w:ascii="Times New Roman" w:hAnsi="Times New Roman"/>
                <w:spacing w:val="4"/>
                <w:sz w:val="24"/>
                <w:szCs w:val="24"/>
              </w:rPr>
            </w:pPr>
            <w:r w:rsidRPr="006F482C">
              <w:rPr>
                <w:rFonts w:ascii="Times New Roman" w:hAnsi="Times New Roman" w:hint="eastAsia"/>
                <w:spacing w:val="4"/>
                <w:sz w:val="24"/>
                <w:szCs w:val="24"/>
              </w:rPr>
              <w:t>根据监测结果可知，项目</w:t>
            </w:r>
            <w:r w:rsidR="00CF74B7" w:rsidRPr="006F482C">
              <w:rPr>
                <w:rFonts w:ascii="Times New Roman" w:hAnsi="Times New Roman" w:hint="eastAsia"/>
                <w:spacing w:val="4"/>
                <w:sz w:val="24"/>
                <w:szCs w:val="24"/>
              </w:rPr>
              <w:t>无组织废气能够满足</w:t>
            </w:r>
            <w:r w:rsidR="00CF74B7" w:rsidRPr="006F482C">
              <w:rPr>
                <w:rFonts w:ascii="Times New Roman" w:hAnsi="Times New Roman"/>
                <w:sz w:val="24"/>
                <w:szCs w:val="24"/>
              </w:rPr>
              <w:t>《大气污染物综合排放标准》（</w:t>
            </w:r>
            <w:r w:rsidR="00CF74B7" w:rsidRPr="006F482C">
              <w:rPr>
                <w:rFonts w:ascii="Times New Roman" w:hAnsi="Times New Roman"/>
                <w:sz w:val="24"/>
                <w:szCs w:val="24"/>
              </w:rPr>
              <w:t>GB16297-1996</w:t>
            </w:r>
            <w:r w:rsidR="00CF74B7" w:rsidRPr="006F482C">
              <w:rPr>
                <w:rFonts w:ascii="Times New Roman" w:hAnsi="Times New Roman"/>
                <w:sz w:val="24"/>
                <w:szCs w:val="24"/>
              </w:rPr>
              <w:t>）中无组织排放监控浓度限值</w:t>
            </w:r>
            <w:r w:rsidR="00CF74B7" w:rsidRPr="006F482C">
              <w:rPr>
                <w:rFonts w:ascii="Times New Roman" w:hAnsi="Times New Roman" w:hint="eastAsia"/>
                <w:sz w:val="24"/>
                <w:szCs w:val="24"/>
              </w:rPr>
              <w:t>4</w:t>
            </w:r>
            <w:r w:rsidR="00CF74B7" w:rsidRPr="006F482C">
              <w:rPr>
                <w:rFonts w:ascii="Times New Roman" w:hAnsi="Times New Roman"/>
                <w:sz w:val="24"/>
                <w:szCs w:val="24"/>
              </w:rPr>
              <w:t>.0</w:t>
            </w:r>
            <w:r w:rsidR="00CF74B7" w:rsidRPr="006F482C">
              <w:rPr>
                <w:rFonts w:ascii="Times New Roman" w:hAnsi="Times New Roman"/>
                <w:bCs/>
                <w:color w:val="000000"/>
                <w:spacing w:val="-5"/>
                <w:kern w:val="0"/>
                <w:sz w:val="24"/>
                <w:szCs w:val="24"/>
                <w:lang w:bidi="ar"/>
              </w:rPr>
              <w:t xml:space="preserve"> mg/m</w:t>
            </w:r>
            <w:r w:rsidR="00CF74B7" w:rsidRPr="006F482C">
              <w:rPr>
                <w:rFonts w:ascii="Times New Roman" w:hAnsi="Times New Roman"/>
                <w:bCs/>
                <w:color w:val="000000"/>
                <w:spacing w:val="-5"/>
                <w:kern w:val="0"/>
                <w:sz w:val="24"/>
                <w:szCs w:val="24"/>
                <w:vertAlign w:val="superscript"/>
                <w:lang w:bidi="ar"/>
              </w:rPr>
              <w:t>3</w:t>
            </w:r>
            <w:r w:rsidR="00CF74B7" w:rsidRPr="006F482C">
              <w:rPr>
                <w:rFonts w:ascii="Times New Roman" w:hAnsi="Times New Roman" w:hint="eastAsia"/>
                <w:bCs/>
                <w:color w:val="000000"/>
                <w:spacing w:val="-5"/>
                <w:kern w:val="0"/>
                <w:sz w:val="24"/>
                <w:szCs w:val="24"/>
                <w:lang w:bidi="ar"/>
              </w:rPr>
              <w:t>的要求。</w:t>
            </w:r>
          </w:p>
          <w:p w14:paraId="48C28B0D" w14:textId="461B4C1F" w:rsidR="005005B5" w:rsidRPr="00C91ABD" w:rsidRDefault="005005B5" w:rsidP="00CF74B7">
            <w:pPr>
              <w:pStyle w:val="af3"/>
              <w:numPr>
                <w:ilvl w:val="0"/>
                <w:numId w:val="16"/>
              </w:numPr>
              <w:ind w:firstLineChars="0"/>
              <w:rPr>
                <w:rFonts w:ascii="Times New Roman" w:hAnsi="Times New Roman"/>
                <w:spacing w:val="4"/>
                <w:sz w:val="24"/>
                <w:szCs w:val="24"/>
                <w:u w:val="single"/>
              </w:rPr>
            </w:pPr>
            <w:r w:rsidRPr="00C91ABD">
              <w:rPr>
                <w:rFonts w:ascii="Times New Roman" w:hAnsi="Times New Roman" w:hint="eastAsia"/>
                <w:spacing w:val="4"/>
                <w:sz w:val="24"/>
                <w:szCs w:val="24"/>
                <w:u w:val="single"/>
              </w:rPr>
              <w:t>土壤和地下水</w:t>
            </w:r>
          </w:p>
          <w:p w14:paraId="20442897" w14:textId="56829DE0" w:rsidR="005005B5" w:rsidRPr="00C91ABD" w:rsidRDefault="005005B5" w:rsidP="005005B5">
            <w:pPr>
              <w:adjustRightInd w:val="0"/>
              <w:snapToGrid w:val="0"/>
              <w:spacing w:line="360" w:lineRule="auto"/>
              <w:ind w:firstLineChars="200" w:firstLine="496"/>
              <w:rPr>
                <w:rFonts w:ascii="Times New Roman" w:hAnsi="Times New Roman"/>
                <w:spacing w:val="-6"/>
                <w:sz w:val="24"/>
                <w:u w:val="single"/>
              </w:rPr>
            </w:pPr>
            <w:r w:rsidRPr="00C91ABD">
              <w:rPr>
                <w:rFonts w:ascii="Times New Roman" w:hAnsi="Times New Roman" w:hint="eastAsia"/>
                <w:spacing w:val="4"/>
                <w:sz w:val="24"/>
                <w:szCs w:val="24"/>
                <w:u w:val="single"/>
              </w:rPr>
              <w:t>为防止油罐及管线石油泄漏污染土壤和地下水，项目在</w:t>
            </w:r>
            <w:r w:rsidRPr="00C91ABD">
              <w:rPr>
                <w:rFonts w:ascii="Times New Roman" w:hAnsi="Times New Roman" w:hint="eastAsia"/>
                <w:spacing w:val="4"/>
                <w:sz w:val="24"/>
                <w:szCs w:val="24"/>
                <w:u w:val="single"/>
              </w:rPr>
              <w:t>2</w:t>
            </w:r>
            <w:r w:rsidRPr="00C91ABD">
              <w:rPr>
                <w:rFonts w:ascii="Times New Roman" w:hAnsi="Times New Roman"/>
                <w:spacing w:val="4"/>
                <w:sz w:val="24"/>
                <w:szCs w:val="24"/>
                <w:u w:val="single"/>
              </w:rPr>
              <w:t>018</w:t>
            </w:r>
            <w:r w:rsidRPr="00C91ABD">
              <w:rPr>
                <w:rFonts w:ascii="Times New Roman" w:hAnsi="Times New Roman" w:hint="eastAsia"/>
                <w:spacing w:val="4"/>
                <w:sz w:val="24"/>
                <w:szCs w:val="24"/>
                <w:u w:val="single"/>
              </w:rPr>
              <w:t>年加油站重建时按照</w:t>
            </w:r>
            <w:r w:rsidRPr="00C91ABD">
              <w:rPr>
                <w:rFonts w:ascii="Times New Roman" w:hAnsi="Times New Roman"/>
                <w:spacing w:val="4"/>
                <w:sz w:val="24"/>
                <w:szCs w:val="24"/>
                <w:u w:val="single"/>
              </w:rPr>
              <w:t>《汽车加油加气站设计与施工规范》（</w:t>
            </w:r>
            <w:r w:rsidRPr="00C91ABD">
              <w:rPr>
                <w:rFonts w:ascii="Times New Roman" w:hAnsi="Times New Roman"/>
                <w:spacing w:val="4"/>
                <w:sz w:val="24"/>
                <w:szCs w:val="24"/>
                <w:u w:val="single"/>
              </w:rPr>
              <w:t>GB50156-2012</w:t>
            </w:r>
            <w:r w:rsidRPr="00C91ABD">
              <w:rPr>
                <w:rFonts w:ascii="Times New Roman" w:hAnsi="Times New Roman"/>
                <w:spacing w:val="4"/>
                <w:sz w:val="24"/>
                <w:szCs w:val="24"/>
                <w:u w:val="single"/>
              </w:rPr>
              <w:t>）</w:t>
            </w:r>
            <w:r w:rsidRPr="00C91ABD">
              <w:rPr>
                <w:rFonts w:ascii="Times New Roman" w:hAnsi="Times New Roman" w:hint="eastAsia"/>
                <w:spacing w:val="4"/>
                <w:sz w:val="24"/>
                <w:szCs w:val="24"/>
                <w:u w:val="single"/>
              </w:rPr>
              <w:t>及相关规范</w:t>
            </w:r>
            <w:r w:rsidRPr="00C91ABD">
              <w:rPr>
                <w:rFonts w:ascii="Times New Roman" w:hAnsi="Times New Roman"/>
                <w:spacing w:val="4"/>
                <w:sz w:val="24"/>
                <w:szCs w:val="24"/>
                <w:u w:val="single"/>
              </w:rPr>
              <w:t>要求，按照分区防渗、分区防治的原则</w:t>
            </w:r>
            <w:r w:rsidRPr="00C91ABD">
              <w:rPr>
                <w:rFonts w:ascii="Times New Roman" w:hAnsi="Times New Roman" w:hint="eastAsia"/>
                <w:spacing w:val="4"/>
                <w:sz w:val="24"/>
                <w:szCs w:val="24"/>
                <w:u w:val="single"/>
              </w:rPr>
              <w:t>，</w:t>
            </w:r>
            <w:r w:rsidRPr="00C91ABD">
              <w:rPr>
                <w:rFonts w:ascii="Times New Roman" w:hAnsi="Times New Roman"/>
                <w:spacing w:val="4"/>
                <w:sz w:val="24"/>
                <w:szCs w:val="24"/>
                <w:u w:val="single"/>
              </w:rPr>
              <w:t>场地地面、站内道路以及集水沟采用水泥混凝土防渗</w:t>
            </w:r>
            <w:r w:rsidRPr="00C91ABD">
              <w:rPr>
                <w:rFonts w:ascii="Times New Roman" w:hAnsi="Times New Roman" w:hint="eastAsia"/>
                <w:spacing w:val="4"/>
                <w:sz w:val="24"/>
                <w:szCs w:val="24"/>
                <w:u w:val="single"/>
              </w:rPr>
              <w:t>，地埋油</w:t>
            </w:r>
            <w:r w:rsidRPr="00C91ABD">
              <w:rPr>
                <w:rFonts w:ascii="Times New Roman" w:hAnsi="Times New Roman"/>
                <w:spacing w:val="4"/>
                <w:sz w:val="24"/>
                <w:szCs w:val="24"/>
                <w:u w:val="single"/>
              </w:rPr>
              <w:t>罐</w:t>
            </w:r>
            <w:r w:rsidRPr="00C91ABD">
              <w:rPr>
                <w:rFonts w:ascii="Times New Roman" w:hAnsi="Times New Roman" w:hint="eastAsia"/>
                <w:spacing w:val="4"/>
                <w:sz w:val="24"/>
                <w:szCs w:val="24"/>
                <w:u w:val="single"/>
              </w:rPr>
              <w:t>均为</w:t>
            </w:r>
            <w:r w:rsidRPr="00C91ABD">
              <w:rPr>
                <w:rFonts w:ascii="Times New Roman" w:hAnsi="Times New Roman" w:hint="eastAsia"/>
                <w:spacing w:val="4"/>
                <w:sz w:val="24"/>
                <w:szCs w:val="24"/>
                <w:u w:val="single"/>
              </w:rPr>
              <w:t>SF</w:t>
            </w:r>
            <w:r w:rsidRPr="00C91ABD">
              <w:rPr>
                <w:rFonts w:ascii="Times New Roman" w:hAnsi="Times New Roman" w:hint="eastAsia"/>
                <w:spacing w:val="4"/>
                <w:sz w:val="24"/>
                <w:szCs w:val="24"/>
                <w:u w:val="single"/>
              </w:rPr>
              <w:t>内钢外玻璃纤维增强塑料双层油罐，输油管线均为双层管线</w:t>
            </w:r>
            <w:r w:rsidRPr="00C91ABD">
              <w:rPr>
                <w:rFonts w:ascii="Times New Roman" w:hAnsi="Times New Roman"/>
                <w:spacing w:val="4"/>
                <w:sz w:val="24"/>
                <w:szCs w:val="24"/>
                <w:u w:val="single"/>
              </w:rPr>
              <w:t>。</w:t>
            </w:r>
            <w:r w:rsidRPr="00C91ABD">
              <w:rPr>
                <w:rFonts w:ascii="Times New Roman" w:hAnsi="Times New Roman" w:hint="eastAsia"/>
                <w:spacing w:val="4"/>
                <w:sz w:val="24"/>
                <w:szCs w:val="24"/>
                <w:u w:val="single"/>
              </w:rPr>
              <w:t>项目双层罐及双层管的夹层内均布置有渗漏检测传感器，</w:t>
            </w:r>
            <w:r w:rsidR="00C91ABD" w:rsidRPr="00C91ABD">
              <w:rPr>
                <w:rFonts w:ascii="Times New Roman" w:hAnsi="Times New Roman" w:hint="eastAsia"/>
                <w:spacing w:val="-6"/>
                <w:sz w:val="24"/>
                <w:u w:val="single"/>
              </w:rPr>
              <w:t>检测仪接受到传感器信号后判断油品渗漏并进行声光报警。</w:t>
            </w:r>
          </w:p>
          <w:p w14:paraId="6BEF787C" w14:textId="00308710" w:rsidR="00C91ABD" w:rsidRPr="00C91ABD" w:rsidRDefault="00C91ABD" w:rsidP="00C91ABD">
            <w:pPr>
              <w:adjustRightInd w:val="0"/>
              <w:snapToGrid w:val="0"/>
              <w:spacing w:line="360" w:lineRule="auto"/>
              <w:ind w:firstLineChars="200" w:firstLine="496"/>
              <w:rPr>
                <w:rFonts w:ascii="Times New Roman" w:hAnsi="Times New Roman"/>
                <w:spacing w:val="4"/>
                <w:sz w:val="24"/>
                <w:szCs w:val="24"/>
                <w:u w:val="single"/>
              </w:rPr>
            </w:pPr>
            <w:r w:rsidRPr="00C91ABD">
              <w:rPr>
                <w:rFonts w:ascii="Times New Roman" w:hAnsi="Times New Roman" w:hint="eastAsia"/>
                <w:spacing w:val="4"/>
                <w:sz w:val="24"/>
                <w:szCs w:val="24"/>
                <w:u w:val="single"/>
              </w:rPr>
              <w:t>同时，项目在油罐区设置有地下水观测井。项目油罐地下埋深为</w:t>
            </w:r>
            <w:r w:rsidRPr="00C91ABD">
              <w:rPr>
                <w:rFonts w:ascii="Times New Roman" w:hAnsi="Times New Roman" w:hint="eastAsia"/>
                <w:spacing w:val="4"/>
                <w:sz w:val="24"/>
                <w:szCs w:val="24"/>
                <w:u w:val="single"/>
              </w:rPr>
              <w:t>5m</w:t>
            </w:r>
            <w:r w:rsidRPr="00C91ABD">
              <w:rPr>
                <w:rFonts w:ascii="Times New Roman" w:hAnsi="Times New Roman" w:hint="eastAsia"/>
                <w:spacing w:val="4"/>
                <w:sz w:val="24"/>
                <w:szCs w:val="24"/>
                <w:u w:val="single"/>
              </w:rPr>
              <w:t>，地下水观测井埋深为</w:t>
            </w:r>
            <w:r w:rsidRPr="00C91ABD">
              <w:rPr>
                <w:rFonts w:ascii="Times New Roman" w:hAnsi="Times New Roman" w:hint="eastAsia"/>
                <w:spacing w:val="4"/>
                <w:sz w:val="24"/>
                <w:szCs w:val="24"/>
                <w:u w:val="single"/>
              </w:rPr>
              <w:t>5m</w:t>
            </w:r>
            <w:r w:rsidRPr="00C91ABD">
              <w:rPr>
                <w:rFonts w:ascii="Times New Roman" w:hAnsi="Times New Roman" w:hint="eastAsia"/>
                <w:spacing w:val="4"/>
                <w:sz w:val="24"/>
                <w:szCs w:val="24"/>
                <w:u w:val="single"/>
              </w:rPr>
              <w:t>，能够有效的观测到地下水情况。</w:t>
            </w:r>
          </w:p>
          <w:p w14:paraId="3C0513F5" w14:textId="7035531E" w:rsidR="00CF74B7" w:rsidRPr="00C94810" w:rsidRDefault="00CF74B7" w:rsidP="00CF74B7">
            <w:pPr>
              <w:pStyle w:val="af3"/>
              <w:numPr>
                <w:ilvl w:val="0"/>
                <w:numId w:val="16"/>
              </w:numPr>
              <w:ind w:firstLineChars="0"/>
              <w:rPr>
                <w:rFonts w:ascii="Times New Roman" w:hAnsi="Times New Roman"/>
                <w:spacing w:val="4"/>
                <w:sz w:val="24"/>
                <w:szCs w:val="24"/>
              </w:rPr>
            </w:pPr>
            <w:r>
              <w:rPr>
                <w:rFonts w:ascii="Times New Roman" w:hAnsi="Times New Roman" w:hint="eastAsia"/>
                <w:spacing w:val="4"/>
                <w:sz w:val="24"/>
                <w:szCs w:val="24"/>
              </w:rPr>
              <w:t>噪声</w:t>
            </w:r>
          </w:p>
          <w:p w14:paraId="29DB7FF0" w14:textId="75B9D7CC" w:rsidR="00CF74B7" w:rsidRDefault="00CF74B7" w:rsidP="006F482C">
            <w:pPr>
              <w:adjustRightInd w:val="0"/>
              <w:snapToGrid w:val="0"/>
              <w:spacing w:line="360" w:lineRule="auto"/>
              <w:ind w:firstLineChars="200" w:firstLine="496"/>
              <w:rPr>
                <w:rFonts w:ascii="Times New Roman" w:hAnsi="Times New Roman"/>
                <w:spacing w:val="4"/>
                <w:sz w:val="24"/>
                <w:szCs w:val="24"/>
              </w:rPr>
            </w:pPr>
            <w:r w:rsidRPr="00C94810">
              <w:rPr>
                <w:rFonts w:ascii="Times New Roman" w:hAnsi="Times New Roman" w:hint="eastAsia"/>
                <w:spacing w:val="4"/>
                <w:sz w:val="24"/>
                <w:szCs w:val="24"/>
              </w:rPr>
              <w:t>项目</w:t>
            </w:r>
            <w:r>
              <w:rPr>
                <w:rFonts w:ascii="Times New Roman" w:hAnsi="Times New Roman" w:hint="eastAsia"/>
                <w:spacing w:val="4"/>
                <w:sz w:val="24"/>
                <w:szCs w:val="24"/>
              </w:rPr>
              <w:t>噪声主要为加油机等设备运行噪声和车辆进出噪声。为了解本项目</w:t>
            </w:r>
            <w:r w:rsidR="00EB11C8">
              <w:rPr>
                <w:rFonts w:ascii="Times New Roman" w:hAnsi="Times New Roman" w:hint="eastAsia"/>
                <w:spacing w:val="4"/>
                <w:sz w:val="24"/>
                <w:szCs w:val="24"/>
              </w:rPr>
              <w:t>噪声</w:t>
            </w:r>
            <w:r>
              <w:rPr>
                <w:rFonts w:ascii="Times New Roman" w:hAnsi="Times New Roman" w:hint="eastAsia"/>
                <w:spacing w:val="4"/>
                <w:sz w:val="24"/>
                <w:szCs w:val="24"/>
              </w:rPr>
              <w:t>排放情况，本环评委托</w:t>
            </w:r>
            <w:r w:rsidRPr="00C94810">
              <w:rPr>
                <w:rFonts w:ascii="Times New Roman" w:hAnsi="Times New Roman" w:hint="eastAsia"/>
                <w:spacing w:val="4"/>
                <w:sz w:val="24"/>
                <w:szCs w:val="24"/>
              </w:rPr>
              <w:t>湖南精科检测有限公司</w:t>
            </w:r>
            <w:r>
              <w:rPr>
                <w:rFonts w:ascii="Times New Roman" w:hAnsi="Times New Roman" w:hint="eastAsia"/>
                <w:spacing w:val="4"/>
                <w:sz w:val="24"/>
                <w:szCs w:val="24"/>
              </w:rPr>
              <w:t>于</w:t>
            </w:r>
            <w:r>
              <w:rPr>
                <w:rFonts w:ascii="Times New Roman" w:hAnsi="Times New Roman"/>
                <w:spacing w:val="4"/>
                <w:sz w:val="24"/>
                <w:szCs w:val="24"/>
              </w:rPr>
              <w:t>2019</w:t>
            </w:r>
            <w:r>
              <w:rPr>
                <w:rFonts w:ascii="Times New Roman" w:hAnsi="Times New Roman" w:hint="eastAsia"/>
                <w:spacing w:val="4"/>
                <w:sz w:val="24"/>
                <w:szCs w:val="24"/>
              </w:rPr>
              <w:t>年</w:t>
            </w:r>
            <w:r>
              <w:rPr>
                <w:rFonts w:ascii="Times New Roman" w:hAnsi="Times New Roman" w:hint="eastAsia"/>
                <w:spacing w:val="4"/>
                <w:sz w:val="24"/>
                <w:szCs w:val="24"/>
              </w:rPr>
              <w:t>1</w:t>
            </w:r>
            <w:r>
              <w:rPr>
                <w:rFonts w:ascii="Times New Roman" w:hAnsi="Times New Roman"/>
                <w:spacing w:val="4"/>
                <w:sz w:val="24"/>
                <w:szCs w:val="24"/>
              </w:rPr>
              <w:t>0</w:t>
            </w:r>
            <w:r>
              <w:rPr>
                <w:rFonts w:ascii="Times New Roman" w:hAnsi="Times New Roman" w:hint="eastAsia"/>
                <w:spacing w:val="4"/>
                <w:sz w:val="24"/>
                <w:szCs w:val="24"/>
              </w:rPr>
              <w:t>月</w:t>
            </w:r>
            <w:r>
              <w:rPr>
                <w:rFonts w:ascii="Times New Roman" w:hAnsi="Times New Roman" w:hint="eastAsia"/>
                <w:spacing w:val="4"/>
                <w:sz w:val="24"/>
                <w:szCs w:val="24"/>
              </w:rPr>
              <w:t>1</w:t>
            </w:r>
            <w:r>
              <w:rPr>
                <w:rFonts w:ascii="Times New Roman" w:hAnsi="Times New Roman"/>
                <w:spacing w:val="4"/>
                <w:sz w:val="24"/>
                <w:szCs w:val="24"/>
              </w:rPr>
              <w:t>4</w:t>
            </w:r>
            <w:r>
              <w:rPr>
                <w:rFonts w:ascii="Times New Roman" w:hAnsi="Times New Roman" w:hint="eastAsia"/>
                <w:spacing w:val="4"/>
                <w:sz w:val="24"/>
                <w:szCs w:val="24"/>
              </w:rPr>
              <w:t>日</w:t>
            </w:r>
            <w:r>
              <w:rPr>
                <w:rFonts w:ascii="Times New Roman" w:hAnsi="Times New Roman" w:hint="eastAsia"/>
                <w:spacing w:val="4"/>
                <w:sz w:val="24"/>
                <w:szCs w:val="24"/>
              </w:rPr>
              <w:t>-</w:t>
            </w:r>
            <w:r>
              <w:rPr>
                <w:rFonts w:ascii="Times New Roman" w:hAnsi="Times New Roman"/>
                <w:spacing w:val="4"/>
                <w:sz w:val="24"/>
                <w:szCs w:val="24"/>
              </w:rPr>
              <w:t>15</w:t>
            </w:r>
            <w:r>
              <w:rPr>
                <w:rFonts w:ascii="Times New Roman" w:hAnsi="Times New Roman" w:hint="eastAsia"/>
                <w:spacing w:val="4"/>
                <w:sz w:val="24"/>
                <w:szCs w:val="24"/>
              </w:rPr>
              <w:t>日对项目进行了监测，监测结果</w:t>
            </w:r>
            <w:r w:rsidRPr="00423973">
              <w:rPr>
                <w:rFonts w:ascii="Times New Roman" w:hAnsi="Times New Roman"/>
                <w:spacing w:val="4"/>
                <w:sz w:val="24"/>
                <w:szCs w:val="24"/>
              </w:rPr>
              <w:t>见表</w:t>
            </w:r>
            <w:r w:rsidRPr="00423973">
              <w:rPr>
                <w:rFonts w:ascii="Times New Roman" w:hAnsi="Times New Roman"/>
                <w:spacing w:val="4"/>
                <w:sz w:val="24"/>
                <w:szCs w:val="24"/>
              </w:rPr>
              <w:t>1-</w:t>
            </w:r>
            <w:r>
              <w:rPr>
                <w:rFonts w:ascii="Times New Roman" w:hAnsi="Times New Roman"/>
                <w:spacing w:val="4"/>
                <w:sz w:val="24"/>
                <w:szCs w:val="24"/>
              </w:rPr>
              <w:t>10</w:t>
            </w:r>
            <w:r>
              <w:rPr>
                <w:rFonts w:ascii="Times New Roman" w:hAnsi="Times New Roman" w:hint="eastAsia"/>
                <w:spacing w:val="4"/>
                <w:sz w:val="24"/>
                <w:szCs w:val="24"/>
              </w:rPr>
              <w:t>。</w:t>
            </w:r>
          </w:p>
          <w:p w14:paraId="64C7DD2C" w14:textId="315A9D34" w:rsidR="00CF74B7" w:rsidRPr="00423973" w:rsidRDefault="00CF74B7" w:rsidP="00573188">
            <w:pPr>
              <w:adjustRightInd w:val="0"/>
              <w:snapToGrid w:val="0"/>
              <w:ind w:firstLineChars="200" w:firstLine="422"/>
              <w:jc w:val="center"/>
              <w:rPr>
                <w:rFonts w:ascii="Times New Roman" w:hAnsi="Times New Roman"/>
                <w:b/>
              </w:rPr>
            </w:pPr>
            <w:r w:rsidRPr="00423973">
              <w:rPr>
                <w:rFonts w:ascii="Times New Roman" w:hAnsi="Times New Roman"/>
                <w:b/>
              </w:rPr>
              <w:t>表</w:t>
            </w:r>
            <w:r w:rsidRPr="00423973">
              <w:rPr>
                <w:rFonts w:ascii="Times New Roman" w:hAnsi="Times New Roman"/>
                <w:b/>
              </w:rPr>
              <w:t>1-</w:t>
            </w:r>
            <w:r>
              <w:rPr>
                <w:rFonts w:ascii="Times New Roman" w:hAnsi="Times New Roman"/>
                <w:b/>
              </w:rPr>
              <w:t>10</w:t>
            </w:r>
            <w:r w:rsidRPr="00423973">
              <w:rPr>
                <w:rFonts w:ascii="Times New Roman" w:hAnsi="Times New Roman"/>
                <w:b/>
              </w:rPr>
              <w:t xml:space="preserve">  </w:t>
            </w:r>
            <w:r w:rsidR="00E82523">
              <w:rPr>
                <w:rFonts w:ascii="Times New Roman" w:hAnsi="Times New Roman" w:hint="eastAsia"/>
                <w:b/>
              </w:rPr>
              <w:t>噪声</w:t>
            </w:r>
            <w:r>
              <w:rPr>
                <w:rFonts w:ascii="Times New Roman" w:hAnsi="Times New Roman" w:hint="eastAsia"/>
                <w:b/>
              </w:rPr>
              <w:t>监测结果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78"/>
              <w:gridCol w:w="2400"/>
              <w:gridCol w:w="1946"/>
              <w:gridCol w:w="1947"/>
            </w:tblGrid>
            <w:tr w:rsidR="00CF74B7" w:rsidRPr="00CF74B7" w14:paraId="5F4452BD" w14:textId="77777777" w:rsidTr="006F482C">
              <w:trPr>
                <w:trHeight w:val="67"/>
                <w:tblHeader/>
                <w:jc w:val="center"/>
              </w:trPr>
              <w:tc>
                <w:tcPr>
                  <w:tcW w:w="2778" w:type="dxa"/>
                  <w:vMerge w:val="restart"/>
                  <w:vAlign w:val="center"/>
                </w:tcPr>
                <w:p w14:paraId="32B83FCA" w14:textId="77777777" w:rsidR="00CF74B7" w:rsidRPr="00CF74B7" w:rsidRDefault="00CF74B7" w:rsidP="00CF74B7">
                  <w:pPr>
                    <w:pStyle w:val="af6"/>
                    <w:adjustRightInd w:val="0"/>
                    <w:snapToGrid w:val="0"/>
                    <w:rPr>
                      <w:rFonts w:cs="Times New Roman"/>
                      <w:b/>
                      <w:szCs w:val="21"/>
                    </w:rPr>
                  </w:pPr>
                  <w:r w:rsidRPr="00CF74B7">
                    <w:rPr>
                      <w:rFonts w:cs="Times New Roman"/>
                      <w:b/>
                      <w:szCs w:val="21"/>
                    </w:rPr>
                    <w:t>采样点位</w:t>
                  </w:r>
                </w:p>
              </w:tc>
              <w:tc>
                <w:tcPr>
                  <w:tcW w:w="2400" w:type="dxa"/>
                  <w:vMerge w:val="restart"/>
                  <w:vAlign w:val="center"/>
                </w:tcPr>
                <w:p w14:paraId="6173EAD8" w14:textId="77777777" w:rsidR="00CF74B7" w:rsidRPr="00CF74B7" w:rsidRDefault="00CF74B7" w:rsidP="00CF74B7">
                  <w:pPr>
                    <w:pStyle w:val="af6"/>
                    <w:adjustRightInd w:val="0"/>
                    <w:snapToGrid w:val="0"/>
                    <w:rPr>
                      <w:rFonts w:cs="Times New Roman"/>
                      <w:b/>
                      <w:szCs w:val="21"/>
                    </w:rPr>
                  </w:pPr>
                  <w:r w:rsidRPr="00CF74B7">
                    <w:rPr>
                      <w:rFonts w:cs="Times New Roman"/>
                      <w:b/>
                      <w:szCs w:val="21"/>
                    </w:rPr>
                    <w:t>采样日期</w:t>
                  </w:r>
                </w:p>
              </w:tc>
              <w:tc>
                <w:tcPr>
                  <w:tcW w:w="3893" w:type="dxa"/>
                  <w:gridSpan w:val="2"/>
                  <w:vAlign w:val="center"/>
                </w:tcPr>
                <w:p w14:paraId="37053EBB" w14:textId="77777777" w:rsidR="00CF74B7" w:rsidRPr="00CF74B7" w:rsidRDefault="00CF74B7" w:rsidP="00CF74B7">
                  <w:pPr>
                    <w:pStyle w:val="af6"/>
                    <w:adjustRightInd w:val="0"/>
                    <w:snapToGrid w:val="0"/>
                    <w:rPr>
                      <w:rFonts w:cs="Times New Roman"/>
                      <w:b/>
                      <w:szCs w:val="21"/>
                    </w:rPr>
                  </w:pPr>
                  <w:r w:rsidRPr="00CF74B7">
                    <w:rPr>
                      <w:rFonts w:cs="Times New Roman"/>
                      <w:b/>
                      <w:szCs w:val="21"/>
                    </w:rPr>
                    <w:t>检测结果</w:t>
                  </w:r>
                  <w:r w:rsidRPr="00CF74B7">
                    <w:rPr>
                      <w:rFonts w:cs="Times New Roman"/>
                      <w:b/>
                      <w:szCs w:val="21"/>
                    </w:rPr>
                    <w:t>Leq[dB</w:t>
                  </w:r>
                  <w:r w:rsidRPr="00CF74B7">
                    <w:rPr>
                      <w:rFonts w:cs="Times New Roman"/>
                      <w:b/>
                      <w:szCs w:val="21"/>
                    </w:rPr>
                    <w:t>（</w:t>
                  </w:r>
                  <w:r w:rsidRPr="00CF74B7">
                    <w:rPr>
                      <w:rFonts w:cs="Times New Roman"/>
                      <w:b/>
                      <w:szCs w:val="21"/>
                    </w:rPr>
                    <w:t>A</w:t>
                  </w:r>
                  <w:r w:rsidRPr="00CF74B7">
                    <w:rPr>
                      <w:rFonts w:cs="Times New Roman"/>
                      <w:b/>
                      <w:szCs w:val="21"/>
                    </w:rPr>
                    <w:t>）</w:t>
                  </w:r>
                  <w:r w:rsidRPr="00CF74B7">
                    <w:rPr>
                      <w:rFonts w:cs="Times New Roman"/>
                      <w:b/>
                      <w:szCs w:val="21"/>
                    </w:rPr>
                    <w:t>]</w:t>
                  </w:r>
                </w:p>
              </w:tc>
            </w:tr>
            <w:tr w:rsidR="00CF74B7" w:rsidRPr="00CF74B7" w14:paraId="67893312" w14:textId="77777777" w:rsidTr="006F482C">
              <w:trPr>
                <w:trHeight w:val="42"/>
                <w:tblHeader/>
                <w:jc w:val="center"/>
              </w:trPr>
              <w:tc>
                <w:tcPr>
                  <w:tcW w:w="2778" w:type="dxa"/>
                  <w:vMerge/>
                  <w:vAlign w:val="center"/>
                </w:tcPr>
                <w:p w14:paraId="5B270F73" w14:textId="77777777" w:rsidR="00CF74B7" w:rsidRPr="00CF74B7" w:rsidRDefault="00CF74B7" w:rsidP="00CF74B7">
                  <w:pPr>
                    <w:pStyle w:val="af6"/>
                    <w:adjustRightInd w:val="0"/>
                    <w:snapToGrid w:val="0"/>
                    <w:rPr>
                      <w:rFonts w:cs="Times New Roman"/>
                      <w:b/>
                      <w:szCs w:val="21"/>
                    </w:rPr>
                  </w:pPr>
                </w:p>
              </w:tc>
              <w:tc>
                <w:tcPr>
                  <w:tcW w:w="2400" w:type="dxa"/>
                  <w:vMerge/>
                  <w:vAlign w:val="center"/>
                </w:tcPr>
                <w:p w14:paraId="0488931C" w14:textId="77777777" w:rsidR="00CF74B7" w:rsidRPr="00CF74B7" w:rsidRDefault="00CF74B7" w:rsidP="00CF74B7">
                  <w:pPr>
                    <w:pStyle w:val="af6"/>
                    <w:adjustRightInd w:val="0"/>
                    <w:snapToGrid w:val="0"/>
                    <w:rPr>
                      <w:rFonts w:cs="Times New Roman"/>
                      <w:b/>
                      <w:szCs w:val="21"/>
                    </w:rPr>
                  </w:pPr>
                </w:p>
              </w:tc>
              <w:tc>
                <w:tcPr>
                  <w:tcW w:w="1946" w:type="dxa"/>
                  <w:vAlign w:val="center"/>
                </w:tcPr>
                <w:p w14:paraId="068054F8" w14:textId="77777777" w:rsidR="00CF74B7" w:rsidRPr="00CF74B7" w:rsidRDefault="00CF74B7" w:rsidP="00CF74B7">
                  <w:pPr>
                    <w:pStyle w:val="af6"/>
                    <w:adjustRightInd w:val="0"/>
                    <w:snapToGrid w:val="0"/>
                    <w:rPr>
                      <w:rFonts w:cs="Times New Roman"/>
                      <w:b/>
                      <w:szCs w:val="21"/>
                    </w:rPr>
                  </w:pPr>
                  <w:r w:rsidRPr="00CF74B7">
                    <w:rPr>
                      <w:rFonts w:cs="Times New Roman"/>
                      <w:b/>
                      <w:szCs w:val="21"/>
                    </w:rPr>
                    <w:t>昼间</w:t>
                  </w:r>
                </w:p>
              </w:tc>
              <w:tc>
                <w:tcPr>
                  <w:tcW w:w="1947" w:type="dxa"/>
                  <w:vAlign w:val="center"/>
                </w:tcPr>
                <w:p w14:paraId="04485FA0" w14:textId="77777777" w:rsidR="00CF74B7" w:rsidRPr="00CF74B7" w:rsidRDefault="00CF74B7" w:rsidP="00CF74B7">
                  <w:pPr>
                    <w:pStyle w:val="af6"/>
                    <w:adjustRightInd w:val="0"/>
                    <w:snapToGrid w:val="0"/>
                    <w:rPr>
                      <w:rFonts w:cs="Times New Roman"/>
                      <w:b/>
                      <w:szCs w:val="21"/>
                    </w:rPr>
                  </w:pPr>
                  <w:r w:rsidRPr="00CF74B7">
                    <w:rPr>
                      <w:rFonts w:cs="Times New Roman"/>
                      <w:b/>
                      <w:szCs w:val="21"/>
                    </w:rPr>
                    <w:t>夜间</w:t>
                  </w:r>
                </w:p>
              </w:tc>
            </w:tr>
            <w:tr w:rsidR="00CF74B7" w:rsidRPr="00CF74B7" w14:paraId="6EE9AB7C" w14:textId="77777777" w:rsidTr="006F482C">
              <w:trPr>
                <w:trHeight w:val="42"/>
                <w:jc w:val="center"/>
              </w:trPr>
              <w:tc>
                <w:tcPr>
                  <w:tcW w:w="2778" w:type="dxa"/>
                  <w:vMerge w:val="restart"/>
                  <w:vAlign w:val="center"/>
                </w:tcPr>
                <w:p w14:paraId="1579315A" w14:textId="77777777" w:rsidR="00CF74B7" w:rsidRPr="00CF74B7" w:rsidRDefault="00CF74B7" w:rsidP="00CF74B7">
                  <w:pPr>
                    <w:widowControl/>
                    <w:adjustRightInd w:val="0"/>
                    <w:snapToGrid w:val="0"/>
                    <w:spacing w:line="260" w:lineRule="exact"/>
                    <w:jc w:val="center"/>
                    <w:rPr>
                      <w:rFonts w:ascii="Times New Roman" w:hAnsi="Times New Roman"/>
                    </w:rPr>
                  </w:pPr>
                  <w:r w:rsidRPr="00CF74B7">
                    <w:rPr>
                      <w:rFonts w:ascii="Times New Roman" w:hAnsi="Times New Roman"/>
                    </w:rPr>
                    <w:t xml:space="preserve">N1 </w:t>
                  </w:r>
                  <w:r w:rsidRPr="00CF74B7">
                    <w:rPr>
                      <w:rFonts w:ascii="Times New Roman" w:hAnsi="Times New Roman"/>
                    </w:rPr>
                    <w:t>厂界东外</w:t>
                  </w:r>
                  <w:r w:rsidRPr="00CF74B7">
                    <w:rPr>
                      <w:rFonts w:ascii="Times New Roman" w:hAnsi="Times New Roman"/>
                    </w:rPr>
                    <w:t>1m</w:t>
                  </w:r>
                  <w:r w:rsidRPr="00CF74B7">
                    <w:rPr>
                      <w:rFonts w:ascii="Times New Roman" w:hAnsi="Times New Roman"/>
                    </w:rPr>
                    <w:t>处</w:t>
                  </w:r>
                </w:p>
              </w:tc>
              <w:tc>
                <w:tcPr>
                  <w:tcW w:w="2400" w:type="dxa"/>
                  <w:vAlign w:val="center"/>
                </w:tcPr>
                <w:p w14:paraId="65670E2E"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3D97D54D"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52.8</w:t>
                  </w:r>
                </w:p>
              </w:tc>
              <w:tc>
                <w:tcPr>
                  <w:tcW w:w="1947" w:type="dxa"/>
                  <w:vAlign w:val="center"/>
                </w:tcPr>
                <w:p w14:paraId="04DEB59B"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44.1</w:t>
                  </w:r>
                </w:p>
              </w:tc>
            </w:tr>
            <w:tr w:rsidR="00CF74B7" w:rsidRPr="00CF74B7" w14:paraId="12B181B0" w14:textId="77777777" w:rsidTr="006F482C">
              <w:trPr>
                <w:trHeight w:val="42"/>
                <w:jc w:val="center"/>
              </w:trPr>
              <w:tc>
                <w:tcPr>
                  <w:tcW w:w="2778" w:type="dxa"/>
                  <w:vMerge/>
                  <w:vAlign w:val="center"/>
                </w:tcPr>
                <w:p w14:paraId="1564AC62" w14:textId="77777777" w:rsidR="00CF74B7" w:rsidRPr="00CF74B7" w:rsidRDefault="00CF74B7" w:rsidP="00CF74B7">
                  <w:pPr>
                    <w:widowControl/>
                    <w:adjustRightInd w:val="0"/>
                    <w:snapToGrid w:val="0"/>
                    <w:spacing w:line="260" w:lineRule="exact"/>
                    <w:jc w:val="center"/>
                    <w:rPr>
                      <w:rFonts w:ascii="Times New Roman" w:hAnsi="Times New Roman"/>
                      <w:spacing w:val="-5"/>
                    </w:rPr>
                  </w:pPr>
                </w:p>
              </w:tc>
              <w:tc>
                <w:tcPr>
                  <w:tcW w:w="2400" w:type="dxa"/>
                  <w:vAlign w:val="center"/>
                </w:tcPr>
                <w:p w14:paraId="5235FAA6"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7BDDA458"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51.9</w:t>
                  </w:r>
                </w:p>
              </w:tc>
              <w:tc>
                <w:tcPr>
                  <w:tcW w:w="1947" w:type="dxa"/>
                  <w:vAlign w:val="center"/>
                </w:tcPr>
                <w:p w14:paraId="00F6AF58"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43.3</w:t>
                  </w:r>
                </w:p>
              </w:tc>
            </w:tr>
            <w:tr w:rsidR="00CF74B7" w:rsidRPr="00CF74B7" w14:paraId="4F6ED494" w14:textId="77777777" w:rsidTr="006F482C">
              <w:trPr>
                <w:trHeight w:val="42"/>
                <w:jc w:val="center"/>
              </w:trPr>
              <w:tc>
                <w:tcPr>
                  <w:tcW w:w="2778" w:type="dxa"/>
                  <w:vMerge w:val="restart"/>
                  <w:vAlign w:val="center"/>
                </w:tcPr>
                <w:p w14:paraId="3EC8F1B0" w14:textId="77777777" w:rsidR="00CF74B7" w:rsidRPr="00CF74B7" w:rsidRDefault="00CF74B7" w:rsidP="00CF74B7">
                  <w:pPr>
                    <w:widowControl/>
                    <w:adjustRightInd w:val="0"/>
                    <w:snapToGrid w:val="0"/>
                    <w:jc w:val="center"/>
                    <w:rPr>
                      <w:rFonts w:ascii="Times New Roman" w:hAnsi="Times New Roman"/>
                    </w:rPr>
                  </w:pPr>
                  <w:r w:rsidRPr="00CF74B7">
                    <w:rPr>
                      <w:rFonts w:ascii="Times New Roman" w:hAnsi="Times New Roman"/>
                    </w:rPr>
                    <w:t xml:space="preserve">N2 </w:t>
                  </w:r>
                  <w:r w:rsidRPr="00CF74B7">
                    <w:rPr>
                      <w:rFonts w:ascii="Times New Roman" w:hAnsi="Times New Roman"/>
                    </w:rPr>
                    <w:t>厂界南外</w:t>
                  </w:r>
                  <w:r w:rsidRPr="00CF74B7">
                    <w:rPr>
                      <w:rFonts w:ascii="Times New Roman" w:hAnsi="Times New Roman"/>
                    </w:rPr>
                    <w:t>1m</w:t>
                  </w:r>
                  <w:r w:rsidRPr="00CF74B7">
                    <w:rPr>
                      <w:rFonts w:ascii="Times New Roman" w:hAnsi="Times New Roman"/>
                    </w:rPr>
                    <w:t>处</w:t>
                  </w:r>
                </w:p>
              </w:tc>
              <w:tc>
                <w:tcPr>
                  <w:tcW w:w="2400" w:type="dxa"/>
                  <w:vAlign w:val="center"/>
                </w:tcPr>
                <w:p w14:paraId="3DECCD7C"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4093D66E"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54.3</w:t>
                  </w:r>
                </w:p>
              </w:tc>
              <w:tc>
                <w:tcPr>
                  <w:tcW w:w="1947" w:type="dxa"/>
                  <w:vAlign w:val="center"/>
                </w:tcPr>
                <w:p w14:paraId="0295FF46"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45.5</w:t>
                  </w:r>
                </w:p>
              </w:tc>
            </w:tr>
            <w:tr w:rsidR="00CF74B7" w:rsidRPr="00CF74B7" w14:paraId="3A610B32" w14:textId="77777777" w:rsidTr="006F482C">
              <w:trPr>
                <w:trHeight w:val="42"/>
                <w:jc w:val="center"/>
              </w:trPr>
              <w:tc>
                <w:tcPr>
                  <w:tcW w:w="2778" w:type="dxa"/>
                  <w:vMerge/>
                  <w:vAlign w:val="center"/>
                </w:tcPr>
                <w:p w14:paraId="69DE1BCA" w14:textId="77777777" w:rsidR="00CF74B7" w:rsidRPr="00CF74B7" w:rsidRDefault="00CF74B7" w:rsidP="00CF74B7">
                  <w:pPr>
                    <w:widowControl/>
                    <w:adjustRightInd w:val="0"/>
                    <w:snapToGrid w:val="0"/>
                    <w:spacing w:line="260" w:lineRule="exact"/>
                    <w:jc w:val="center"/>
                    <w:rPr>
                      <w:rFonts w:ascii="Times New Roman" w:hAnsi="Times New Roman"/>
                      <w:spacing w:val="-5"/>
                    </w:rPr>
                  </w:pPr>
                </w:p>
              </w:tc>
              <w:tc>
                <w:tcPr>
                  <w:tcW w:w="2400" w:type="dxa"/>
                  <w:vAlign w:val="center"/>
                </w:tcPr>
                <w:p w14:paraId="08DD060D"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223DE941"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54.1</w:t>
                  </w:r>
                </w:p>
              </w:tc>
              <w:tc>
                <w:tcPr>
                  <w:tcW w:w="1947" w:type="dxa"/>
                  <w:vAlign w:val="center"/>
                </w:tcPr>
                <w:p w14:paraId="3C2A35DC"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45.9</w:t>
                  </w:r>
                </w:p>
              </w:tc>
            </w:tr>
            <w:tr w:rsidR="00CF74B7" w:rsidRPr="00CF74B7" w14:paraId="663321FB" w14:textId="77777777" w:rsidTr="006F482C">
              <w:trPr>
                <w:trHeight w:val="42"/>
                <w:jc w:val="center"/>
              </w:trPr>
              <w:tc>
                <w:tcPr>
                  <w:tcW w:w="2778" w:type="dxa"/>
                  <w:vMerge w:val="restart"/>
                  <w:vAlign w:val="center"/>
                </w:tcPr>
                <w:p w14:paraId="37F74193" w14:textId="77777777" w:rsidR="00CF74B7" w:rsidRPr="00CF74B7" w:rsidRDefault="00CF74B7" w:rsidP="00CF74B7">
                  <w:pPr>
                    <w:widowControl/>
                    <w:adjustRightInd w:val="0"/>
                    <w:snapToGrid w:val="0"/>
                    <w:spacing w:line="260" w:lineRule="exact"/>
                    <w:jc w:val="center"/>
                    <w:rPr>
                      <w:rFonts w:ascii="Times New Roman" w:hAnsi="Times New Roman"/>
                    </w:rPr>
                  </w:pPr>
                  <w:r w:rsidRPr="00CF74B7">
                    <w:rPr>
                      <w:rFonts w:ascii="Times New Roman" w:hAnsi="Times New Roman"/>
                    </w:rPr>
                    <w:t xml:space="preserve">N3 </w:t>
                  </w:r>
                  <w:r w:rsidRPr="00CF74B7">
                    <w:rPr>
                      <w:rFonts w:ascii="Times New Roman" w:hAnsi="Times New Roman"/>
                    </w:rPr>
                    <w:t>厂界西外</w:t>
                  </w:r>
                  <w:r w:rsidRPr="00CF74B7">
                    <w:rPr>
                      <w:rFonts w:ascii="Times New Roman" w:hAnsi="Times New Roman"/>
                    </w:rPr>
                    <w:t>1m</w:t>
                  </w:r>
                  <w:r w:rsidRPr="00CF74B7">
                    <w:rPr>
                      <w:rFonts w:ascii="Times New Roman" w:hAnsi="Times New Roman"/>
                    </w:rPr>
                    <w:t>处</w:t>
                  </w:r>
                </w:p>
              </w:tc>
              <w:tc>
                <w:tcPr>
                  <w:tcW w:w="2400" w:type="dxa"/>
                  <w:vAlign w:val="center"/>
                </w:tcPr>
                <w:p w14:paraId="239B7806"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1E584CEF"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57.9</w:t>
                  </w:r>
                </w:p>
              </w:tc>
              <w:tc>
                <w:tcPr>
                  <w:tcW w:w="1947" w:type="dxa"/>
                  <w:vAlign w:val="center"/>
                </w:tcPr>
                <w:p w14:paraId="3C8C1CA1"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47.0</w:t>
                  </w:r>
                </w:p>
              </w:tc>
            </w:tr>
            <w:tr w:rsidR="00CF74B7" w:rsidRPr="00CF74B7" w14:paraId="04C8F833" w14:textId="77777777" w:rsidTr="006F482C">
              <w:trPr>
                <w:trHeight w:val="42"/>
                <w:jc w:val="center"/>
              </w:trPr>
              <w:tc>
                <w:tcPr>
                  <w:tcW w:w="2778" w:type="dxa"/>
                  <w:vMerge/>
                  <w:vAlign w:val="center"/>
                </w:tcPr>
                <w:p w14:paraId="52AB7DB0" w14:textId="77777777" w:rsidR="00CF74B7" w:rsidRPr="00CF74B7" w:rsidRDefault="00CF74B7" w:rsidP="00CF74B7">
                  <w:pPr>
                    <w:widowControl/>
                    <w:adjustRightInd w:val="0"/>
                    <w:snapToGrid w:val="0"/>
                    <w:spacing w:line="240" w:lineRule="exact"/>
                    <w:jc w:val="center"/>
                    <w:rPr>
                      <w:rFonts w:ascii="Times New Roman" w:hAnsi="Times New Roman"/>
                    </w:rPr>
                  </w:pPr>
                </w:p>
              </w:tc>
              <w:tc>
                <w:tcPr>
                  <w:tcW w:w="2400" w:type="dxa"/>
                  <w:vAlign w:val="center"/>
                </w:tcPr>
                <w:p w14:paraId="1801AB2C"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13106F7C"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58.7</w:t>
                  </w:r>
                </w:p>
              </w:tc>
              <w:tc>
                <w:tcPr>
                  <w:tcW w:w="1947" w:type="dxa"/>
                  <w:vAlign w:val="center"/>
                </w:tcPr>
                <w:p w14:paraId="789199DF"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47.7</w:t>
                  </w:r>
                </w:p>
              </w:tc>
            </w:tr>
            <w:tr w:rsidR="00CF74B7" w:rsidRPr="00CF74B7" w14:paraId="413D94EF" w14:textId="77777777" w:rsidTr="006F482C">
              <w:trPr>
                <w:trHeight w:val="42"/>
                <w:jc w:val="center"/>
              </w:trPr>
              <w:tc>
                <w:tcPr>
                  <w:tcW w:w="2778" w:type="dxa"/>
                  <w:vMerge w:val="restart"/>
                  <w:vAlign w:val="center"/>
                </w:tcPr>
                <w:p w14:paraId="2CE67D7E" w14:textId="77777777" w:rsidR="00CF74B7" w:rsidRPr="00CF74B7" w:rsidRDefault="00CF74B7" w:rsidP="00CF74B7">
                  <w:pPr>
                    <w:widowControl/>
                    <w:adjustRightInd w:val="0"/>
                    <w:snapToGrid w:val="0"/>
                    <w:jc w:val="center"/>
                    <w:rPr>
                      <w:rFonts w:ascii="Times New Roman" w:hAnsi="Times New Roman"/>
                    </w:rPr>
                  </w:pPr>
                  <w:r w:rsidRPr="00CF74B7">
                    <w:rPr>
                      <w:rFonts w:ascii="Times New Roman" w:hAnsi="Times New Roman"/>
                    </w:rPr>
                    <w:t xml:space="preserve">N4 </w:t>
                  </w:r>
                  <w:r w:rsidRPr="00CF74B7">
                    <w:rPr>
                      <w:rFonts w:ascii="Times New Roman" w:hAnsi="Times New Roman"/>
                    </w:rPr>
                    <w:t>厂界北外</w:t>
                  </w:r>
                  <w:r w:rsidRPr="00CF74B7">
                    <w:rPr>
                      <w:rFonts w:ascii="Times New Roman" w:hAnsi="Times New Roman"/>
                    </w:rPr>
                    <w:t>1m</w:t>
                  </w:r>
                  <w:r w:rsidRPr="00CF74B7">
                    <w:rPr>
                      <w:rFonts w:ascii="Times New Roman" w:hAnsi="Times New Roman"/>
                    </w:rPr>
                    <w:t>处</w:t>
                  </w:r>
                </w:p>
              </w:tc>
              <w:tc>
                <w:tcPr>
                  <w:tcW w:w="2400" w:type="dxa"/>
                  <w:vAlign w:val="center"/>
                </w:tcPr>
                <w:p w14:paraId="216910C2"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56B4AEFA"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53.6</w:t>
                  </w:r>
                </w:p>
              </w:tc>
              <w:tc>
                <w:tcPr>
                  <w:tcW w:w="1947" w:type="dxa"/>
                  <w:vAlign w:val="center"/>
                </w:tcPr>
                <w:p w14:paraId="6CA9981D"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44.9</w:t>
                  </w:r>
                </w:p>
              </w:tc>
            </w:tr>
            <w:tr w:rsidR="00CF74B7" w:rsidRPr="00CF74B7" w14:paraId="10A80DE4" w14:textId="77777777" w:rsidTr="006F482C">
              <w:trPr>
                <w:trHeight w:val="42"/>
                <w:jc w:val="center"/>
              </w:trPr>
              <w:tc>
                <w:tcPr>
                  <w:tcW w:w="2778" w:type="dxa"/>
                  <w:vMerge/>
                  <w:vAlign w:val="center"/>
                </w:tcPr>
                <w:p w14:paraId="72876D29" w14:textId="77777777" w:rsidR="00CF74B7" w:rsidRPr="00CF74B7" w:rsidRDefault="00CF74B7" w:rsidP="00CF74B7">
                  <w:pPr>
                    <w:widowControl/>
                    <w:adjustRightInd w:val="0"/>
                    <w:snapToGrid w:val="0"/>
                    <w:spacing w:line="240" w:lineRule="exact"/>
                    <w:jc w:val="center"/>
                    <w:rPr>
                      <w:rFonts w:ascii="Times New Roman" w:hAnsi="Times New Roman"/>
                    </w:rPr>
                  </w:pPr>
                </w:p>
              </w:tc>
              <w:tc>
                <w:tcPr>
                  <w:tcW w:w="2400" w:type="dxa"/>
                  <w:vAlign w:val="center"/>
                </w:tcPr>
                <w:p w14:paraId="5073C404"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0433ACB1"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54.6</w:t>
                  </w:r>
                </w:p>
              </w:tc>
              <w:tc>
                <w:tcPr>
                  <w:tcW w:w="1947" w:type="dxa"/>
                  <w:vAlign w:val="center"/>
                </w:tcPr>
                <w:p w14:paraId="4D74B09B" w14:textId="77777777" w:rsidR="00CF74B7" w:rsidRPr="00CF74B7" w:rsidRDefault="00CF74B7" w:rsidP="00CF74B7">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45.1</w:t>
                  </w:r>
                </w:p>
              </w:tc>
            </w:tr>
          </w:tbl>
          <w:p w14:paraId="50B531B5" w14:textId="49DE702A" w:rsidR="00CF74B7" w:rsidRPr="00CF74B7" w:rsidRDefault="00CF74B7" w:rsidP="00CF74B7">
            <w:pPr>
              <w:ind w:firstLineChars="200" w:firstLine="496"/>
              <w:rPr>
                <w:rFonts w:ascii="Times New Roman" w:hAnsi="Times New Roman"/>
                <w:spacing w:val="4"/>
                <w:sz w:val="24"/>
                <w:szCs w:val="24"/>
              </w:rPr>
            </w:pPr>
            <w:r w:rsidRPr="00C94810">
              <w:rPr>
                <w:rFonts w:ascii="Times New Roman" w:hAnsi="Times New Roman" w:hint="eastAsia"/>
                <w:spacing w:val="4"/>
                <w:sz w:val="24"/>
                <w:szCs w:val="24"/>
              </w:rPr>
              <w:t>根据</w:t>
            </w:r>
            <w:r>
              <w:rPr>
                <w:rFonts w:ascii="Times New Roman" w:hAnsi="Times New Roman" w:hint="eastAsia"/>
                <w:spacing w:val="4"/>
                <w:sz w:val="24"/>
                <w:szCs w:val="24"/>
              </w:rPr>
              <w:t>监测结果可知，项目</w:t>
            </w:r>
            <w:r w:rsidRPr="00423973">
              <w:rPr>
                <w:rFonts w:ascii="Times New Roman" w:hAnsi="Times New Roman"/>
                <w:sz w:val="24"/>
                <w:szCs w:val="24"/>
              </w:rPr>
              <w:t>厂界东、</w:t>
            </w:r>
            <w:r>
              <w:rPr>
                <w:rFonts w:ascii="Times New Roman" w:hAnsi="Times New Roman" w:hint="eastAsia"/>
                <w:sz w:val="24"/>
                <w:szCs w:val="24"/>
              </w:rPr>
              <w:t>南、</w:t>
            </w:r>
            <w:r w:rsidRPr="00423973">
              <w:rPr>
                <w:rFonts w:ascii="Times New Roman" w:hAnsi="Times New Roman"/>
                <w:sz w:val="24"/>
                <w:szCs w:val="24"/>
              </w:rPr>
              <w:t>北三侧</w:t>
            </w:r>
            <w:r>
              <w:rPr>
                <w:rFonts w:ascii="Times New Roman" w:hAnsi="Times New Roman" w:hint="eastAsia"/>
                <w:sz w:val="24"/>
                <w:szCs w:val="24"/>
              </w:rPr>
              <w:t>能够满足</w:t>
            </w:r>
            <w:r w:rsidRPr="00423973">
              <w:rPr>
                <w:rFonts w:ascii="Times New Roman" w:hAnsi="Times New Roman"/>
                <w:sz w:val="24"/>
                <w:szCs w:val="24"/>
              </w:rPr>
              <w:t>《工业企业厂界环境噪声排放标准》（</w:t>
            </w:r>
            <w:r w:rsidRPr="00423973">
              <w:rPr>
                <w:rFonts w:ascii="Times New Roman" w:hAnsi="Times New Roman"/>
                <w:sz w:val="24"/>
                <w:szCs w:val="24"/>
              </w:rPr>
              <w:t>GB12348-2008</w:t>
            </w:r>
            <w:r w:rsidRPr="00423973">
              <w:rPr>
                <w:rFonts w:ascii="Times New Roman" w:hAnsi="Times New Roman"/>
                <w:sz w:val="24"/>
                <w:szCs w:val="24"/>
              </w:rPr>
              <w:t>）</w:t>
            </w:r>
            <w:r w:rsidRPr="00423973">
              <w:rPr>
                <w:rFonts w:ascii="Times New Roman" w:hAnsi="Times New Roman"/>
                <w:sz w:val="24"/>
                <w:szCs w:val="24"/>
              </w:rPr>
              <w:t>2</w:t>
            </w:r>
            <w:r w:rsidRPr="00423973">
              <w:rPr>
                <w:rFonts w:ascii="Times New Roman" w:hAnsi="Times New Roman"/>
                <w:sz w:val="24"/>
                <w:szCs w:val="24"/>
              </w:rPr>
              <w:t>类标准，</w:t>
            </w:r>
            <w:r>
              <w:rPr>
                <w:rFonts w:ascii="Times New Roman" w:hAnsi="Times New Roman" w:hint="eastAsia"/>
                <w:sz w:val="24"/>
                <w:szCs w:val="24"/>
              </w:rPr>
              <w:t>西侧</w:t>
            </w:r>
            <w:r w:rsidR="00EB11C8">
              <w:rPr>
                <w:rFonts w:ascii="Times New Roman" w:hAnsi="Times New Roman" w:hint="eastAsia"/>
                <w:sz w:val="24"/>
                <w:szCs w:val="24"/>
              </w:rPr>
              <w:t>靠近县道</w:t>
            </w:r>
            <w:r w:rsidR="00EB11C8">
              <w:rPr>
                <w:rFonts w:ascii="Times New Roman" w:hAnsi="Times New Roman" w:hint="eastAsia"/>
                <w:sz w:val="24"/>
                <w:szCs w:val="24"/>
              </w:rPr>
              <w:t>0</w:t>
            </w:r>
            <w:r w:rsidR="00EB11C8">
              <w:rPr>
                <w:rFonts w:ascii="Times New Roman" w:hAnsi="Times New Roman"/>
                <w:sz w:val="24"/>
                <w:szCs w:val="24"/>
              </w:rPr>
              <w:t>57</w:t>
            </w:r>
            <w:r>
              <w:rPr>
                <w:rFonts w:ascii="Times New Roman" w:hAnsi="Times New Roman" w:hint="eastAsia"/>
                <w:sz w:val="24"/>
                <w:szCs w:val="24"/>
              </w:rPr>
              <w:t>能够满足</w:t>
            </w:r>
            <w:r w:rsidRPr="00423973">
              <w:rPr>
                <w:rFonts w:ascii="Times New Roman" w:hAnsi="Times New Roman"/>
                <w:sz w:val="24"/>
                <w:szCs w:val="24"/>
              </w:rPr>
              <w:t>4</w:t>
            </w:r>
            <w:r w:rsidRPr="00423973">
              <w:rPr>
                <w:rFonts w:ascii="Times New Roman" w:hAnsi="Times New Roman"/>
                <w:sz w:val="24"/>
                <w:szCs w:val="24"/>
              </w:rPr>
              <w:t>类标准</w:t>
            </w:r>
            <w:r>
              <w:rPr>
                <w:rFonts w:ascii="Times New Roman" w:hAnsi="Times New Roman" w:hint="eastAsia"/>
                <w:bCs/>
                <w:color w:val="000000"/>
                <w:spacing w:val="-5"/>
                <w:kern w:val="0"/>
                <w:lang w:bidi="ar"/>
              </w:rPr>
              <w:t>。</w:t>
            </w:r>
          </w:p>
          <w:p w14:paraId="1162379B" w14:textId="5AC17750" w:rsidR="00CF74B7" w:rsidRPr="00C94810" w:rsidRDefault="00CF74B7" w:rsidP="00CF74B7">
            <w:pPr>
              <w:pStyle w:val="af3"/>
              <w:numPr>
                <w:ilvl w:val="0"/>
                <w:numId w:val="16"/>
              </w:numPr>
              <w:ind w:firstLineChars="0"/>
              <w:rPr>
                <w:rFonts w:ascii="Times New Roman" w:hAnsi="Times New Roman"/>
                <w:spacing w:val="4"/>
                <w:sz w:val="24"/>
                <w:szCs w:val="24"/>
              </w:rPr>
            </w:pPr>
            <w:r>
              <w:rPr>
                <w:rFonts w:ascii="Times New Roman" w:hAnsi="Times New Roman" w:hint="eastAsia"/>
                <w:spacing w:val="4"/>
                <w:sz w:val="24"/>
                <w:szCs w:val="24"/>
              </w:rPr>
              <w:t>固废</w:t>
            </w:r>
          </w:p>
          <w:p w14:paraId="0A84F5BE" w14:textId="707D0D43" w:rsidR="008A645F" w:rsidRDefault="00CF74B7" w:rsidP="00CF74B7">
            <w:pPr>
              <w:ind w:firstLineChars="200" w:firstLine="496"/>
              <w:rPr>
                <w:rFonts w:ascii="Times New Roman" w:hAnsi="Times New Roman"/>
                <w:spacing w:val="4"/>
                <w:sz w:val="24"/>
                <w:szCs w:val="24"/>
              </w:rPr>
            </w:pPr>
            <w:r w:rsidRPr="00CF74B7">
              <w:rPr>
                <w:rFonts w:ascii="Times New Roman" w:hAnsi="Times New Roman" w:hint="eastAsia"/>
                <w:spacing w:val="4"/>
                <w:sz w:val="24"/>
                <w:szCs w:val="24"/>
              </w:rPr>
              <w:t>项目固废</w:t>
            </w:r>
            <w:r w:rsidRPr="00CF74B7">
              <w:rPr>
                <w:rFonts w:ascii="Times New Roman" w:hAnsi="Times New Roman"/>
                <w:spacing w:val="4"/>
                <w:sz w:val="24"/>
                <w:szCs w:val="24"/>
              </w:rPr>
              <w:t>主要为生活垃圾、含油废抹布</w:t>
            </w:r>
            <w:r>
              <w:rPr>
                <w:rFonts w:ascii="Times New Roman" w:hAnsi="Times New Roman" w:hint="eastAsia"/>
                <w:spacing w:val="4"/>
                <w:sz w:val="24"/>
                <w:szCs w:val="24"/>
              </w:rPr>
              <w:t>等</w:t>
            </w:r>
            <w:r w:rsidRPr="00CF74B7">
              <w:rPr>
                <w:rFonts w:ascii="Times New Roman" w:hAnsi="Times New Roman"/>
                <w:spacing w:val="4"/>
                <w:sz w:val="24"/>
                <w:szCs w:val="24"/>
              </w:rPr>
              <w:t>。</w:t>
            </w:r>
            <w:r>
              <w:rPr>
                <w:rFonts w:ascii="Times New Roman" w:hAnsi="Times New Roman" w:hint="eastAsia"/>
                <w:spacing w:val="4"/>
                <w:sz w:val="24"/>
                <w:szCs w:val="24"/>
              </w:rPr>
              <w:t>项目生活垃圾集中收集后交环卫部门处置</w:t>
            </w:r>
            <w:r w:rsidRPr="00CF74B7">
              <w:rPr>
                <w:rFonts w:ascii="Times New Roman" w:hAnsi="Times New Roman" w:hint="eastAsia"/>
                <w:spacing w:val="4"/>
                <w:sz w:val="24"/>
                <w:szCs w:val="24"/>
              </w:rPr>
              <w:t>。</w:t>
            </w:r>
            <w:r>
              <w:rPr>
                <w:rFonts w:ascii="Times New Roman" w:hAnsi="Times New Roman" w:hint="eastAsia"/>
                <w:spacing w:val="4"/>
                <w:sz w:val="24"/>
                <w:szCs w:val="24"/>
              </w:rPr>
              <w:t>项目未定期清理隔油沉淀池</w:t>
            </w:r>
            <w:r w:rsidRPr="00CF74B7">
              <w:rPr>
                <w:rFonts w:ascii="Times New Roman" w:hAnsi="Times New Roman" w:hint="eastAsia"/>
                <w:spacing w:val="4"/>
                <w:sz w:val="24"/>
                <w:szCs w:val="24"/>
              </w:rPr>
              <w:t>。</w:t>
            </w:r>
            <w:r>
              <w:rPr>
                <w:rFonts w:ascii="Times New Roman" w:hAnsi="Times New Roman" w:hint="eastAsia"/>
                <w:spacing w:val="4"/>
                <w:sz w:val="24"/>
                <w:szCs w:val="24"/>
              </w:rPr>
              <w:t>项目油罐为</w:t>
            </w:r>
            <w:r>
              <w:rPr>
                <w:rFonts w:ascii="Times New Roman" w:hAnsi="Times New Roman" w:hint="eastAsia"/>
                <w:spacing w:val="4"/>
                <w:sz w:val="24"/>
                <w:szCs w:val="24"/>
              </w:rPr>
              <w:t>2</w:t>
            </w:r>
            <w:r>
              <w:rPr>
                <w:rFonts w:ascii="Times New Roman" w:hAnsi="Times New Roman"/>
                <w:spacing w:val="4"/>
                <w:sz w:val="24"/>
                <w:szCs w:val="24"/>
              </w:rPr>
              <w:t>018</w:t>
            </w:r>
            <w:r>
              <w:rPr>
                <w:rFonts w:ascii="Times New Roman" w:hAnsi="Times New Roman" w:hint="eastAsia"/>
                <w:spacing w:val="4"/>
                <w:sz w:val="24"/>
                <w:szCs w:val="24"/>
              </w:rPr>
              <w:t>年新建油罐，尙未进行清理，未产生油泥。项目未建设危废暂存间。</w:t>
            </w:r>
          </w:p>
          <w:p w14:paraId="55AE0F19" w14:textId="3E944EE1" w:rsidR="00C91ABD" w:rsidRDefault="00C91ABD" w:rsidP="00CF74B7">
            <w:pPr>
              <w:ind w:firstLineChars="200" w:firstLine="496"/>
              <w:rPr>
                <w:rFonts w:ascii="Times New Roman" w:hAnsi="Times New Roman"/>
                <w:spacing w:val="4"/>
                <w:sz w:val="24"/>
                <w:szCs w:val="24"/>
                <w:u w:val="single"/>
              </w:rPr>
            </w:pPr>
            <w:r>
              <w:rPr>
                <w:rFonts w:ascii="Times New Roman" w:hAnsi="Times New Roman" w:hint="eastAsia"/>
                <w:spacing w:val="4"/>
                <w:sz w:val="24"/>
                <w:szCs w:val="24"/>
                <w:u w:val="single"/>
              </w:rPr>
              <w:t>项目存在的问题：</w:t>
            </w:r>
          </w:p>
          <w:p w14:paraId="5E3691E6" w14:textId="767FE86F" w:rsidR="00C91ABD" w:rsidRPr="00C91ABD" w:rsidRDefault="00C91ABD" w:rsidP="00CF74B7">
            <w:pPr>
              <w:ind w:firstLineChars="200" w:firstLine="496"/>
              <w:rPr>
                <w:rFonts w:ascii="Times New Roman" w:hAnsi="Times New Roman"/>
                <w:spacing w:val="4"/>
                <w:sz w:val="24"/>
                <w:szCs w:val="24"/>
                <w:u w:val="single"/>
              </w:rPr>
            </w:pPr>
            <w:r w:rsidRPr="00C91ABD">
              <w:rPr>
                <w:rFonts w:ascii="Times New Roman" w:hAnsi="Times New Roman" w:hint="eastAsia"/>
                <w:spacing w:val="4"/>
                <w:sz w:val="24"/>
                <w:szCs w:val="24"/>
                <w:u w:val="single"/>
              </w:rPr>
              <w:t>项目隔油沉淀池未定期清理，未建设危废暂存间。</w:t>
            </w:r>
          </w:p>
          <w:p w14:paraId="0CA12E2D" w14:textId="118609E7" w:rsidR="00CF74B7" w:rsidRPr="00C91ABD" w:rsidRDefault="00CF74B7" w:rsidP="00CF74B7">
            <w:pPr>
              <w:ind w:firstLineChars="200" w:firstLine="496"/>
              <w:rPr>
                <w:rFonts w:ascii="Times New Roman" w:hAnsi="Times New Roman"/>
                <w:spacing w:val="4"/>
                <w:sz w:val="24"/>
                <w:szCs w:val="24"/>
                <w:u w:val="single"/>
              </w:rPr>
            </w:pPr>
            <w:r w:rsidRPr="00C91ABD">
              <w:rPr>
                <w:rFonts w:ascii="Times New Roman" w:hAnsi="Times New Roman" w:hint="eastAsia"/>
                <w:spacing w:val="4"/>
                <w:sz w:val="24"/>
                <w:szCs w:val="24"/>
                <w:u w:val="single"/>
              </w:rPr>
              <w:t>拟采取的</w:t>
            </w:r>
            <w:r w:rsidR="00C91ABD" w:rsidRPr="00C91ABD">
              <w:rPr>
                <w:rFonts w:ascii="Times New Roman" w:hAnsi="Times New Roman" w:hint="eastAsia"/>
                <w:spacing w:val="4"/>
                <w:sz w:val="24"/>
                <w:szCs w:val="24"/>
                <w:u w:val="single"/>
              </w:rPr>
              <w:t>整改</w:t>
            </w:r>
            <w:r w:rsidRPr="00C91ABD">
              <w:rPr>
                <w:rFonts w:ascii="Times New Roman" w:hAnsi="Times New Roman" w:hint="eastAsia"/>
                <w:spacing w:val="4"/>
                <w:sz w:val="24"/>
                <w:szCs w:val="24"/>
                <w:u w:val="single"/>
              </w:rPr>
              <w:t>措施：</w:t>
            </w:r>
          </w:p>
          <w:p w14:paraId="29D424BC" w14:textId="43E7B872" w:rsidR="008E61C1" w:rsidRPr="00C91ABD" w:rsidRDefault="00CF74B7" w:rsidP="00CF74B7">
            <w:pPr>
              <w:ind w:firstLineChars="200" w:firstLine="496"/>
              <w:rPr>
                <w:rFonts w:ascii="Times New Roman" w:hAnsi="Times New Roman"/>
                <w:spacing w:val="4"/>
                <w:sz w:val="24"/>
                <w:szCs w:val="24"/>
                <w:u w:val="single"/>
              </w:rPr>
            </w:pPr>
            <w:r w:rsidRPr="00C91ABD">
              <w:rPr>
                <w:rFonts w:ascii="Times New Roman" w:hAnsi="Times New Roman" w:hint="eastAsia"/>
                <w:spacing w:val="4"/>
                <w:sz w:val="24"/>
                <w:szCs w:val="24"/>
                <w:u w:val="single"/>
              </w:rPr>
              <w:t>项目应当按照规范要求建设好危废暂存间，定期清理隔油沉淀池，将废油暂存于危废暂存间定期交有资质单位处理。</w:t>
            </w:r>
          </w:p>
          <w:p w14:paraId="697D7760" w14:textId="2A368ED8" w:rsidR="00CF74B7" w:rsidRPr="00423973" w:rsidRDefault="00CF74B7" w:rsidP="00C91ABD">
            <w:pPr>
              <w:pStyle w:val="21"/>
              <w:ind w:leftChars="0" w:left="0" w:firstLineChars="0" w:firstLine="0"/>
              <w:rPr>
                <w:sz w:val="24"/>
              </w:rPr>
            </w:pPr>
          </w:p>
        </w:tc>
      </w:tr>
    </w:tbl>
    <w:p w14:paraId="3E778074" w14:textId="77777777" w:rsidR="00A9550A" w:rsidRPr="00423973" w:rsidRDefault="00AF578B" w:rsidP="00AB52EC">
      <w:pPr>
        <w:pStyle w:val="1"/>
        <w:ind w:firstLineChars="100" w:firstLine="281"/>
        <w:rPr>
          <w:rFonts w:ascii="Times New Roman" w:hAnsi="Times New Roman"/>
          <w:szCs w:val="28"/>
        </w:rPr>
      </w:pPr>
      <w:r w:rsidRPr="00423973">
        <w:rPr>
          <w:rFonts w:ascii="Times New Roman" w:hAnsi="Times New Roman"/>
        </w:rPr>
        <w:br w:type="page"/>
      </w:r>
      <w:bookmarkStart w:id="11" w:name="_Toc15666"/>
      <w:bookmarkStart w:id="12" w:name="_Toc5921"/>
      <w:bookmarkStart w:id="13" w:name="_Toc26367"/>
      <w:bookmarkStart w:id="14" w:name="_Toc23388"/>
      <w:r w:rsidRPr="00423973">
        <w:rPr>
          <w:rFonts w:ascii="Times New Roman" w:hAnsi="Times New Roman"/>
          <w:szCs w:val="28"/>
        </w:rPr>
        <w:t xml:space="preserve">2 </w:t>
      </w:r>
      <w:r w:rsidRPr="00423973">
        <w:rPr>
          <w:rFonts w:ascii="Times New Roman" w:hAnsi="Times New Roman"/>
          <w:szCs w:val="28"/>
        </w:rPr>
        <w:t>建设项目所在地自然社会环境简况</w:t>
      </w:r>
      <w:bookmarkEnd w:id="11"/>
      <w:bookmarkEnd w:id="12"/>
      <w:bookmarkEnd w:id="13"/>
      <w:bookmarkEnd w:id="14"/>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49"/>
      </w:tblGrid>
      <w:tr w:rsidR="00423973" w:rsidRPr="00423973" w14:paraId="14123920" w14:textId="77777777">
        <w:trPr>
          <w:trHeight w:val="90"/>
          <w:jc w:val="center"/>
        </w:trPr>
        <w:tc>
          <w:tcPr>
            <w:tcW w:w="9649" w:type="dxa"/>
          </w:tcPr>
          <w:p w14:paraId="0987A7AD" w14:textId="77777777" w:rsidR="00A9550A" w:rsidRPr="00423973" w:rsidRDefault="00AF578B">
            <w:pPr>
              <w:adjustRightInd w:val="0"/>
              <w:snapToGrid w:val="0"/>
              <w:spacing w:beforeLines="50" w:before="217" w:line="360" w:lineRule="auto"/>
              <w:jc w:val="left"/>
              <w:rPr>
                <w:rFonts w:ascii="Times New Roman" w:hAnsi="Times New Roman"/>
                <w:b/>
                <w:spacing w:val="-8"/>
                <w:sz w:val="24"/>
              </w:rPr>
            </w:pPr>
            <w:r w:rsidRPr="00423973">
              <w:rPr>
                <w:rFonts w:ascii="Times New Roman" w:hAnsi="Times New Roman"/>
                <w:b/>
                <w:spacing w:val="-8"/>
                <w:sz w:val="24"/>
              </w:rPr>
              <w:t>自然环境简况（地形、地貌、地质、气候、气象、水文、植被、生物多样性等）</w:t>
            </w:r>
          </w:p>
          <w:p w14:paraId="343860E7" w14:textId="77777777" w:rsidR="00A9550A" w:rsidRPr="00423973" w:rsidRDefault="00AF578B">
            <w:pPr>
              <w:spacing w:line="360" w:lineRule="auto"/>
              <w:ind w:firstLineChars="200" w:firstLine="482"/>
              <w:rPr>
                <w:rFonts w:ascii="Times New Roman" w:hAnsi="Times New Roman"/>
                <w:b/>
                <w:bCs/>
                <w:sz w:val="24"/>
              </w:rPr>
            </w:pPr>
            <w:r w:rsidRPr="00423973">
              <w:rPr>
                <w:rFonts w:ascii="Times New Roman" w:hAnsi="Times New Roman"/>
                <w:b/>
                <w:bCs/>
                <w:sz w:val="24"/>
              </w:rPr>
              <w:t>1</w:t>
            </w:r>
            <w:r w:rsidRPr="00423973">
              <w:rPr>
                <w:rFonts w:ascii="Times New Roman" w:hAnsi="Times New Roman"/>
                <w:b/>
                <w:bCs/>
                <w:sz w:val="24"/>
              </w:rPr>
              <w:t>、地理位置</w:t>
            </w:r>
          </w:p>
          <w:p w14:paraId="30410C60"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湘阴县位于湖南省东北部、居湘、资两水尾间，濒南洞庭湖。东邻汨罗市、西接湘阴县，南界望城县，北抵沅江市、屈原行政区，介于东经</w:t>
            </w:r>
            <w:r w:rsidRPr="00CF74B7">
              <w:rPr>
                <w:rFonts w:ascii="Times New Roman" w:hAnsi="Times New Roman" w:hint="eastAsia"/>
                <w:sz w:val="24"/>
                <w:szCs w:val="20"/>
              </w:rPr>
              <w:t>112</w:t>
            </w:r>
            <w:r w:rsidRPr="00CF74B7">
              <w:rPr>
                <w:rFonts w:ascii="Times New Roman" w:hAnsi="Times New Roman" w:hint="eastAsia"/>
                <w:sz w:val="24"/>
                <w:szCs w:val="20"/>
              </w:rPr>
              <w:t>°</w:t>
            </w:r>
            <w:r w:rsidRPr="00CF74B7">
              <w:rPr>
                <w:rFonts w:ascii="Times New Roman" w:hAnsi="Times New Roman" w:hint="eastAsia"/>
                <w:sz w:val="24"/>
                <w:szCs w:val="20"/>
              </w:rPr>
              <w:t>30</w:t>
            </w:r>
            <w:r w:rsidRPr="00CF74B7">
              <w:rPr>
                <w:rFonts w:ascii="Times New Roman" w:hAnsi="Times New Roman" w:hint="eastAsia"/>
                <w:sz w:val="24"/>
                <w:szCs w:val="20"/>
              </w:rPr>
              <w:t>′</w:t>
            </w:r>
            <w:r w:rsidRPr="00CF74B7">
              <w:rPr>
                <w:rFonts w:ascii="Times New Roman" w:hAnsi="Times New Roman" w:hint="eastAsia"/>
                <w:sz w:val="24"/>
                <w:szCs w:val="20"/>
              </w:rPr>
              <w:t>~113</w:t>
            </w:r>
            <w:r w:rsidRPr="00CF74B7">
              <w:rPr>
                <w:rFonts w:ascii="Times New Roman" w:hAnsi="Times New Roman" w:hint="eastAsia"/>
                <w:sz w:val="24"/>
                <w:szCs w:val="20"/>
              </w:rPr>
              <w:t>°</w:t>
            </w:r>
            <w:r w:rsidRPr="00CF74B7">
              <w:rPr>
                <w:rFonts w:ascii="Times New Roman" w:hAnsi="Times New Roman" w:hint="eastAsia"/>
                <w:sz w:val="24"/>
                <w:szCs w:val="20"/>
              </w:rPr>
              <w:t>02</w:t>
            </w:r>
            <w:r w:rsidRPr="00CF74B7">
              <w:rPr>
                <w:rFonts w:ascii="Times New Roman" w:hAnsi="Times New Roman" w:hint="eastAsia"/>
                <w:sz w:val="24"/>
                <w:szCs w:val="20"/>
              </w:rPr>
              <w:t>′，北纬</w:t>
            </w:r>
            <w:r w:rsidRPr="00CF74B7">
              <w:rPr>
                <w:rFonts w:ascii="Times New Roman" w:hAnsi="Times New Roman" w:hint="eastAsia"/>
                <w:sz w:val="24"/>
                <w:szCs w:val="20"/>
              </w:rPr>
              <w:t>28</w:t>
            </w:r>
            <w:r w:rsidRPr="00CF74B7">
              <w:rPr>
                <w:rFonts w:ascii="Times New Roman" w:hAnsi="Times New Roman" w:hint="eastAsia"/>
                <w:sz w:val="24"/>
                <w:szCs w:val="20"/>
              </w:rPr>
              <w:t>°</w:t>
            </w:r>
            <w:r w:rsidRPr="00CF74B7">
              <w:rPr>
                <w:rFonts w:ascii="Times New Roman" w:hAnsi="Times New Roman" w:hint="eastAsia"/>
                <w:sz w:val="24"/>
                <w:szCs w:val="20"/>
              </w:rPr>
              <w:t>30</w:t>
            </w:r>
            <w:r w:rsidRPr="00CF74B7">
              <w:rPr>
                <w:rFonts w:ascii="Times New Roman" w:hAnsi="Times New Roman" w:hint="eastAsia"/>
                <w:sz w:val="24"/>
                <w:szCs w:val="20"/>
              </w:rPr>
              <w:t>′</w:t>
            </w:r>
            <w:r w:rsidRPr="00CF74B7">
              <w:rPr>
                <w:rFonts w:ascii="Times New Roman" w:hAnsi="Times New Roman" w:hint="eastAsia"/>
                <w:sz w:val="24"/>
                <w:szCs w:val="20"/>
              </w:rPr>
              <w:t>~29</w:t>
            </w:r>
            <w:r w:rsidRPr="00CF74B7">
              <w:rPr>
                <w:rFonts w:ascii="Times New Roman" w:hAnsi="Times New Roman" w:hint="eastAsia"/>
                <w:sz w:val="24"/>
                <w:szCs w:val="20"/>
              </w:rPr>
              <w:t>°</w:t>
            </w:r>
            <w:r w:rsidRPr="00CF74B7">
              <w:rPr>
                <w:rFonts w:ascii="Times New Roman" w:hAnsi="Times New Roman" w:hint="eastAsia"/>
                <w:sz w:val="24"/>
                <w:szCs w:val="20"/>
              </w:rPr>
              <w:t>03</w:t>
            </w:r>
            <w:r w:rsidRPr="00CF74B7">
              <w:rPr>
                <w:rFonts w:ascii="Times New Roman" w:hAnsi="Times New Roman" w:hint="eastAsia"/>
                <w:sz w:val="24"/>
                <w:szCs w:val="20"/>
              </w:rPr>
              <w:t>′之间。南北长</w:t>
            </w:r>
            <w:r w:rsidRPr="00CF74B7">
              <w:rPr>
                <w:rFonts w:ascii="Times New Roman" w:hAnsi="Times New Roman" w:hint="eastAsia"/>
                <w:sz w:val="24"/>
                <w:szCs w:val="20"/>
              </w:rPr>
              <w:t>61</w:t>
            </w:r>
            <w:r w:rsidRPr="00CF74B7">
              <w:rPr>
                <w:rFonts w:ascii="Times New Roman" w:hAnsi="Times New Roman" w:hint="eastAsia"/>
                <w:sz w:val="24"/>
                <w:szCs w:val="20"/>
              </w:rPr>
              <w:t>公里，东西宽</w:t>
            </w:r>
            <w:r w:rsidRPr="00CF74B7">
              <w:rPr>
                <w:rFonts w:ascii="Times New Roman" w:hAnsi="Times New Roman" w:hint="eastAsia"/>
                <w:sz w:val="24"/>
                <w:szCs w:val="20"/>
              </w:rPr>
              <w:t>51.3</w:t>
            </w:r>
            <w:r w:rsidRPr="00CF74B7">
              <w:rPr>
                <w:rFonts w:ascii="Times New Roman" w:hAnsi="Times New Roman" w:hint="eastAsia"/>
                <w:sz w:val="24"/>
                <w:szCs w:val="20"/>
              </w:rPr>
              <w:t>公里，面积</w:t>
            </w:r>
            <w:r w:rsidRPr="00CF74B7">
              <w:rPr>
                <w:rFonts w:ascii="Times New Roman" w:hAnsi="Times New Roman" w:hint="eastAsia"/>
                <w:sz w:val="24"/>
                <w:szCs w:val="20"/>
              </w:rPr>
              <w:t>1581.5</w:t>
            </w:r>
            <w:r w:rsidRPr="00CF74B7">
              <w:rPr>
                <w:rFonts w:ascii="Times New Roman" w:hAnsi="Times New Roman" w:hint="eastAsia"/>
                <w:sz w:val="24"/>
                <w:szCs w:val="20"/>
              </w:rPr>
              <w:t>平方公里，距湘阴县区仅</w:t>
            </w:r>
            <w:r w:rsidRPr="00CF74B7">
              <w:rPr>
                <w:rFonts w:ascii="Times New Roman" w:hAnsi="Times New Roman" w:hint="eastAsia"/>
                <w:sz w:val="24"/>
                <w:szCs w:val="20"/>
              </w:rPr>
              <w:t>50</w:t>
            </w:r>
            <w:r w:rsidRPr="00CF74B7">
              <w:rPr>
                <w:rFonts w:ascii="Times New Roman" w:hAnsi="Times New Roman" w:hint="eastAsia"/>
                <w:sz w:val="24"/>
                <w:szCs w:val="20"/>
              </w:rPr>
              <w:t>公里，岳阳市区</w:t>
            </w:r>
            <w:r w:rsidRPr="00CF74B7">
              <w:rPr>
                <w:rFonts w:ascii="Times New Roman" w:hAnsi="Times New Roman" w:hint="eastAsia"/>
                <w:sz w:val="24"/>
                <w:szCs w:val="20"/>
              </w:rPr>
              <w:t>110</w:t>
            </w:r>
            <w:r w:rsidRPr="00CF74B7">
              <w:rPr>
                <w:rFonts w:ascii="Times New Roman" w:hAnsi="Times New Roman" w:hint="eastAsia"/>
                <w:sz w:val="24"/>
                <w:szCs w:val="20"/>
              </w:rPr>
              <w:t>公里，经长湘公路至长沙仅</w:t>
            </w:r>
            <w:r w:rsidRPr="00CF74B7">
              <w:rPr>
                <w:rFonts w:ascii="Times New Roman" w:hAnsi="Times New Roman" w:hint="eastAsia"/>
                <w:sz w:val="24"/>
                <w:szCs w:val="20"/>
              </w:rPr>
              <w:t>45</w:t>
            </w:r>
            <w:r w:rsidRPr="00CF74B7">
              <w:rPr>
                <w:rFonts w:ascii="Times New Roman" w:hAnsi="Times New Roman" w:hint="eastAsia"/>
                <w:sz w:val="24"/>
                <w:szCs w:val="20"/>
              </w:rPr>
              <w:t>公里，交通十分便利。</w:t>
            </w:r>
          </w:p>
          <w:p w14:paraId="46C8188D" w14:textId="5B77553B" w:rsidR="00A9550A" w:rsidRPr="00423973" w:rsidRDefault="00CF74B7" w:rsidP="00CF74B7">
            <w:pPr>
              <w:widowControl/>
              <w:adjustRightInd w:val="0"/>
              <w:snapToGrid w:val="0"/>
              <w:spacing w:line="360" w:lineRule="auto"/>
              <w:ind w:firstLineChars="200" w:firstLine="480"/>
              <w:rPr>
                <w:rFonts w:ascii="Times New Roman" w:hAnsi="Times New Roman"/>
                <w:kern w:val="0"/>
                <w:sz w:val="24"/>
              </w:rPr>
            </w:pPr>
            <w:r w:rsidRPr="00CF74B7">
              <w:rPr>
                <w:rFonts w:ascii="Times New Roman" w:hAnsi="Times New Roman" w:hint="eastAsia"/>
                <w:sz w:val="24"/>
                <w:szCs w:val="20"/>
              </w:rPr>
              <w:t>本项目位于湖南省岳阳市湘阴县白泥湖</w:t>
            </w:r>
            <w:r>
              <w:rPr>
                <w:rFonts w:ascii="Times New Roman" w:hAnsi="Times New Roman" w:hint="eastAsia"/>
                <w:sz w:val="24"/>
                <w:szCs w:val="20"/>
              </w:rPr>
              <w:t>唐杨套村</w:t>
            </w:r>
            <w:r w:rsidRPr="00CF74B7">
              <w:rPr>
                <w:rFonts w:ascii="Times New Roman" w:hAnsi="Times New Roman" w:hint="eastAsia"/>
                <w:sz w:val="24"/>
                <w:szCs w:val="20"/>
              </w:rPr>
              <w:t>，中心地理坐标为东经</w:t>
            </w:r>
            <w:r w:rsidRPr="00CF74B7">
              <w:rPr>
                <w:rFonts w:ascii="Times New Roman" w:hAnsi="Times New Roman"/>
                <w:sz w:val="24"/>
                <w:szCs w:val="20"/>
              </w:rPr>
              <w:t>112.861697</w:t>
            </w:r>
            <w:r w:rsidRPr="00CF74B7">
              <w:rPr>
                <w:rFonts w:ascii="Times New Roman" w:hAnsi="Times New Roman" w:hint="eastAsia"/>
                <w:sz w:val="24"/>
                <w:szCs w:val="20"/>
              </w:rPr>
              <w:t>°，北纬</w:t>
            </w:r>
            <w:r w:rsidRPr="00CF74B7">
              <w:rPr>
                <w:rFonts w:ascii="Times New Roman" w:hAnsi="Times New Roman"/>
                <w:sz w:val="24"/>
                <w:szCs w:val="20"/>
              </w:rPr>
              <w:t>28.733850</w:t>
            </w:r>
            <w:r w:rsidRPr="00CF74B7">
              <w:rPr>
                <w:rFonts w:ascii="Times New Roman" w:hAnsi="Times New Roman" w:hint="eastAsia"/>
                <w:sz w:val="24"/>
                <w:szCs w:val="20"/>
              </w:rPr>
              <w:t>°。</w:t>
            </w:r>
            <w:r w:rsidR="00AF578B" w:rsidRPr="00423973">
              <w:rPr>
                <w:rFonts w:ascii="Times New Roman" w:hAnsi="Times New Roman"/>
                <w:kern w:val="0"/>
                <w:sz w:val="24"/>
              </w:rPr>
              <w:t>项目具体位置详见附图</w:t>
            </w:r>
            <w:r w:rsidR="00AF578B" w:rsidRPr="00423973">
              <w:rPr>
                <w:rFonts w:ascii="Times New Roman" w:hAnsi="Times New Roman"/>
                <w:kern w:val="0"/>
                <w:sz w:val="24"/>
              </w:rPr>
              <w:t>1</w:t>
            </w:r>
            <w:r w:rsidR="00AF578B" w:rsidRPr="00423973">
              <w:rPr>
                <w:rFonts w:ascii="Times New Roman" w:hAnsi="Times New Roman"/>
                <w:kern w:val="0"/>
                <w:sz w:val="24"/>
              </w:rPr>
              <w:t>。</w:t>
            </w:r>
          </w:p>
          <w:p w14:paraId="0562C6B2" w14:textId="77777777" w:rsidR="00A9550A" w:rsidRPr="00423973" w:rsidRDefault="00AF578B">
            <w:pPr>
              <w:pStyle w:val="15"/>
              <w:ind w:firstLine="482"/>
              <w:rPr>
                <w:rFonts w:ascii="Times New Roman" w:hAnsi="Times New Roman" w:cs="Times New Roman"/>
                <w:b/>
                <w:bCs/>
              </w:rPr>
            </w:pPr>
            <w:r w:rsidRPr="00423973">
              <w:rPr>
                <w:rFonts w:ascii="Times New Roman" w:hAnsi="Times New Roman" w:cs="Times New Roman"/>
                <w:b/>
                <w:bCs/>
              </w:rPr>
              <w:t>2</w:t>
            </w:r>
            <w:r w:rsidRPr="00423973">
              <w:rPr>
                <w:rFonts w:ascii="Times New Roman" w:hAnsi="Times New Roman" w:cs="Times New Roman"/>
                <w:b/>
                <w:bCs/>
              </w:rPr>
              <w:t>、地形</w:t>
            </w:r>
          </w:p>
          <w:p w14:paraId="757501D7"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bookmarkStart w:id="15" w:name="_Toc31330"/>
            <w:bookmarkStart w:id="16" w:name="_Toc16319"/>
            <w:bookmarkStart w:id="17" w:name="_Toc801"/>
            <w:bookmarkStart w:id="18" w:name="_Toc28826"/>
            <w:bookmarkStart w:id="19" w:name="_Toc29789"/>
            <w:r w:rsidRPr="00CF74B7">
              <w:rPr>
                <w:rFonts w:ascii="Times New Roman" w:hAnsi="Times New Roman" w:hint="eastAsia"/>
                <w:sz w:val="24"/>
                <w:szCs w:val="20"/>
              </w:rPr>
              <w:t>湘阴地块属新华夏构造体系的第二隆起带，所处地质状况，使其地貌呈低山、岗地、平原三种形态，具有如下三个特征：其一、地势东南高、西北低。位居幕阜山余脉走向洞庭湖凹陷处的过渡地带，地势至东南向西北递降，形成一个微向洞庭湖碰盆中心的倾斜面。其二、以滨湖平原为主体，成块状分布。地处湘江大断裂带，其东盘上升，基岩裸露，构成低山、岗地；西盘下降，阶台下切，形成滨湖平源。全县除去江河湖泊及其他水面，滨湖、江河、溪谷三种平原共</w:t>
            </w:r>
            <w:r w:rsidRPr="00CF74B7">
              <w:rPr>
                <w:rFonts w:ascii="Times New Roman" w:hAnsi="Times New Roman" w:hint="eastAsia"/>
                <w:sz w:val="24"/>
                <w:szCs w:val="20"/>
              </w:rPr>
              <w:t>702.11</w:t>
            </w:r>
            <w:r w:rsidRPr="00CF74B7">
              <w:rPr>
                <w:rFonts w:ascii="Times New Roman" w:hAnsi="Times New Roman" w:hint="eastAsia"/>
                <w:sz w:val="24"/>
                <w:szCs w:val="20"/>
              </w:rPr>
              <w:t>平方公里，占全县总面积的</w:t>
            </w:r>
            <w:r w:rsidRPr="00CF74B7">
              <w:rPr>
                <w:rFonts w:ascii="Times New Roman" w:hAnsi="Times New Roman" w:hint="eastAsia"/>
                <w:sz w:val="24"/>
                <w:szCs w:val="20"/>
              </w:rPr>
              <w:t>44.4%</w:t>
            </w:r>
            <w:r w:rsidRPr="00CF74B7">
              <w:rPr>
                <w:rFonts w:ascii="Times New Roman" w:hAnsi="Times New Roman" w:hint="eastAsia"/>
                <w:sz w:val="24"/>
                <w:szCs w:val="20"/>
              </w:rPr>
              <w:t>；岗地占</w:t>
            </w:r>
            <w:r w:rsidRPr="00CF74B7">
              <w:rPr>
                <w:rFonts w:ascii="Times New Roman" w:hAnsi="Times New Roman" w:hint="eastAsia"/>
                <w:sz w:val="24"/>
                <w:szCs w:val="20"/>
              </w:rPr>
              <w:t>13.59%</w:t>
            </w:r>
            <w:r w:rsidRPr="00CF74B7">
              <w:rPr>
                <w:rFonts w:ascii="Times New Roman" w:hAnsi="Times New Roman" w:hint="eastAsia"/>
                <w:sz w:val="24"/>
                <w:szCs w:val="20"/>
              </w:rPr>
              <w:t>；低山占</w:t>
            </w:r>
            <w:r w:rsidRPr="00CF74B7">
              <w:rPr>
                <w:rFonts w:ascii="Times New Roman" w:hAnsi="Times New Roman" w:hint="eastAsia"/>
                <w:sz w:val="24"/>
                <w:szCs w:val="20"/>
              </w:rPr>
              <w:t>1.51%</w:t>
            </w:r>
            <w:r w:rsidRPr="00CF74B7">
              <w:rPr>
                <w:rFonts w:ascii="Times New Roman" w:hAnsi="Times New Roman" w:hint="eastAsia"/>
                <w:sz w:val="24"/>
                <w:szCs w:val="20"/>
              </w:rPr>
              <w:t>。其三、河湖交会，水域广阔。湘江自南而北贯穿全景，自然分成东西两部，江东为东乡，为低山岗丘地，岗丘婉蜒，地形起伏；江西为西乡，属滨湖平原地，河渠纵横，湖沼塘堰星罗棋布。全县国土总面积</w:t>
            </w:r>
            <w:r w:rsidRPr="00CF74B7">
              <w:rPr>
                <w:rFonts w:ascii="Times New Roman" w:hAnsi="Times New Roman" w:hint="eastAsia"/>
                <w:sz w:val="24"/>
                <w:szCs w:val="20"/>
              </w:rPr>
              <w:t>1581.5</w:t>
            </w:r>
            <w:r w:rsidRPr="00CF74B7">
              <w:rPr>
                <w:rFonts w:ascii="Times New Roman" w:hAnsi="Times New Roman" w:hint="eastAsia"/>
                <w:sz w:val="24"/>
                <w:szCs w:val="20"/>
              </w:rPr>
              <w:t>平方公里，湖区、山丘区、湖洲分别为</w:t>
            </w:r>
            <w:r w:rsidRPr="00CF74B7">
              <w:rPr>
                <w:rFonts w:ascii="Times New Roman" w:hAnsi="Times New Roman" w:hint="eastAsia"/>
                <w:sz w:val="24"/>
                <w:szCs w:val="20"/>
              </w:rPr>
              <w:t>675.0</w:t>
            </w:r>
            <w:r w:rsidRPr="00CF74B7">
              <w:rPr>
                <w:rFonts w:ascii="Times New Roman" w:hAnsi="Times New Roman" w:hint="eastAsia"/>
                <w:sz w:val="24"/>
                <w:szCs w:val="20"/>
              </w:rPr>
              <w:t>平方公里、</w:t>
            </w:r>
            <w:r w:rsidRPr="00CF74B7">
              <w:rPr>
                <w:rFonts w:ascii="Times New Roman" w:hAnsi="Times New Roman" w:hint="eastAsia"/>
                <w:sz w:val="24"/>
                <w:szCs w:val="20"/>
              </w:rPr>
              <w:t>484.6</w:t>
            </w:r>
            <w:r w:rsidRPr="00CF74B7">
              <w:rPr>
                <w:rFonts w:ascii="Times New Roman" w:hAnsi="Times New Roman" w:hint="eastAsia"/>
                <w:sz w:val="24"/>
                <w:szCs w:val="20"/>
              </w:rPr>
              <w:t>平方公里、</w:t>
            </w:r>
            <w:r w:rsidRPr="00CF74B7">
              <w:rPr>
                <w:rFonts w:ascii="Times New Roman" w:hAnsi="Times New Roman" w:hint="eastAsia"/>
                <w:sz w:val="24"/>
                <w:szCs w:val="20"/>
              </w:rPr>
              <w:t>421.9</w:t>
            </w:r>
            <w:r w:rsidRPr="00CF74B7">
              <w:rPr>
                <w:rFonts w:ascii="Times New Roman" w:hAnsi="Times New Roman" w:hint="eastAsia"/>
                <w:sz w:val="24"/>
                <w:szCs w:val="20"/>
              </w:rPr>
              <w:t>平方公里。水域面积</w:t>
            </w:r>
            <w:r w:rsidRPr="00CF74B7">
              <w:rPr>
                <w:rFonts w:ascii="Times New Roman" w:hAnsi="Times New Roman" w:hint="eastAsia"/>
                <w:sz w:val="24"/>
                <w:szCs w:val="20"/>
              </w:rPr>
              <w:t>98.56</w:t>
            </w:r>
            <w:r w:rsidRPr="00CF74B7">
              <w:rPr>
                <w:rFonts w:ascii="Times New Roman" w:hAnsi="Times New Roman" w:hint="eastAsia"/>
                <w:sz w:val="24"/>
                <w:szCs w:val="20"/>
              </w:rPr>
              <w:t>万亩，占全县总面积的</w:t>
            </w:r>
            <w:r w:rsidRPr="00CF74B7">
              <w:rPr>
                <w:rFonts w:ascii="Times New Roman" w:hAnsi="Times New Roman" w:hint="eastAsia"/>
                <w:sz w:val="24"/>
                <w:szCs w:val="20"/>
              </w:rPr>
              <w:t>41.56%</w:t>
            </w:r>
            <w:r w:rsidRPr="00CF74B7">
              <w:rPr>
                <w:rFonts w:ascii="Times New Roman" w:hAnsi="Times New Roman" w:hint="eastAsia"/>
                <w:sz w:val="24"/>
                <w:szCs w:val="20"/>
              </w:rPr>
              <w:t>。各类地貌中的水面面积占总面积的百分比分别为：滨湖平原为</w:t>
            </w:r>
            <w:r w:rsidRPr="00CF74B7">
              <w:rPr>
                <w:rFonts w:ascii="Times New Roman" w:hAnsi="Times New Roman" w:hint="eastAsia"/>
                <w:sz w:val="24"/>
                <w:szCs w:val="20"/>
              </w:rPr>
              <w:t>89.06</w:t>
            </w:r>
            <w:r w:rsidRPr="00CF74B7">
              <w:rPr>
                <w:rFonts w:ascii="Times New Roman" w:hAnsi="Times New Roman" w:hint="eastAsia"/>
                <w:sz w:val="24"/>
                <w:szCs w:val="20"/>
              </w:rPr>
              <w:t>万亩，占</w:t>
            </w:r>
            <w:r w:rsidRPr="00CF74B7">
              <w:rPr>
                <w:rFonts w:ascii="Times New Roman" w:hAnsi="Times New Roman" w:hint="eastAsia"/>
                <w:sz w:val="24"/>
                <w:szCs w:val="20"/>
              </w:rPr>
              <w:t>53.99%</w:t>
            </w:r>
            <w:r w:rsidRPr="00CF74B7">
              <w:rPr>
                <w:rFonts w:ascii="Times New Roman" w:hAnsi="Times New Roman" w:hint="eastAsia"/>
                <w:sz w:val="24"/>
                <w:szCs w:val="20"/>
              </w:rPr>
              <w:t>；江河平原为</w:t>
            </w:r>
            <w:r w:rsidRPr="00CF74B7">
              <w:rPr>
                <w:rFonts w:ascii="Times New Roman" w:hAnsi="Times New Roman" w:hint="eastAsia"/>
                <w:sz w:val="24"/>
                <w:szCs w:val="20"/>
              </w:rPr>
              <w:t>2.37</w:t>
            </w:r>
            <w:r w:rsidRPr="00CF74B7">
              <w:rPr>
                <w:rFonts w:ascii="Times New Roman" w:hAnsi="Times New Roman" w:hint="eastAsia"/>
                <w:sz w:val="24"/>
                <w:szCs w:val="20"/>
              </w:rPr>
              <w:t>万亩，占</w:t>
            </w:r>
            <w:r w:rsidRPr="00CF74B7">
              <w:rPr>
                <w:rFonts w:ascii="Times New Roman" w:hAnsi="Times New Roman" w:hint="eastAsia"/>
                <w:sz w:val="24"/>
                <w:szCs w:val="20"/>
              </w:rPr>
              <w:t>21.68%</w:t>
            </w:r>
            <w:r w:rsidRPr="00CF74B7">
              <w:rPr>
                <w:rFonts w:ascii="Times New Roman" w:hAnsi="Times New Roman" w:hint="eastAsia"/>
                <w:sz w:val="24"/>
                <w:szCs w:val="20"/>
              </w:rPr>
              <w:t>；溪谷平原为</w:t>
            </w:r>
            <w:r w:rsidRPr="00CF74B7">
              <w:rPr>
                <w:rFonts w:ascii="Times New Roman" w:hAnsi="Times New Roman" w:hint="eastAsia"/>
                <w:sz w:val="24"/>
                <w:szCs w:val="20"/>
              </w:rPr>
              <w:t>3.82</w:t>
            </w:r>
            <w:r w:rsidRPr="00CF74B7">
              <w:rPr>
                <w:rFonts w:ascii="Times New Roman" w:hAnsi="Times New Roman" w:hint="eastAsia"/>
                <w:sz w:val="24"/>
                <w:szCs w:val="20"/>
              </w:rPr>
              <w:t>万亩，占</w:t>
            </w:r>
            <w:r w:rsidRPr="00CF74B7">
              <w:rPr>
                <w:rFonts w:ascii="Times New Roman" w:hAnsi="Times New Roman" w:hint="eastAsia"/>
                <w:sz w:val="24"/>
                <w:szCs w:val="20"/>
              </w:rPr>
              <w:t>15.54%</w:t>
            </w:r>
            <w:r w:rsidRPr="00CF74B7">
              <w:rPr>
                <w:rFonts w:ascii="Times New Roman" w:hAnsi="Times New Roman" w:hint="eastAsia"/>
                <w:sz w:val="24"/>
                <w:szCs w:val="20"/>
              </w:rPr>
              <w:t>；岗地为</w:t>
            </w:r>
            <w:r w:rsidRPr="00CF74B7">
              <w:rPr>
                <w:rFonts w:ascii="Times New Roman" w:hAnsi="Times New Roman" w:hint="eastAsia"/>
                <w:sz w:val="24"/>
                <w:szCs w:val="20"/>
              </w:rPr>
              <w:t>2.95</w:t>
            </w:r>
            <w:r w:rsidRPr="00CF74B7">
              <w:rPr>
                <w:rFonts w:ascii="Times New Roman" w:hAnsi="Times New Roman" w:hint="eastAsia"/>
                <w:sz w:val="24"/>
                <w:szCs w:val="20"/>
              </w:rPr>
              <w:t>万亩，占</w:t>
            </w:r>
            <w:r w:rsidRPr="00CF74B7">
              <w:rPr>
                <w:rFonts w:ascii="Times New Roman" w:hAnsi="Times New Roman" w:hint="eastAsia"/>
                <w:sz w:val="24"/>
                <w:szCs w:val="20"/>
              </w:rPr>
              <w:t>8.92%</w:t>
            </w:r>
            <w:r w:rsidRPr="00CF74B7">
              <w:rPr>
                <w:rFonts w:ascii="Times New Roman" w:hAnsi="Times New Roman" w:hint="eastAsia"/>
                <w:sz w:val="24"/>
                <w:szCs w:val="20"/>
              </w:rPr>
              <w:t>，低山为</w:t>
            </w:r>
            <w:r w:rsidRPr="00CF74B7">
              <w:rPr>
                <w:rFonts w:ascii="Times New Roman" w:hAnsi="Times New Roman" w:hint="eastAsia"/>
                <w:sz w:val="24"/>
                <w:szCs w:val="20"/>
              </w:rPr>
              <w:t>3600</w:t>
            </w:r>
            <w:r w:rsidRPr="00CF74B7">
              <w:rPr>
                <w:rFonts w:ascii="Times New Roman" w:hAnsi="Times New Roman" w:hint="eastAsia"/>
                <w:sz w:val="24"/>
                <w:szCs w:val="20"/>
              </w:rPr>
              <w:t>亩，占</w:t>
            </w:r>
            <w:r w:rsidRPr="00CF74B7">
              <w:rPr>
                <w:rFonts w:ascii="Times New Roman" w:hAnsi="Times New Roman" w:hint="eastAsia"/>
                <w:sz w:val="24"/>
                <w:szCs w:val="20"/>
              </w:rPr>
              <w:t>10.08%</w:t>
            </w:r>
            <w:r w:rsidRPr="00CF74B7">
              <w:rPr>
                <w:rFonts w:ascii="Times New Roman" w:hAnsi="Times New Roman" w:hint="eastAsia"/>
                <w:sz w:val="24"/>
                <w:szCs w:val="20"/>
              </w:rPr>
              <w:t>。</w:t>
            </w:r>
          </w:p>
          <w:p w14:paraId="396D5C9A" w14:textId="24D49981" w:rsidR="00A9550A" w:rsidRPr="00423973" w:rsidRDefault="00CF74B7" w:rsidP="00CF74B7">
            <w:pPr>
              <w:widowControl/>
              <w:adjustRightInd w:val="0"/>
              <w:snapToGrid w:val="0"/>
              <w:spacing w:line="360" w:lineRule="auto"/>
              <w:ind w:firstLineChars="200" w:firstLine="480"/>
              <w:rPr>
                <w:rFonts w:ascii="Times New Roman" w:hAnsi="Times New Roman"/>
                <w:b/>
                <w:bCs/>
              </w:rPr>
            </w:pPr>
            <w:r w:rsidRPr="00CF74B7">
              <w:rPr>
                <w:rFonts w:ascii="Times New Roman" w:hAnsi="Times New Roman" w:hint="eastAsia"/>
                <w:sz w:val="24"/>
                <w:szCs w:val="20"/>
              </w:rPr>
              <w:t>根据《建筑抗震设计规范》</w:t>
            </w:r>
            <w:r w:rsidRPr="00CF74B7">
              <w:rPr>
                <w:rFonts w:ascii="Times New Roman" w:hAnsi="Times New Roman" w:hint="eastAsia"/>
                <w:sz w:val="24"/>
                <w:szCs w:val="20"/>
              </w:rPr>
              <w:t>GB50011</w:t>
            </w:r>
            <w:r w:rsidRPr="00CF74B7">
              <w:rPr>
                <w:rFonts w:ascii="Times New Roman" w:hAnsi="Times New Roman" w:hint="eastAsia"/>
                <w:sz w:val="24"/>
                <w:szCs w:val="20"/>
              </w:rPr>
              <w:t>—</w:t>
            </w:r>
            <w:r w:rsidRPr="00CF74B7">
              <w:rPr>
                <w:rFonts w:ascii="Times New Roman" w:hAnsi="Times New Roman" w:hint="eastAsia"/>
                <w:sz w:val="24"/>
                <w:szCs w:val="20"/>
              </w:rPr>
              <w:t>2001</w:t>
            </w:r>
            <w:r w:rsidRPr="00CF74B7">
              <w:rPr>
                <w:rFonts w:ascii="Times New Roman" w:hAnsi="Times New Roman" w:hint="eastAsia"/>
                <w:sz w:val="24"/>
                <w:szCs w:val="20"/>
              </w:rPr>
              <w:t>附录</w:t>
            </w:r>
            <w:r w:rsidRPr="00CF74B7">
              <w:rPr>
                <w:rFonts w:ascii="Times New Roman" w:hAnsi="Times New Roman" w:hint="eastAsia"/>
                <w:sz w:val="24"/>
                <w:szCs w:val="20"/>
              </w:rPr>
              <w:t>A</w:t>
            </w:r>
            <w:r w:rsidRPr="00CF74B7">
              <w:rPr>
                <w:rFonts w:ascii="Times New Roman" w:hAnsi="Times New Roman" w:hint="eastAsia"/>
                <w:sz w:val="24"/>
                <w:szCs w:val="20"/>
              </w:rPr>
              <w:t>及相关规定，湘阴为Ⅶ度烈度区。</w:t>
            </w:r>
            <w:r w:rsidR="00AF578B" w:rsidRPr="00423973">
              <w:rPr>
                <w:rFonts w:ascii="Times New Roman" w:eastAsia="Times New Roman" w:hAnsi="Times New Roman"/>
                <w:sz w:val="24"/>
                <w:szCs w:val="20"/>
              </w:rPr>
              <w:t xml:space="preserve"> </w:t>
            </w:r>
            <w:bookmarkEnd w:id="15"/>
            <w:bookmarkEnd w:id="16"/>
          </w:p>
          <w:p w14:paraId="338653CB" w14:textId="77777777" w:rsidR="00A9550A" w:rsidRPr="00423973" w:rsidRDefault="00AF578B">
            <w:pPr>
              <w:pStyle w:val="15"/>
              <w:ind w:firstLine="482"/>
              <w:rPr>
                <w:rFonts w:ascii="Times New Roman" w:hAnsi="Times New Roman" w:cs="Times New Roman"/>
                <w:b/>
                <w:bCs/>
              </w:rPr>
            </w:pPr>
            <w:r w:rsidRPr="00423973">
              <w:rPr>
                <w:rFonts w:ascii="Times New Roman" w:hAnsi="Times New Roman" w:cs="Times New Roman"/>
                <w:b/>
                <w:bCs/>
              </w:rPr>
              <w:t>3</w:t>
            </w:r>
            <w:r w:rsidRPr="00423973">
              <w:rPr>
                <w:rFonts w:ascii="Times New Roman" w:hAnsi="Times New Roman" w:cs="Times New Roman"/>
                <w:b/>
                <w:bCs/>
              </w:rPr>
              <w:t>、气象气候</w:t>
            </w:r>
          </w:p>
          <w:p w14:paraId="53D6BE70"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湘阴县地处中亚热带向北亚热带过渡的季风气候区，县域内地貌类型简单，东西两部分气候差异不显著，气候温和，雨量充沛，光照充足，四季分明。主要灾害性天气有暴雨、干旱、大风、雷雹、低温、冰冻。县气象站记载，</w:t>
            </w:r>
            <w:r w:rsidRPr="00CF74B7">
              <w:rPr>
                <w:rFonts w:ascii="Times New Roman" w:hAnsi="Times New Roman" w:hint="eastAsia"/>
                <w:sz w:val="24"/>
                <w:szCs w:val="20"/>
              </w:rPr>
              <w:t>1959</w:t>
            </w:r>
            <w:r w:rsidRPr="00CF74B7">
              <w:rPr>
                <w:rFonts w:ascii="Times New Roman" w:hAnsi="Times New Roman" w:hint="eastAsia"/>
                <w:sz w:val="24"/>
                <w:szCs w:val="20"/>
              </w:rPr>
              <w:t>～</w:t>
            </w:r>
            <w:r w:rsidRPr="00CF74B7">
              <w:rPr>
                <w:rFonts w:ascii="Times New Roman" w:hAnsi="Times New Roman" w:hint="eastAsia"/>
                <w:sz w:val="24"/>
                <w:szCs w:val="20"/>
              </w:rPr>
              <w:t>1985</w:t>
            </w:r>
            <w:r w:rsidRPr="00CF74B7">
              <w:rPr>
                <w:rFonts w:ascii="Times New Roman" w:hAnsi="Times New Roman" w:hint="eastAsia"/>
                <w:sz w:val="24"/>
                <w:szCs w:val="20"/>
              </w:rPr>
              <w:t>年的</w:t>
            </w:r>
            <w:r w:rsidRPr="00CF74B7">
              <w:rPr>
                <w:rFonts w:ascii="Times New Roman" w:hAnsi="Times New Roman" w:hint="eastAsia"/>
                <w:sz w:val="24"/>
                <w:szCs w:val="20"/>
              </w:rPr>
              <w:t>27</w:t>
            </w:r>
            <w:r w:rsidRPr="00CF74B7">
              <w:rPr>
                <w:rFonts w:ascii="Times New Roman" w:hAnsi="Times New Roman" w:hint="eastAsia"/>
                <w:sz w:val="24"/>
                <w:szCs w:val="20"/>
              </w:rPr>
              <w:t>年间，共发生此类天气</w:t>
            </w:r>
            <w:r w:rsidRPr="00CF74B7">
              <w:rPr>
                <w:rFonts w:ascii="Times New Roman" w:hAnsi="Times New Roman" w:hint="eastAsia"/>
                <w:sz w:val="24"/>
                <w:szCs w:val="20"/>
              </w:rPr>
              <w:t>141</w:t>
            </w:r>
            <w:r w:rsidRPr="00CF74B7">
              <w:rPr>
                <w:rFonts w:ascii="Times New Roman" w:hAnsi="Times New Roman" w:hint="eastAsia"/>
                <w:sz w:val="24"/>
                <w:szCs w:val="20"/>
              </w:rPr>
              <w:t>次，年均</w:t>
            </w:r>
            <w:r w:rsidRPr="00CF74B7">
              <w:rPr>
                <w:rFonts w:ascii="Times New Roman" w:hAnsi="Times New Roman" w:hint="eastAsia"/>
                <w:sz w:val="24"/>
                <w:szCs w:val="20"/>
              </w:rPr>
              <w:t>5.2</w:t>
            </w:r>
            <w:r w:rsidRPr="00CF74B7">
              <w:rPr>
                <w:rFonts w:ascii="Times New Roman" w:hAnsi="Times New Roman" w:hint="eastAsia"/>
                <w:sz w:val="24"/>
                <w:szCs w:val="20"/>
              </w:rPr>
              <w:t>次。各种灾害性天气发生次数及占此类天气总数的百分比为：暴雨</w:t>
            </w:r>
            <w:r w:rsidRPr="00CF74B7">
              <w:rPr>
                <w:rFonts w:ascii="Times New Roman" w:hAnsi="Times New Roman" w:hint="eastAsia"/>
                <w:sz w:val="24"/>
                <w:szCs w:val="20"/>
              </w:rPr>
              <w:t>25</w:t>
            </w:r>
            <w:r w:rsidRPr="00CF74B7">
              <w:rPr>
                <w:rFonts w:ascii="Times New Roman" w:hAnsi="Times New Roman" w:hint="eastAsia"/>
                <w:sz w:val="24"/>
                <w:szCs w:val="20"/>
              </w:rPr>
              <w:t>次，占</w:t>
            </w:r>
            <w:r w:rsidRPr="00CF74B7">
              <w:rPr>
                <w:rFonts w:ascii="Times New Roman" w:hAnsi="Times New Roman" w:hint="eastAsia"/>
                <w:sz w:val="24"/>
                <w:szCs w:val="20"/>
              </w:rPr>
              <w:t>17.85%</w:t>
            </w:r>
            <w:r w:rsidRPr="00CF74B7">
              <w:rPr>
                <w:rFonts w:ascii="Times New Roman" w:hAnsi="Times New Roman" w:hint="eastAsia"/>
                <w:sz w:val="24"/>
                <w:szCs w:val="20"/>
              </w:rPr>
              <w:t>；干旱</w:t>
            </w:r>
            <w:r w:rsidRPr="00CF74B7">
              <w:rPr>
                <w:rFonts w:ascii="Times New Roman" w:hAnsi="Times New Roman" w:hint="eastAsia"/>
                <w:sz w:val="24"/>
                <w:szCs w:val="20"/>
              </w:rPr>
              <w:t>23</w:t>
            </w:r>
            <w:r w:rsidRPr="00CF74B7">
              <w:rPr>
                <w:rFonts w:ascii="Times New Roman" w:hAnsi="Times New Roman" w:hint="eastAsia"/>
                <w:sz w:val="24"/>
                <w:szCs w:val="20"/>
              </w:rPr>
              <w:t>次，占</w:t>
            </w:r>
            <w:r w:rsidRPr="00CF74B7">
              <w:rPr>
                <w:rFonts w:ascii="Times New Roman" w:hAnsi="Times New Roman" w:hint="eastAsia"/>
                <w:sz w:val="24"/>
                <w:szCs w:val="20"/>
              </w:rPr>
              <w:t>16.42%</w:t>
            </w:r>
            <w:r w:rsidRPr="00CF74B7">
              <w:rPr>
                <w:rFonts w:ascii="Times New Roman" w:hAnsi="Times New Roman" w:hint="eastAsia"/>
                <w:sz w:val="24"/>
                <w:szCs w:val="20"/>
              </w:rPr>
              <w:t>，低温</w:t>
            </w:r>
            <w:r w:rsidRPr="00CF74B7">
              <w:rPr>
                <w:rFonts w:ascii="Times New Roman" w:hAnsi="Times New Roman" w:hint="eastAsia"/>
                <w:sz w:val="24"/>
                <w:szCs w:val="20"/>
              </w:rPr>
              <w:t>31</w:t>
            </w:r>
            <w:r w:rsidRPr="00CF74B7">
              <w:rPr>
                <w:rFonts w:ascii="Times New Roman" w:hAnsi="Times New Roman" w:hint="eastAsia"/>
                <w:sz w:val="24"/>
                <w:szCs w:val="20"/>
              </w:rPr>
              <w:t>次，占</w:t>
            </w:r>
            <w:r w:rsidRPr="00CF74B7">
              <w:rPr>
                <w:rFonts w:ascii="Times New Roman" w:hAnsi="Times New Roman" w:hint="eastAsia"/>
                <w:sz w:val="24"/>
                <w:szCs w:val="20"/>
              </w:rPr>
              <w:t>22.17%</w:t>
            </w:r>
            <w:r w:rsidRPr="00CF74B7">
              <w:rPr>
                <w:rFonts w:ascii="Times New Roman" w:hAnsi="Times New Roman" w:hint="eastAsia"/>
                <w:sz w:val="24"/>
                <w:szCs w:val="20"/>
              </w:rPr>
              <w:t>；大风</w:t>
            </w:r>
            <w:r w:rsidRPr="00CF74B7">
              <w:rPr>
                <w:rFonts w:ascii="Times New Roman" w:hAnsi="Times New Roman" w:hint="eastAsia"/>
                <w:sz w:val="24"/>
                <w:szCs w:val="20"/>
              </w:rPr>
              <w:t>26</w:t>
            </w:r>
            <w:r w:rsidRPr="00CF74B7">
              <w:rPr>
                <w:rFonts w:ascii="Times New Roman" w:hAnsi="Times New Roman" w:hint="eastAsia"/>
                <w:sz w:val="24"/>
                <w:szCs w:val="20"/>
              </w:rPr>
              <w:t>次，占</w:t>
            </w:r>
            <w:r w:rsidRPr="00CF74B7">
              <w:rPr>
                <w:rFonts w:ascii="Times New Roman" w:hAnsi="Times New Roman" w:hint="eastAsia"/>
                <w:sz w:val="24"/>
                <w:szCs w:val="20"/>
              </w:rPr>
              <w:t>18.57%</w:t>
            </w:r>
            <w:r w:rsidRPr="00CF74B7">
              <w:rPr>
                <w:rFonts w:ascii="Times New Roman" w:hAnsi="Times New Roman" w:hint="eastAsia"/>
                <w:sz w:val="24"/>
                <w:szCs w:val="20"/>
              </w:rPr>
              <w:t>；雷雹</w:t>
            </w:r>
            <w:r w:rsidRPr="00CF74B7">
              <w:rPr>
                <w:rFonts w:ascii="Times New Roman" w:hAnsi="Times New Roman" w:hint="eastAsia"/>
                <w:sz w:val="24"/>
                <w:szCs w:val="20"/>
              </w:rPr>
              <w:t>13</w:t>
            </w:r>
            <w:r w:rsidRPr="00CF74B7">
              <w:rPr>
                <w:rFonts w:ascii="Times New Roman" w:hAnsi="Times New Roman" w:hint="eastAsia"/>
                <w:sz w:val="24"/>
                <w:szCs w:val="20"/>
              </w:rPr>
              <w:t>次，占</w:t>
            </w:r>
            <w:r w:rsidRPr="00CF74B7">
              <w:rPr>
                <w:rFonts w:ascii="Times New Roman" w:hAnsi="Times New Roman" w:hint="eastAsia"/>
                <w:sz w:val="24"/>
                <w:szCs w:val="20"/>
              </w:rPr>
              <w:t>9.28%</w:t>
            </w:r>
            <w:r w:rsidRPr="00CF74B7">
              <w:rPr>
                <w:rFonts w:ascii="Times New Roman" w:hAnsi="Times New Roman" w:hint="eastAsia"/>
                <w:sz w:val="24"/>
                <w:szCs w:val="20"/>
              </w:rPr>
              <w:t>，冰冻</w:t>
            </w:r>
            <w:r w:rsidRPr="00CF74B7">
              <w:rPr>
                <w:rFonts w:ascii="Times New Roman" w:hAnsi="Times New Roman" w:hint="eastAsia"/>
                <w:sz w:val="24"/>
                <w:szCs w:val="20"/>
              </w:rPr>
              <w:t>23</w:t>
            </w:r>
            <w:r w:rsidRPr="00CF74B7">
              <w:rPr>
                <w:rFonts w:ascii="Times New Roman" w:hAnsi="Times New Roman" w:hint="eastAsia"/>
                <w:sz w:val="24"/>
                <w:szCs w:val="20"/>
              </w:rPr>
              <w:t>次，占</w:t>
            </w:r>
            <w:r w:rsidRPr="00CF74B7">
              <w:rPr>
                <w:rFonts w:ascii="Times New Roman" w:hAnsi="Times New Roman" w:hint="eastAsia"/>
                <w:sz w:val="24"/>
                <w:szCs w:val="20"/>
              </w:rPr>
              <w:t>15.71%</w:t>
            </w:r>
            <w:r w:rsidRPr="00CF74B7">
              <w:rPr>
                <w:rFonts w:ascii="Times New Roman" w:hAnsi="Times New Roman" w:hint="eastAsia"/>
                <w:sz w:val="24"/>
                <w:szCs w:val="20"/>
              </w:rPr>
              <w:t>。</w:t>
            </w:r>
          </w:p>
          <w:p w14:paraId="7054A334"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湘阴县区域主要气象数据；</w:t>
            </w:r>
          </w:p>
          <w:p w14:paraId="7A05FDE5"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年平均气温</w:t>
            </w:r>
            <w:r w:rsidRPr="00CF74B7">
              <w:rPr>
                <w:rFonts w:ascii="Times New Roman" w:hAnsi="Times New Roman" w:hint="eastAsia"/>
                <w:sz w:val="24"/>
                <w:szCs w:val="20"/>
              </w:rPr>
              <w:t xml:space="preserve">                     16.9</w:t>
            </w:r>
            <w:r w:rsidRPr="00CF74B7">
              <w:rPr>
                <w:rFonts w:ascii="Times New Roman" w:hAnsi="Times New Roman" w:hint="eastAsia"/>
                <w:sz w:val="24"/>
                <w:szCs w:val="20"/>
              </w:rPr>
              <w:t>℃</w:t>
            </w:r>
          </w:p>
          <w:p w14:paraId="52EA2BB5"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最热月平均气温</w:t>
            </w:r>
            <w:r w:rsidRPr="00CF74B7">
              <w:rPr>
                <w:rFonts w:ascii="Times New Roman" w:hAnsi="Times New Roman" w:hint="eastAsia"/>
                <w:sz w:val="24"/>
                <w:szCs w:val="20"/>
              </w:rPr>
              <w:t xml:space="preserve">                 29.0</w:t>
            </w:r>
            <w:r w:rsidRPr="00CF74B7">
              <w:rPr>
                <w:rFonts w:ascii="Times New Roman" w:hAnsi="Times New Roman" w:hint="eastAsia"/>
                <w:sz w:val="24"/>
                <w:szCs w:val="20"/>
              </w:rPr>
              <w:t>℃</w:t>
            </w:r>
          </w:p>
          <w:p w14:paraId="7C9B9FC8"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最冷月平均气温</w:t>
            </w:r>
            <w:r w:rsidRPr="00CF74B7">
              <w:rPr>
                <w:rFonts w:ascii="Times New Roman" w:hAnsi="Times New Roman" w:hint="eastAsia"/>
                <w:sz w:val="24"/>
                <w:szCs w:val="20"/>
              </w:rPr>
              <w:t xml:space="preserve">                 4.4</w:t>
            </w:r>
            <w:r w:rsidRPr="00CF74B7">
              <w:rPr>
                <w:rFonts w:ascii="Times New Roman" w:hAnsi="Times New Roman" w:hint="eastAsia"/>
                <w:sz w:val="24"/>
                <w:szCs w:val="20"/>
              </w:rPr>
              <w:t>℃</w:t>
            </w:r>
          </w:p>
          <w:p w14:paraId="794DC479"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极端最高气温</w:t>
            </w:r>
            <w:r w:rsidRPr="00CF74B7">
              <w:rPr>
                <w:rFonts w:ascii="Times New Roman" w:hAnsi="Times New Roman" w:hint="eastAsia"/>
                <w:sz w:val="24"/>
                <w:szCs w:val="20"/>
              </w:rPr>
              <w:t xml:space="preserve">                   38.4</w:t>
            </w:r>
            <w:r w:rsidRPr="00CF74B7">
              <w:rPr>
                <w:rFonts w:ascii="Times New Roman" w:hAnsi="Times New Roman" w:hint="eastAsia"/>
                <w:sz w:val="24"/>
                <w:szCs w:val="20"/>
              </w:rPr>
              <w:t>℃</w:t>
            </w:r>
          </w:p>
          <w:p w14:paraId="377749DF"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极端最低气温</w:t>
            </w:r>
            <w:r w:rsidRPr="00CF74B7">
              <w:rPr>
                <w:rFonts w:ascii="Times New Roman" w:hAnsi="Times New Roman" w:hint="eastAsia"/>
                <w:sz w:val="24"/>
                <w:szCs w:val="20"/>
              </w:rPr>
              <w:t xml:space="preserve">                   -12.0</w:t>
            </w:r>
            <w:r w:rsidRPr="00CF74B7">
              <w:rPr>
                <w:rFonts w:ascii="Times New Roman" w:hAnsi="Times New Roman" w:hint="eastAsia"/>
                <w:sz w:val="24"/>
                <w:szCs w:val="20"/>
              </w:rPr>
              <w:t>℃</w:t>
            </w:r>
          </w:p>
          <w:p w14:paraId="7659C9D9"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年总降水量</w:t>
            </w:r>
            <w:r w:rsidRPr="00CF74B7">
              <w:rPr>
                <w:rFonts w:ascii="Times New Roman" w:hAnsi="Times New Roman" w:hint="eastAsia"/>
                <w:sz w:val="24"/>
                <w:szCs w:val="20"/>
              </w:rPr>
              <w:t xml:space="preserve">                     1410.8mm</w:t>
            </w:r>
          </w:p>
          <w:p w14:paraId="6DA181DD"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年总日照</w:t>
            </w:r>
            <w:r w:rsidRPr="00CF74B7">
              <w:rPr>
                <w:rFonts w:ascii="Times New Roman" w:hAnsi="Times New Roman" w:hint="eastAsia"/>
                <w:sz w:val="24"/>
                <w:szCs w:val="20"/>
              </w:rPr>
              <w:t xml:space="preserve">                       1610.5h</w:t>
            </w:r>
          </w:p>
          <w:p w14:paraId="67FFFB30"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年总辐射量</w:t>
            </w:r>
            <w:r w:rsidRPr="00CF74B7">
              <w:rPr>
                <w:rFonts w:ascii="Times New Roman" w:hAnsi="Times New Roman" w:hint="eastAsia"/>
                <w:sz w:val="24"/>
                <w:szCs w:val="20"/>
              </w:rPr>
              <w:t xml:space="preserve">                     1410.4</w:t>
            </w:r>
            <w:r w:rsidRPr="00CF74B7">
              <w:rPr>
                <w:rFonts w:ascii="Times New Roman" w:hAnsi="Times New Roman" w:hint="eastAsia"/>
                <w:sz w:val="24"/>
                <w:szCs w:val="20"/>
              </w:rPr>
              <w:t>千卡</w:t>
            </w:r>
            <w:r w:rsidRPr="00CF74B7">
              <w:rPr>
                <w:rFonts w:ascii="Times New Roman" w:hAnsi="Times New Roman" w:hint="eastAsia"/>
                <w:sz w:val="24"/>
                <w:szCs w:val="20"/>
              </w:rPr>
              <w:t>/</w:t>
            </w:r>
            <w:r w:rsidRPr="00CF74B7">
              <w:rPr>
                <w:rFonts w:ascii="Times New Roman" w:hAnsi="Times New Roman" w:hint="eastAsia"/>
                <w:sz w:val="24"/>
                <w:szCs w:val="20"/>
              </w:rPr>
              <w:t>平方厘米</w:t>
            </w:r>
          </w:p>
          <w:p w14:paraId="62543CAC"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年主导风向</w:t>
            </w:r>
            <w:r w:rsidRPr="00CF74B7">
              <w:rPr>
                <w:rFonts w:ascii="Times New Roman" w:hAnsi="Times New Roman" w:hint="eastAsia"/>
                <w:sz w:val="24"/>
                <w:szCs w:val="20"/>
              </w:rPr>
              <w:t xml:space="preserve">                     </w:t>
            </w:r>
            <w:r w:rsidRPr="00CF74B7">
              <w:rPr>
                <w:rFonts w:ascii="Times New Roman" w:hAnsi="Times New Roman" w:hint="eastAsia"/>
                <w:sz w:val="24"/>
                <w:szCs w:val="20"/>
              </w:rPr>
              <w:t>西北风</w:t>
            </w:r>
          </w:p>
          <w:p w14:paraId="54A88353"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年平均风速</w:t>
            </w:r>
            <w:r w:rsidRPr="00CF74B7">
              <w:rPr>
                <w:rFonts w:ascii="Times New Roman" w:hAnsi="Times New Roman" w:hint="eastAsia"/>
                <w:sz w:val="24"/>
                <w:szCs w:val="20"/>
              </w:rPr>
              <w:t xml:space="preserve">                     2.5m/s</w:t>
            </w:r>
          </w:p>
          <w:p w14:paraId="5FC2F61F"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年相对湿度</w:t>
            </w:r>
            <w:r w:rsidRPr="00CF74B7">
              <w:rPr>
                <w:rFonts w:ascii="Times New Roman" w:hAnsi="Times New Roman" w:hint="eastAsia"/>
                <w:sz w:val="24"/>
                <w:szCs w:val="20"/>
              </w:rPr>
              <w:t xml:space="preserve">                     81%</w:t>
            </w:r>
          </w:p>
          <w:p w14:paraId="5568DD79"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年平均降雨量</w:t>
            </w:r>
            <w:r w:rsidRPr="00CF74B7">
              <w:rPr>
                <w:rFonts w:ascii="Times New Roman" w:hAnsi="Times New Roman" w:hint="eastAsia"/>
                <w:sz w:val="24"/>
                <w:szCs w:val="20"/>
              </w:rPr>
              <w:t xml:space="preserve">                   1383</w:t>
            </w:r>
            <w:r w:rsidRPr="00CF74B7">
              <w:rPr>
                <w:rFonts w:ascii="Times New Roman" w:hAnsi="Times New Roman" w:hint="eastAsia"/>
                <w:sz w:val="24"/>
                <w:szCs w:val="20"/>
              </w:rPr>
              <w:t>毫米</w:t>
            </w:r>
          </w:p>
          <w:p w14:paraId="33055F79" w14:textId="3D7DEC8E" w:rsid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年总蒸发量</w:t>
            </w:r>
            <w:r w:rsidRPr="00CF74B7">
              <w:rPr>
                <w:rFonts w:ascii="Times New Roman" w:hAnsi="Times New Roman" w:hint="eastAsia"/>
                <w:sz w:val="24"/>
                <w:szCs w:val="20"/>
              </w:rPr>
              <w:t xml:space="preserve">                     1329.4mm</w:t>
            </w:r>
          </w:p>
          <w:p w14:paraId="22E8CA52" w14:textId="00A7601B"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全年无霜期</w:t>
            </w:r>
            <w:r w:rsidRPr="00CF74B7">
              <w:rPr>
                <w:rFonts w:ascii="Times New Roman" w:hAnsi="Times New Roman" w:hint="eastAsia"/>
                <w:sz w:val="24"/>
                <w:szCs w:val="20"/>
              </w:rPr>
              <w:t xml:space="preserve">                     274</w:t>
            </w:r>
            <w:r w:rsidRPr="00CF74B7">
              <w:rPr>
                <w:rFonts w:ascii="Times New Roman" w:hAnsi="Times New Roman" w:hint="eastAsia"/>
                <w:sz w:val="24"/>
                <w:szCs w:val="20"/>
              </w:rPr>
              <w:t>天</w:t>
            </w:r>
          </w:p>
          <w:p w14:paraId="22802D47" w14:textId="4D4A7BD8" w:rsidR="00A9550A" w:rsidRPr="00423973" w:rsidRDefault="00AF578B" w:rsidP="00CF74B7">
            <w:pPr>
              <w:widowControl/>
              <w:numPr>
                <w:ilvl w:val="0"/>
                <w:numId w:val="1"/>
              </w:numPr>
              <w:adjustRightInd w:val="0"/>
              <w:snapToGrid w:val="0"/>
              <w:spacing w:line="360" w:lineRule="auto"/>
              <w:ind w:firstLineChars="200" w:firstLine="422"/>
              <w:rPr>
                <w:rFonts w:ascii="Times New Roman" w:hAnsi="Times New Roman"/>
                <w:b/>
                <w:bCs/>
              </w:rPr>
            </w:pPr>
            <w:r w:rsidRPr="00423973">
              <w:rPr>
                <w:rFonts w:ascii="Times New Roman" w:hAnsi="Times New Roman"/>
                <w:b/>
                <w:bCs/>
              </w:rPr>
              <w:t>水文</w:t>
            </w:r>
          </w:p>
          <w:p w14:paraId="3300C069"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湘阴县位于湘江尾闾，洞庭湖滨。湘阴地区江湖甚多，水域面积占总面积的</w:t>
            </w:r>
            <w:r w:rsidRPr="00CF74B7">
              <w:rPr>
                <w:rFonts w:ascii="Times New Roman" w:hAnsi="Times New Roman" w:hint="eastAsia"/>
                <w:sz w:val="24"/>
                <w:szCs w:val="20"/>
              </w:rPr>
              <w:t>42%</w:t>
            </w:r>
            <w:r w:rsidRPr="00CF74B7">
              <w:rPr>
                <w:rFonts w:ascii="Times New Roman" w:hAnsi="Times New Roman" w:hint="eastAsia"/>
                <w:sz w:val="24"/>
                <w:szCs w:val="20"/>
              </w:rPr>
              <w:t>左右，河流主要有湘江、资江和白水江等，其直流纵横，河网密布，湖泊星罗棋布。湘资两水在湘阴县内流经长度达</w:t>
            </w:r>
            <w:r w:rsidRPr="00CF74B7">
              <w:rPr>
                <w:rFonts w:ascii="Times New Roman" w:hAnsi="Times New Roman" w:hint="eastAsia"/>
                <w:sz w:val="24"/>
                <w:szCs w:val="20"/>
              </w:rPr>
              <w:t>250</w:t>
            </w:r>
            <w:r w:rsidRPr="00CF74B7">
              <w:rPr>
                <w:rFonts w:ascii="Times New Roman" w:hAnsi="Times New Roman" w:hint="eastAsia"/>
                <w:sz w:val="24"/>
                <w:szCs w:val="20"/>
              </w:rPr>
              <w:t>余公里，内江流经长度</w:t>
            </w:r>
            <w:r w:rsidRPr="00CF74B7">
              <w:rPr>
                <w:rFonts w:ascii="Times New Roman" w:hAnsi="Times New Roman" w:hint="eastAsia"/>
                <w:sz w:val="24"/>
                <w:szCs w:val="20"/>
              </w:rPr>
              <w:t>70</w:t>
            </w:r>
            <w:r w:rsidRPr="00CF74B7">
              <w:rPr>
                <w:rFonts w:ascii="Times New Roman" w:hAnsi="Times New Roman" w:hint="eastAsia"/>
                <w:sz w:val="24"/>
                <w:szCs w:val="20"/>
              </w:rPr>
              <w:t>余公里，计有外湖</w:t>
            </w:r>
            <w:r w:rsidRPr="00CF74B7">
              <w:rPr>
                <w:rFonts w:ascii="Times New Roman" w:hAnsi="Times New Roman" w:hint="eastAsia"/>
                <w:sz w:val="24"/>
                <w:szCs w:val="20"/>
              </w:rPr>
              <w:t>81</w:t>
            </w:r>
            <w:r w:rsidRPr="00CF74B7">
              <w:rPr>
                <w:rFonts w:ascii="Times New Roman" w:hAnsi="Times New Roman" w:hint="eastAsia"/>
                <w:sz w:val="24"/>
                <w:szCs w:val="20"/>
              </w:rPr>
              <w:t>个，内湖</w:t>
            </w:r>
            <w:r w:rsidRPr="00CF74B7">
              <w:rPr>
                <w:rFonts w:ascii="Times New Roman" w:hAnsi="Times New Roman" w:hint="eastAsia"/>
                <w:sz w:val="24"/>
                <w:szCs w:val="20"/>
              </w:rPr>
              <w:t>78</w:t>
            </w:r>
            <w:r w:rsidRPr="00CF74B7">
              <w:rPr>
                <w:rFonts w:ascii="Times New Roman" w:hAnsi="Times New Roman" w:hint="eastAsia"/>
                <w:sz w:val="24"/>
                <w:szCs w:val="20"/>
              </w:rPr>
              <w:t>个，塘堰</w:t>
            </w:r>
            <w:r w:rsidRPr="00CF74B7">
              <w:rPr>
                <w:rFonts w:ascii="Times New Roman" w:hAnsi="Times New Roman" w:hint="eastAsia"/>
                <w:sz w:val="24"/>
                <w:szCs w:val="20"/>
              </w:rPr>
              <w:t>3372</w:t>
            </w:r>
            <w:r w:rsidRPr="00CF74B7">
              <w:rPr>
                <w:rFonts w:ascii="Times New Roman" w:hAnsi="Times New Roman" w:hint="eastAsia"/>
                <w:sz w:val="24"/>
                <w:szCs w:val="20"/>
              </w:rPr>
              <w:t>个，水坝</w:t>
            </w:r>
            <w:r w:rsidRPr="00CF74B7">
              <w:rPr>
                <w:rFonts w:ascii="Times New Roman" w:hAnsi="Times New Roman" w:hint="eastAsia"/>
                <w:sz w:val="24"/>
                <w:szCs w:val="20"/>
              </w:rPr>
              <w:t>2249</w:t>
            </w:r>
            <w:r w:rsidRPr="00CF74B7">
              <w:rPr>
                <w:rFonts w:ascii="Times New Roman" w:hAnsi="Times New Roman" w:hint="eastAsia"/>
                <w:sz w:val="24"/>
                <w:szCs w:val="20"/>
              </w:rPr>
              <w:t>座，主要外湖有横岭湖、团林湖、淳湖和荷叶湖等，主要内湖有鹤龙湖、洋沙湖、范家坝、白洋湖和南湖垸哑河等。水域面积</w:t>
            </w:r>
            <w:r w:rsidRPr="00CF74B7">
              <w:rPr>
                <w:rFonts w:ascii="Times New Roman" w:hAnsi="Times New Roman" w:hint="eastAsia"/>
                <w:sz w:val="24"/>
                <w:szCs w:val="20"/>
              </w:rPr>
              <w:t>98.56</w:t>
            </w:r>
            <w:r w:rsidRPr="00CF74B7">
              <w:rPr>
                <w:rFonts w:ascii="Times New Roman" w:hAnsi="Times New Roman" w:hint="eastAsia"/>
                <w:sz w:val="24"/>
                <w:szCs w:val="20"/>
              </w:rPr>
              <w:t>万多亩，占全县总面积的</w:t>
            </w:r>
            <w:r w:rsidRPr="00CF74B7">
              <w:rPr>
                <w:rFonts w:ascii="Times New Roman" w:hAnsi="Times New Roman" w:hint="eastAsia"/>
                <w:sz w:val="24"/>
                <w:szCs w:val="20"/>
              </w:rPr>
              <w:t>41.56%</w:t>
            </w:r>
            <w:r w:rsidRPr="00CF74B7">
              <w:rPr>
                <w:rFonts w:ascii="Times New Roman" w:hAnsi="Times New Roman" w:hint="eastAsia"/>
                <w:sz w:val="24"/>
                <w:szCs w:val="20"/>
              </w:rPr>
              <w:t>以上，为养殖、捕捞、灌溉、航运、工业用水提供了十分充裕的水源。</w:t>
            </w:r>
          </w:p>
          <w:p w14:paraId="3EE249B2"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湘阴县区域地表水发达，主要水系有洋沙湖、白水江、资江、湘江。本项目纳污水体为湘江。湘江是我省的最大河流，其发源于湖南省永州市蓝山县紫良瑶族乡蓝山国家森林公园的野狗岭，流经湖南省永州市、衡阳市、株洲市、湘潭市、长沙市，至岳阳市的湘阴县注入长江水系的洞庭湖，于城陵矶入长江，全长</w:t>
            </w:r>
            <w:r w:rsidRPr="00CF74B7">
              <w:rPr>
                <w:rFonts w:ascii="Times New Roman" w:hAnsi="Times New Roman" w:hint="eastAsia"/>
                <w:sz w:val="24"/>
                <w:szCs w:val="20"/>
              </w:rPr>
              <w:t>856km</w:t>
            </w:r>
            <w:r w:rsidRPr="00CF74B7">
              <w:rPr>
                <w:rFonts w:ascii="Times New Roman" w:hAnsi="Times New Roman" w:hint="eastAsia"/>
                <w:sz w:val="24"/>
                <w:szCs w:val="20"/>
              </w:rPr>
              <w:t>。湘江江面宽</w:t>
            </w:r>
            <w:r w:rsidRPr="00CF74B7">
              <w:rPr>
                <w:rFonts w:ascii="Times New Roman" w:hAnsi="Times New Roman" w:hint="eastAsia"/>
                <w:sz w:val="24"/>
                <w:szCs w:val="20"/>
              </w:rPr>
              <w:t>500</w:t>
            </w:r>
            <w:r w:rsidRPr="00CF74B7">
              <w:rPr>
                <w:rFonts w:ascii="Times New Roman" w:hAnsi="Times New Roman" w:hint="eastAsia"/>
                <w:sz w:val="24"/>
                <w:szCs w:val="20"/>
              </w:rPr>
              <w:t>～</w:t>
            </w:r>
            <w:r w:rsidRPr="00CF74B7">
              <w:rPr>
                <w:rFonts w:ascii="Times New Roman" w:hAnsi="Times New Roman" w:hint="eastAsia"/>
                <w:sz w:val="24"/>
                <w:szCs w:val="20"/>
              </w:rPr>
              <w:t>1500m</w:t>
            </w:r>
            <w:r w:rsidRPr="00CF74B7">
              <w:rPr>
                <w:rFonts w:ascii="Times New Roman" w:hAnsi="Times New Roman" w:hint="eastAsia"/>
                <w:sz w:val="24"/>
                <w:szCs w:val="20"/>
              </w:rPr>
              <w:t>，一般水深</w:t>
            </w:r>
            <w:r w:rsidRPr="00CF74B7">
              <w:rPr>
                <w:rFonts w:ascii="Times New Roman" w:hAnsi="Times New Roman" w:hint="eastAsia"/>
                <w:sz w:val="24"/>
                <w:szCs w:val="20"/>
              </w:rPr>
              <w:t>6</w:t>
            </w:r>
            <w:r w:rsidRPr="00CF74B7">
              <w:rPr>
                <w:rFonts w:ascii="Times New Roman" w:hAnsi="Times New Roman" w:hint="eastAsia"/>
                <w:sz w:val="24"/>
                <w:szCs w:val="20"/>
              </w:rPr>
              <w:t>～</w:t>
            </w:r>
            <w:r w:rsidRPr="00CF74B7">
              <w:rPr>
                <w:rFonts w:ascii="Times New Roman" w:hAnsi="Times New Roman" w:hint="eastAsia"/>
                <w:sz w:val="24"/>
                <w:szCs w:val="20"/>
              </w:rPr>
              <w:t>15m</w:t>
            </w:r>
            <w:r w:rsidRPr="00CF74B7">
              <w:rPr>
                <w:rFonts w:ascii="Times New Roman" w:hAnsi="Times New Roman" w:hint="eastAsia"/>
                <w:sz w:val="24"/>
                <w:szCs w:val="20"/>
              </w:rPr>
              <w:t>，河床多砂砾石且坡度平缓，河水流速慢。其流量分平、洪、丰、枯四个水期，有明显的季节变化，洪水期多出现在</w:t>
            </w:r>
            <w:r w:rsidRPr="00CF74B7">
              <w:rPr>
                <w:rFonts w:ascii="Times New Roman" w:hAnsi="Times New Roman" w:hint="eastAsia"/>
                <w:sz w:val="24"/>
                <w:szCs w:val="20"/>
              </w:rPr>
              <w:t>5</w:t>
            </w:r>
            <w:r w:rsidRPr="00CF74B7">
              <w:rPr>
                <w:rFonts w:ascii="Times New Roman" w:hAnsi="Times New Roman" w:hint="eastAsia"/>
                <w:sz w:val="24"/>
                <w:szCs w:val="20"/>
              </w:rPr>
              <w:t>～</w:t>
            </w:r>
            <w:r w:rsidRPr="00CF74B7">
              <w:rPr>
                <w:rFonts w:ascii="Times New Roman" w:hAnsi="Times New Roman" w:hint="eastAsia"/>
                <w:sz w:val="24"/>
                <w:szCs w:val="20"/>
              </w:rPr>
              <w:t>7</w:t>
            </w:r>
            <w:r w:rsidRPr="00CF74B7">
              <w:rPr>
                <w:rFonts w:ascii="Times New Roman" w:hAnsi="Times New Roman" w:hint="eastAsia"/>
                <w:sz w:val="24"/>
                <w:szCs w:val="20"/>
              </w:rPr>
              <w:t>月，枯水期多出现在</w:t>
            </w:r>
            <w:r w:rsidRPr="00CF74B7">
              <w:rPr>
                <w:rFonts w:ascii="Times New Roman" w:hAnsi="Times New Roman" w:hint="eastAsia"/>
                <w:sz w:val="24"/>
                <w:szCs w:val="20"/>
              </w:rPr>
              <w:t>12</w:t>
            </w:r>
            <w:r w:rsidRPr="00CF74B7">
              <w:rPr>
                <w:rFonts w:ascii="Times New Roman" w:hAnsi="Times New Roman" w:hint="eastAsia"/>
                <w:sz w:val="24"/>
                <w:szCs w:val="20"/>
              </w:rPr>
              <w:t>～翌年</w:t>
            </w:r>
            <w:r w:rsidRPr="00CF74B7">
              <w:rPr>
                <w:rFonts w:ascii="Times New Roman" w:hAnsi="Times New Roman" w:hint="eastAsia"/>
                <w:sz w:val="24"/>
                <w:szCs w:val="20"/>
              </w:rPr>
              <w:t>2</w:t>
            </w:r>
            <w:r w:rsidRPr="00CF74B7">
              <w:rPr>
                <w:rFonts w:ascii="Times New Roman" w:hAnsi="Times New Roman" w:hint="eastAsia"/>
                <w:sz w:val="24"/>
                <w:szCs w:val="20"/>
              </w:rPr>
              <w:t>月。湘江是湘阴县的一条景观河流和主要供水水源，保护好湘江水环境质量，是保证湘阴县可持续发展战略的重要因素之一。</w:t>
            </w:r>
          </w:p>
          <w:p w14:paraId="0A320B6F"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项目所在区域湘江主要水文参数如下：</w:t>
            </w:r>
          </w:p>
          <w:p w14:paraId="3CED45AA"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年平均水位</w:t>
            </w:r>
            <w:r w:rsidRPr="00CF74B7">
              <w:rPr>
                <w:rFonts w:ascii="Times New Roman" w:hAnsi="Times New Roman" w:hint="eastAsia"/>
                <w:sz w:val="24"/>
                <w:szCs w:val="20"/>
              </w:rPr>
              <w:t xml:space="preserve">                    27.31m</w:t>
            </w:r>
          </w:p>
          <w:p w14:paraId="75966844"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平均最高水位</w:t>
            </w:r>
            <w:r w:rsidRPr="00CF74B7">
              <w:rPr>
                <w:rFonts w:ascii="Times New Roman" w:hAnsi="Times New Roman" w:hint="eastAsia"/>
                <w:sz w:val="24"/>
                <w:szCs w:val="20"/>
              </w:rPr>
              <w:t xml:space="preserve">                  36.65m</w:t>
            </w:r>
          </w:p>
          <w:p w14:paraId="262AECEB"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平均最低水位</w:t>
            </w:r>
            <w:r w:rsidRPr="00CF74B7">
              <w:rPr>
                <w:rFonts w:ascii="Times New Roman" w:hAnsi="Times New Roman" w:hint="eastAsia"/>
                <w:sz w:val="24"/>
                <w:szCs w:val="20"/>
              </w:rPr>
              <w:t xml:space="preserve">                  23.25m</w:t>
            </w:r>
          </w:p>
          <w:p w14:paraId="57CFC2B8"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历史最高洪峰水位</w:t>
            </w:r>
            <w:r w:rsidRPr="00CF74B7">
              <w:rPr>
                <w:rFonts w:ascii="Times New Roman" w:hAnsi="Times New Roman" w:hint="eastAsia"/>
                <w:sz w:val="24"/>
                <w:szCs w:val="20"/>
              </w:rPr>
              <w:t xml:space="preserve">              37.37m</w:t>
            </w:r>
          </w:p>
          <w:p w14:paraId="586DF465"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平均径流深</w:t>
            </w:r>
            <w:r w:rsidRPr="00CF74B7">
              <w:rPr>
                <w:rFonts w:ascii="Times New Roman" w:hAnsi="Times New Roman" w:hint="eastAsia"/>
                <w:sz w:val="24"/>
                <w:szCs w:val="20"/>
              </w:rPr>
              <w:t xml:space="preserve">                    7.76m</w:t>
            </w:r>
          </w:p>
          <w:p w14:paraId="0D45A195"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年平均流量</w:t>
            </w:r>
            <w:r w:rsidRPr="00CF74B7">
              <w:rPr>
                <w:rFonts w:ascii="Times New Roman" w:hAnsi="Times New Roman" w:hint="eastAsia"/>
                <w:sz w:val="24"/>
                <w:szCs w:val="20"/>
              </w:rPr>
              <w:t xml:space="preserve">                    2131m</w:t>
            </w:r>
            <w:r w:rsidRPr="000B2C3E">
              <w:rPr>
                <w:rFonts w:ascii="Times New Roman" w:hAnsi="Times New Roman" w:hint="eastAsia"/>
                <w:sz w:val="24"/>
                <w:szCs w:val="20"/>
                <w:vertAlign w:val="superscript"/>
              </w:rPr>
              <w:t>3</w:t>
            </w:r>
            <w:r w:rsidRPr="00CF74B7">
              <w:rPr>
                <w:rFonts w:ascii="Times New Roman" w:hAnsi="Times New Roman" w:hint="eastAsia"/>
                <w:sz w:val="24"/>
                <w:szCs w:val="20"/>
              </w:rPr>
              <w:t>/s</w:t>
            </w:r>
          </w:p>
          <w:p w14:paraId="43549145"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平均最大流量</w:t>
            </w:r>
            <w:r w:rsidRPr="00CF74B7">
              <w:rPr>
                <w:rFonts w:ascii="Times New Roman" w:hAnsi="Times New Roman" w:hint="eastAsia"/>
                <w:sz w:val="24"/>
                <w:szCs w:val="20"/>
              </w:rPr>
              <w:t xml:space="preserve">                  12900m</w:t>
            </w:r>
            <w:r w:rsidRPr="000B2C3E">
              <w:rPr>
                <w:rFonts w:ascii="Times New Roman" w:hAnsi="Times New Roman" w:hint="eastAsia"/>
                <w:sz w:val="24"/>
                <w:szCs w:val="20"/>
                <w:vertAlign w:val="superscript"/>
              </w:rPr>
              <w:t>3</w:t>
            </w:r>
            <w:r w:rsidRPr="00CF74B7">
              <w:rPr>
                <w:rFonts w:ascii="Times New Roman" w:hAnsi="Times New Roman" w:hint="eastAsia"/>
                <w:sz w:val="24"/>
                <w:szCs w:val="20"/>
              </w:rPr>
              <w:t>/s</w:t>
            </w:r>
          </w:p>
          <w:p w14:paraId="1E55CA20"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平均最小流量</w:t>
            </w:r>
            <w:r w:rsidRPr="00CF74B7">
              <w:rPr>
                <w:rFonts w:ascii="Times New Roman" w:hAnsi="Times New Roman" w:hint="eastAsia"/>
                <w:sz w:val="24"/>
                <w:szCs w:val="20"/>
              </w:rPr>
              <w:t xml:space="preserve">                  248m</w:t>
            </w:r>
            <w:r w:rsidRPr="000B2C3E">
              <w:rPr>
                <w:rFonts w:ascii="Times New Roman" w:hAnsi="Times New Roman" w:hint="eastAsia"/>
                <w:sz w:val="24"/>
                <w:szCs w:val="20"/>
                <w:vertAlign w:val="superscript"/>
              </w:rPr>
              <w:t>3</w:t>
            </w:r>
            <w:r w:rsidRPr="00CF74B7">
              <w:rPr>
                <w:rFonts w:ascii="Times New Roman" w:hAnsi="Times New Roman" w:hint="eastAsia"/>
                <w:sz w:val="24"/>
                <w:szCs w:val="20"/>
              </w:rPr>
              <w:t>/s</w:t>
            </w:r>
          </w:p>
          <w:p w14:paraId="5C380118"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最大流速</w:t>
            </w:r>
            <w:r w:rsidRPr="00CF74B7">
              <w:rPr>
                <w:rFonts w:ascii="Times New Roman" w:hAnsi="Times New Roman" w:hint="eastAsia"/>
                <w:sz w:val="24"/>
                <w:szCs w:val="20"/>
              </w:rPr>
              <w:t xml:space="preserve">                      2.6m/s</w:t>
            </w:r>
          </w:p>
          <w:p w14:paraId="6B8EDCE5" w14:textId="77777777" w:rsidR="00CF74B7" w:rsidRP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年平均流速</w:t>
            </w:r>
            <w:r w:rsidRPr="00CF74B7">
              <w:rPr>
                <w:rFonts w:ascii="Times New Roman" w:hAnsi="Times New Roman" w:hint="eastAsia"/>
                <w:sz w:val="24"/>
                <w:szCs w:val="20"/>
              </w:rPr>
              <w:t xml:space="preserve">                    0.45m/s</w:t>
            </w:r>
          </w:p>
          <w:p w14:paraId="140BC57D" w14:textId="77777777" w:rsidR="00CF74B7" w:rsidRDefault="00CF74B7" w:rsidP="00CF74B7">
            <w:pPr>
              <w:widowControl/>
              <w:adjustRightInd w:val="0"/>
              <w:snapToGrid w:val="0"/>
              <w:spacing w:line="360" w:lineRule="auto"/>
              <w:ind w:firstLineChars="200" w:firstLine="480"/>
              <w:rPr>
                <w:rFonts w:ascii="Times New Roman" w:hAnsi="Times New Roman"/>
                <w:sz w:val="24"/>
                <w:szCs w:val="20"/>
              </w:rPr>
            </w:pPr>
            <w:r w:rsidRPr="00CF74B7">
              <w:rPr>
                <w:rFonts w:ascii="Times New Roman" w:hAnsi="Times New Roman" w:hint="eastAsia"/>
                <w:sz w:val="24"/>
                <w:szCs w:val="20"/>
              </w:rPr>
              <w:t>枯水期平均流速</w:t>
            </w:r>
            <w:r w:rsidRPr="00CF74B7">
              <w:rPr>
                <w:rFonts w:ascii="Times New Roman" w:hAnsi="Times New Roman" w:hint="eastAsia"/>
                <w:sz w:val="24"/>
                <w:szCs w:val="20"/>
              </w:rPr>
              <w:t xml:space="preserve">                0.18m/s</w:t>
            </w:r>
          </w:p>
          <w:p w14:paraId="4026491B" w14:textId="77777777" w:rsidR="00A9550A" w:rsidRPr="00423973" w:rsidRDefault="00AF578B">
            <w:pPr>
              <w:pStyle w:val="2"/>
              <w:spacing w:line="360" w:lineRule="auto"/>
              <w:ind w:firstLineChars="200" w:firstLine="482"/>
              <w:rPr>
                <w:rFonts w:ascii="Times New Roman" w:eastAsia="宋体" w:hAnsi="Times New Roman"/>
                <w:szCs w:val="24"/>
              </w:rPr>
            </w:pPr>
            <w:r w:rsidRPr="00423973">
              <w:rPr>
                <w:rFonts w:ascii="Times New Roman" w:eastAsia="宋体" w:hAnsi="Times New Roman"/>
                <w:szCs w:val="24"/>
              </w:rPr>
              <w:t>5</w:t>
            </w:r>
            <w:r w:rsidRPr="00423973">
              <w:rPr>
                <w:rFonts w:ascii="Times New Roman" w:eastAsia="宋体" w:hAnsi="Times New Roman"/>
                <w:szCs w:val="24"/>
              </w:rPr>
              <w:t>生物资源</w:t>
            </w:r>
            <w:bookmarkEnd w:id="17"/>
            <w:bookmarkEnd w:id="18"/>
            <w:bookmarkEnd w:id="19"/>
          </w:p>
          <w:p w14:paraId="5A4FC21F" w14:textId="77777777" w:rsidR="00CF74B7" w:rsidRPr="000B2C3E" w:rsidRDefault="00CF74B7" w:rsidP="00CF74B7">
            <w:pPr>
              <w:snapToGrid w:val="0"/>
              <w:spacing w:line="360" w:lineRule="auto"/>
              <w:ind w:firstLineChars="196" w:firstLine="470"/>
              <w:rPr>
                <w:rFonts w:ascii="Times New Roman" w:hAnsi="Times New Roman"/>
                <w:bCs/>
                <w:sz w:val="24"/>
              </w:rPr>
            </w:pPr>
            <w:r w:rsidRPr="000B2C3E">
              <w:rPr>
                <w:rFonts w:ascii="Times New Roman" w:hAnsi="Times New Roman"/>
                <w:bCs/>
                <w:sz w:val="24"/>
              </w:rPr>
              <w:t>湘阴县农业生物资源极为丰富，全县有以水稻、红薯为主的</w:t>
            </w:r>
            <w:r w:rsidRPr="000B2C3E">
              <w:rPr>
                <w:rFonts w:ascii="Times New Roman" w:hAnsi="Times New Roman"/>
                <w:bCs/>
                <w:sz w:val="24"/>
              </w:rPr>
              <w:t>11</w:t>
            </w:r>
            <w:r w:rsidRPr="000B2C3E">
              <w:rPr>
                <w:rFonts w:ascii="Times New Roman" w:hAnsi="Times New Roman"/>
                <w:bCs/>
                <w:sz w:val="24"/>
              </w:rPr>
              <w:t>种粮食作物，有以茶叶、棉花、藠头为主的</w:t>
            </w:r>
            <w:r w:rsidRPr="000B2C3E">
              <w:rPr>
                <w:rFonts w:ascii="Times New Roman" w:hAnsi="Times New Roman"/>
                <w:bCs/>
                <w:sz w:val="24"/>
              </w:rPr>
              <w:t>15</w:t>
            </w:r>
            <w:r w:rsidRPr="000B2C3E">
              <w:rPr>
                <w:rFonts w:ascii="Times New Roman" w:hAnsi="Times New Roman"/>
                <w:bCs/>
                <w:sz w:val="24"/>
              </w:rPr>
              <w:t>种经济作物，有以芦苇、湘莲为主的</w:t>
            </w:r>
            <w:r w:rsidRPr="000B2C3E">
              <w:rPr>
                <w:rFonts w:ascii="Times New Roman" w:hAnsi="Times New Roman"/>
                <w:bCs/>
                <w:sz w:val="24"/>
              </w:rPr>
              <w:t>10</w:t>
            </w:r>
            <w:r w:rsidRPr="000B2C3E">
              <w:rPr>
                <w:rFonts w:ascii="Times New Roman" w:hAnsi="Times New Roman"/>
                <w:bCs/>
                <w:sz w:val="24"/>
              </w:rPr>
              <w:t>余种水生经济作物，有以松、杉、樟、柳为主的</w:t>
            </w:r>
            <w:r w:rsidRPr="000B2C3E">
              <w:rPr>
                <w:rFonts w:ascii="Times New Roman" w:hAnsi="Times New Roman"/>
                <w:bCs/>
                <w:sz w:val="24"/>
              </w:rPr>
              <w:t>228</w:t>
            </w:r>
            <w:r w:rsidRPr="000B2C3E">
              <w:rPr>
                <w:rFonts w:ascii="Times New Roman" w:hAnsi="Times New Roman"/>
                <w:bCs/>
                <w:sz w:val="24"/>
              </w:rPr>
              <w:t>个树种，有以青、草、鲢、鳙、鲤和湘去鲫</w:t>
            </w:r>
            <w:r w:rsidRPr="000B2C3E">
              <w:rPr>
                <w:rFonts w:ascii="Times New Roman" w:hAnsi="Times New Roman"/>
                <w:bCs/>
                <w:sz w:val="24"/>
              </w:rPr>
              <w:t>(</w:t>
            </w:r>
            <w:r w:rsidRPr="000B2C3E">
              <w:rPr>
                <w:rFonts w:ascii="Times New Roman" w:hAnsi="Times New Roman"/>
                <w:bCs/>
                <w:sz w:val="24"/>
              </w:rPr>
              <w:t>鲤</w:t>
            </w:r>
            <w:r w:rsidRPr="000B2C3E">
              <w:rPr>
                <w:rFonts w:ascii="Times New Roman" w:hAnsi="Times New Roman"/>
                <w:bCs/>
                <w:sz w:val="24"/>
              </w:rPr>
              <w:t>)</w:t>
            </w:r>
            <w:r w:rsidRPr="000B2C3E">
              <w:rPr>
                <w:rFonts w:ascii="Times New Roman" w:hAnsi="Times New Roman"/>
                <w:bCs/>
                <w:sz w:val="24"/>
              </w:rPr>
              <w:t>为主的</w:t>
            </w:r>
            <w:r w:rsidRPr="000B2C3E">
              <w:rPr>
                <w:rFonts w:ascii="Times New Roman" w:hAnsi="Times New Roman"/>
                <w:bCs/>
                <w:sz w:val="24"/>
              </w:rPr>
              <w:t>114</w:t>
            </w:r>
            <w:r w:rsidRPr="000B2C3E">
              <w:rPr>
                <w:rFonts w:ascii="Times New Roman" w:hAnsi="Times New Roman"/>
                <w:bCs/>
                <w:sz w:val="24"/>
              </w:rPr>
              <w:t>个鱼类品种，有以猪、牛、山羊、鸡、鸭、鹅为主的</w:t>
            </w:r>
            <w:r w:rsidRPr="000B2C3E">
              <w:rPr>
                <w:rFonts w:ascii="Times New Roman" w:hAnsi="Times New Roman"/>
                <w:bCs/>
                <w:sz w:val="24"/>
              </w:rPr>
              <w:t>9</w:t>
            </w:r>
            <w:r w:rsidRPr="000B2C3E">
              <w:rPr>
                <w:rFonts w:ascii="Times New Roman" w:hAnsi="Times New Roman"/>
                <w:bCs/>
                <w:sz w:val="24"/>
              </w:rPr>
              <w:t>个畜禽种类。</w:t>
            </w:r>
          </w:p>
          <w:p w14:paraId="40D70C95" w14:textId="77777777" w:rsidR="00CF74B7" w:rsidRPr="000B2C3E" w:rsidRDefault="00CF74B7" w:rsidP="00CF74B7">
            <w:pPr>
              <w:snapToGrid w:val="0"/>
              <w:spacing w:line="360" w:lineRule="auto"/>
              <w:ind w:firstLineChars="196" w:firstLine="470"/>
              <w:rPr>
                <w:rFonts w:ascii="Times New Roman" w:hAnsi="Times New Roman"/>
                <w:bCs/>
                <w:sz w:val="24"/>
              </w:rPr>
            </w:pPr>
            <w:r w:rsidRPr="000B2C3E">
              <w:rPr>
                <w:rFonts w:ascii="Times New Roman" w:hAnsi="Times New Roman"/>
                <w:bCs/>
                <w:sz w:val="24"/>
              </w:rPr>
              <w:t>全县山林</w:t>
            </w:r>
            <w:r w:rsidRPr="000B2C3E">
              <w:rPr>
                <w:rFonts w:ascii="Times New Roman" w:hAnsi="Times New Roman"/>
                <w:bCs/>
                <w:sz w:val="24"/>
              </w:rPr>
              <w:t>24</w:t>
            </w:r>
            <w:r w:rsidRPr="000B2C3E">
              <w:rPr>
                <w:rFonts w:ascii="Times New Roman" w:hAnsi="Times New Roman"/>
                <w:bCs/>
                <w:sz w:val="24"/>
              </w:rPr>
              <w:t>万亩，林业用地占陆地面积的</w:t>
            </w:r>
            <w:r w:rsidRPr="000B2C3E">
              <w:rPr>
                <w:rFonts w:ascii="Times New Roman" w:hAnsi="Times New Roman"/>
                <w:bCs/>
                <w:sz w:val="24"/>
              </w:rPr>
              <w:t>16%</w:t>
            </w:r>
            <w:r w:rsidRPr="000B2C3E">
              <w:rPr>
                <w:rFonts w:ascii="Times New Roman" w:hAnsi="Times New Roman"/>
                <w:bCs/>
                <w:sz w:val="24"/>
              </w:rPr>
              <w:t>，森林覆盖率为</w:t>
            </w:r>
            <w:r w:rsidRPr="000B2C3E">
              <w:rPr>
                <w:rFonts w:ascii="Times New Roman" w:hAnsi="Times New Roman"/>
                <w:bCs/>
                <w:sz w:val="24"/>
              </w:rPr>
              <w:t>12.5%</w:t>
            </w:r>
            <w:r w:rsidRPr="000B2C3E">
              <w:rPr>
                <w:rFonts w:ascii="Times New Roman" w:hAnsi="Times New Roman"/>
                <w:bCs/>
                <w:sz w:val="24"/>
              </w:rPr>
              <w:t>，用林主要分布在东部低山岗地。其中杉木基地分布在界头铺、玉华、长康等乡镇的低山地带及六塘、石塘乡部分岗地。长康等乡镇部分岗地。防护林主要分布在西部平原。从外地引进的意大利杨和美国松分别植于北部湖洲上和东部山岗区，引进的树种生长茂盛，大有发展前途。境内多珍奇生物，珍稀树种有银杏、枫香、杜仲等</w:t>
            </w:r>
            <w:r w:rsidRPr="000B2C3E">
              <w:rPr>
                <w:rFonts w:ascii="Times New Roman" w:hAnsi="Times New Roman"/>
                <w:bCs/>
                <w:sz w:val="24"/>
              </w:rPr>
              <w:t>30</w:t>
            </w:r>
            <w:r w:rsidRPr="000B2C3E">
              <w:rPr>
                <w:rFonts w:ascii="Times New Roman" w:hAnsi="Times New Roman"/>
                <w:bCs/>
                <w:sz w:val="24"/>
              </w:rPr>
              <w:t>余种，珍禽异兽有鹿、獐、獾、锦鸡、鸳鸯等。珍贵的鱼有中华鲟、白鲟、银鱼、胭脂鱼、非洲鲫等，还有特种水产甲鱼、乌龟、泥蛙、龙虾、河蟹、贝类以及世界珍稀的白鳍豚。</w:t>
            </w:r>
          </w:p>
          <w:p w14:paraId="150A8A7F" w14:textId="77777777" w:rsidR="00CF74B7" w:rsidRDefault="00CF74B7" w:rsidP="00CF74B7">
            <w:pPr>
              <w:snapToGrid w:val="0"/>
              <w:spacing w:line="360" w:lineRule="auto"/>
              <w:ind w:firstLine="480"/>
              <w:rPr>
                <w:rFonts w:hAnsi="宋体"/>
                <w:sz w:val="24"/>
                <w:szCs w:val="24"/>
              </w:rPr>
            </w:pPr>
            <w:r>
              <w:rPr>
                <w:rFonts w:hAnsi="宋体" w:hint="eastAsia"/>
                <w:sz w:val="24"/>
                <w:szCs w:val="24"/>
              </w:rPr>
              <w:t>项目区受人类活动的影响较大，人为开发程度高，工程区土壤主要为板、页岩发育的红壤、黄壤；因人类活动，原始植被已遭破坏，残存仅有少数壳丰科及樟科的常绿阔叶林和次生马尾松林，被覆地表的主要是人造的用材林、经济林、及栽培农作物，如油茶林、果木林、杉木林等，林下植被有灌木及茅草等；陆生动物主要为一些小型的啮齿类动物、两栖类动物、昆虫及一些常见鸟类。</w:t>
            </w:r>
          </w:p>
          <w:p w14:paraId="17CF64CE" w14:textId="6EEBDDD3" w:rsidR="00A9550A" w:rsidRPr="00423973" w:rsidRDefault="00CF74B7" w:rsidP="00CF74B7">
            <w:pPr>
              <w:widowControl/>
              <w:adjustRightInd w:val="0"/>
              <w:snapToGrid w:val="0"/>
              <w:spacing w:line="360" w:lineRule="auto"/>
              <w:ind w:firstLineChars="200" w:firstLine="480"/>
              <w:rPr>
                <w:rFonts w:ascii="Times New Roman" w:hAnsi="Times New Roman"/>
                <w:kern w:val="0"/>
                <w:sz w:val="24"/>
              </w:rPr>
            </w:pPr>
            <w:r>
              <w:rPr>
                <w:rFonts w:hAnsi="宋体" w:hint="eastAsia"/>
                <w:sz w:val="24"/>
                <w:szCs w:val="24"/>
              </w:rPr>
              <w:t>根据实地调查，评价区域内无名胜古迹、风景名胜区、文物保护区等需要特殊保护的目标，无需特殊保护的珍稀动植物</w:t>
            </w:r>
            <w:r w:rsidR="00AF578B" w:rsidRPr="00423973">
              <w:rPr>
                <w:rFonts w:ascii="Times New Roman" w:hAnsi="Times New Roman"/>
                <w:kern w:val="0"/>
                <w:sz w:val="24"/>
              </w:rPr>
              <w:t>。</w:t>
            </w:r>
          </w:p>
          <w:p w14:paraId="6414FBF1" w14:textId="4ECE83D0" w:rsidR="00DF0A7B" w:rsidRPr="00423973" w:rsidRDefault="00DF0A7B" w:rsidP="00CF74B7">
            <w:pPr>
              <w:widowControl/>
              <w:adjustRightInd w:val="0"/>
              <w:snapToGrid w:val="0"/>
              <w:spacing w:line="360" w:lineRule="auto"/>
              <w:ind w:firstLineChars="200" w:firstLine="480"/>
              <w:rPr>
                <w:rFonts w:ascii="Times New Roman" w:hAnsi="Times New Roman"/>
                <w:sz w:val="24"/>
                <w:u w:val="single"/>
              </w:rPr>
            </w:pPr>
          </w:p>
        </w:tc>
      </w:tr>
      <w:tr w:rsidR="00423973" w:rsidRPr="00423973" w14:paraId="10A118F4" w14:textId="77777777">
        <w:trPr>
          <w:trHeight w:val="11981"/>
          <w:jc w:val="center"/>
        </w:trPr>
        <w:tc>
          <w:tcPr>
            <w:tcW w:w="9649" w:type="dxa"/>
          </w:tcPr>
          <w:p w14:paraId="1A263BAC" w14:textId="77777777" w:rsidR="00A9550A" w:rsidRPr="00423973" w:rsidRDefault="00AF578B">
            <w:pPr>
              <w:adjustRightInd w:val="0"/>
              <w:snapToGrid w:val="0"/>
              <w:spacing w:line="360" w:lineRule="auto"/>
              <w:rPr>
                <w:rFonts w:ascii="Times New Roman" w:hAnsi="Times New Roman"/>
                <w:b/>
                <w:sz w:val="24"/>
              </w:rPr>
            </w:pPr>
            <w:bookmarkStart w:id="20" w:name="_Toc283302433"/>
            <w:r w:rsidRPr="00423973">
              <w:rPr>
                <w:rFonts w:ascii="Times New Roman" w:hAnsi="Times New Roman"/>
                <w:b/>
                <w:sz w:val="24"/>
              </w:rPr>
              <w:t>区域环境功能区划</w:t>
            </w:r>
          </w:p>
          <w:p w14:paraId="47CBEE0E"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项目所在地环境功能属性见表</w:t>
            </w:r>
            <w:r w:rsidRPr="00423973">
              <w:rPr>
                <w:rFonts w:ascii="Times New Roman" w:hAnsi="Times New Roman"/>
                <w:sz w:val="24"/>
              </w:rPr>
              <w:t>2-1</w:t>
            </w:r>
            <w:r w:rsidRPr="00423973">
              <w:rPr>
                <w:rFonts w:ascii="Times New Roman" w:hAnsi="Times New Roman"/>
                <w:sz w:val="24"/>
              </w:rPr>
              <w:t>：</w:t>
            </w:r>
          </w:p>
          <w:p w14:paraId="75786E3E" w14:textId="77777777" w:rsidR="00A9550A" w:rsidRPr="00423973" w:rsidRDefault="00AF578B">
            <w:pPr>
              <w:snapToGrid w:val="0"/>
              <w:ind w:firstLineChars="200" w:firstLine="422"/>
              <w:jc w:val="center"/>
              <w:rPr>
                <w:rFonts w:ascii="Times New Roman" w:hAnsi="Times New Roman"/>
                <w:b/>
              </w:rPr>
            </w:pPr>
            <w:r w:rsidRPr="00423973">
              <w:rPr>
                <w:rFonts w:ascii="Times New Roman" w:hAnsi="Times New Roman"/>
                <w:b/>
              </w:rPr>
              <w:t>表</w:t>
            </w:r>
            <w:r w:rsidRPr="00423973">
              <w:rPr>
                <w:rFonts w:ascii="Times New Roman" w:hAnsi="Times New Roman"/>
                <w:b/>
              </w:rPr>
              <w:t xml:space="preserve">2-1   </w:t>
            </w:r>
            <w:r w:rsidRPr="00423973">
              <w:rPr>
                <w:rFonts w:ascii="Times New Roman" w:hAnsi="Times New Roman"/>
                <w:b/>
              </w:rPr>
              <w:t>本区域环境功能区划</w:t>
            </w:r>
          </w:p>
          <w:tbl>
            <w:tblPr>
              <w:tblW w:w="94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78"/>
              <w:gridCol w:w="3433"/>
              <w:gridCol w:w="5192"/>
            </w:tblGrid>
            <w:tr w:rsidR="00423973" w:rsidRPr="00423973" w14:paraId="0ADB7847" w14:textId="77777777">
              <w:trPr>
                <w:trHeight w:val="23"/>
                <w:jc w:val="center"/>
              </w:trPr>
              <w:tc>
                <w:tcPr>
                  <w:tcW w:w="778" w:type="dxa"/>
                  <w:vAlign w:val="center"/>
                </w:tcPr>
                <w:p w14:paraId="282A3497" w14:textId="77777777" w:rsidR="00A9550A" w:rsidRPr="00423973" w:rsidRDefault="00AF578B">
                  <w:pPr>
                    <w:pStyle w:val="af"/>
                    <w:spacing w:after="0"/>
                    <w:ind w:firstLineChars="0" w:firstLine="0"/>
                    <w:jc w:val="center"/>
                    <w:rPr>
                      <w:rFonts w:ascii="Times New Roman" w:hAnsi="Times New Roman"/>
                      <w:b/>
                      <w:bCs/>
                      <w:szCs w:val="21"/>
                      <w:u w:val="none"/>
                    </w:rPr>
                  </w:pPr>
                  <w:r w:rsidRPr="00423973">
                    <w:rPr>
                      <w:rFonts w:ascii="Times New Roman" w:hAnsi="Times New Roman"/>
                      <w:b/>
                      <w:bCs/>
                      <w:szCs w:val="21"/>
                      <w:u w:val="none"/>
                    </w:rPr>
                    <w:t>编号</w:t>
                  </w:r>
                </w:p>
              </w:tc>
              <w:tc>
                <w:tcPr>
                  <w:tcW w:w="3433" w:type="dxa"/>
                  <w:vAlign w:val="center"/>
                </w:tcPr>
                <w:p w14:paraId="76304644" w14:textId="77777777" w:rsidR="00A9550A" w:rsidRPr="00423973" w:rsidRDefault="00AF578B">
                  <w:pPr>
                    <w:pStyle w:val="af"/>
                    <w:spacing w:after="0"/>
                    <w:ind w:firstLineChars="0" w:firstLine="0"/>
                    <w:jc w:val="center"/>
                    <w:rPr>
                      <w:rFonts w:ascii="Times New Roman" w:hAnsi="Times New Roman"/>
                      <w:b/>
                      <w:bCs/>
                      <w:szCs w:val="21"/>
                      <w:u w:val="none"/>
                    </w:rPr>
                  </w:pPr>
                  <w:r w:rsidRPr="00423973">
                    <w:rPr>
                      <w:rFonts w:ascii="Times New Roman" w:hAnsi="Times New Roman"/>
                      <w:b/>
                      <w:bCs/>
                      <w:szCs w:val="21"/>
                      <w:u w:val="none"/>
                    </w:rPr>
                    <w:t>项目</w:t>
                  </w:r>
                </w:p>
              </w:tc>
              <w:tc>
                <w:tcPr>
                  <w:tcW w:w="5192" w:type="dxa"/>
                  <w:vAlign w:val="center"/>
                </w:tcPr>
                <w:p w14:paraId="35048E7F" w14:textId="77777777" w:rsidR="00A9550A" w:rsidRPr="00423973" w:rsidRDefault="00AF578B">
                  <w:pPr>
                    <w:pStyle w:val="af"/>
                    <w:spacing w:after="0"/>
                    <w:ind w:firstLineChars="0" w:firstLine="0"/>
                    <w:jc w:val="center"/>
                    <w:rPr>
                      <w:rFonts w:ascii="Times New Roman" w:hAnsi="Times New Roman"/>
                      <w:b/>
                      <w:bCs/>
                      <w:szCs w:val="21"/>
                      <w:u w:val="none"/>
                    </w:rPr>
                  </w:pPr>
                  <w:r w:rsidRPr="00423973">
                    <w:rPr>
                      <w:rFonts w:ascii="Times New Roman" w:hAnsi="Times New Roman"/>
                      <w:b/>
                      <w:bCs/>
                      <w:szCs w:val="21"/>
                      <w:u w:val="none"/>
                    </w:rPr>
                    <w:t>功能区类别及执行标准</w:t>
                  </w:r>
                </w:p>
              </w:tc>
            </w:tr>
            <w:tr w:rsidR="00423973" w:rsidRPr="00423973" w14:paraId="518A3547" w14:textId="77777777">
              <w:trPr>
                <w:trHeight w:val="23"/>
                <w:jc w:val="center"/>
              </w:trPr>
              <w:tc>
                <w:tcPr>
                  <w:tcW w:w="778" w:type="dxa"/>
                  <w:vAlign w:val="center"/>
                </w:tcPr>
                <w:p w14:paraId="20A202FA"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1</w:t>
                  </w:r>
                </w:p>
              </w:tc>
              <w:tc>
                <w:tcPr>
                  <w:tcW w:w="3433" w:type="dxa"/>
                  <w:vAlign w:val="center"/>
                </w:tcPr>
                <w:p w14:paraId="0258F9BB"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环境空气质量功能区</w:t>
                  </w:r>
                </w:p>
              </w:tc>
              <w:tc>
                <w:tcPr>
                  <w:tcW w:w="5192" w:type="dxa"/>
                  <w:vAlign w:val="center"/>
                </w:tcPr>
                <w:p w14:paraId="2A71244C"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二类区，环境空气质量执行《环境空气质量标准》（</w:t>
                  </w:r>
                  <w:r w:rsidRPr="00423973">
                    <w:rPr>
                      <w:rFonts w:ascii="Times New Roman" w:hAnsi="Times New Roman"/>
                      <w:szCs w:val="21"/>
                      <w:u w:val="none"/>
                    </w:rPr>
                    <w:t>GB3095-2012</w:t>
                  </w:r>
                  <w:r w:rsidRPr="00423973">
                    <w:rPr>
                      <w:rFonts w:ascii="Times New Roman" w:hAnsi="Times New Roman"/>
                      <w:szCs w:val="21"/>
                      <w:u w:val="none"/>
                    </w:rPr>
                    <w:t>）二级标准</w:t>
                  </w:r>
                </w:p>
              </w:tc>
            </w:tr>
            <w:tr w:rsidR="00423973" w:rsidRPr="00423973" w14:paraId="412DEE17" w14:textId="77777777">
              <w:trPr>
                <w:trHeight w:val="23"/>
                <w:jc w:val="center"/>
              </w:trPr>
              <w:tc>
                <w:tcPr>
                  <w:tcW w:w="778" w:type="dxa"/>
                  <w:vAlign w:val="center"/>
                </w:tcPr>
                <w:p w14:paraId="3E2AC214"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2</w:t>
                  </w:r>
                </w:p>
              </w:tc>
              <w:tc>
                <w:tcPr>
                  <w:tcW w:w="3433" w:type="dxa"/>
                  <w:vAlign w:val="center"/>
                </w:tcPr>
                <w:p w14:paraId="09645894"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声环境功能区</w:t>
                  </w:r>
                </w:p>
              </w:tc>
              <w:tc>
                <w:tcPr>
                  <w:tcW w:w="5192" w:type="dxa"/>
                  <w:vAlign w:val="center"/>
                </w:tcPr>
                <w:p w14:paraId="69A6DB0A" w14:textId="6F2D8222"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2</w:t>
                  </w:r>
                  <w:r w:rsidRPr="00423973">
                    <w:rPr>
                      <w:rFonts w:ascii="Times New Roman" w:hAnsi="Times New Roman"/>
                      <w:szCs w:val="21"/>
                      <w:u w:val="none"/>
                    </w:rPr>
                    <w:t>类声环境功能区，</w:t>
                  </w:r>
                  <w:r w:rsidR="00CF74B7">
                    <w:rPr>
                      <w:rFonts w:ascii="Times New Roman" w:hAnsi="Times New Roman" w:hint="eastAsia"/>
                      <w:szCs w:val="21"/>
                      <w:u w:val="none"/>
                    </w:rPr>
                    <w:t>厂界西侧</w:t>
                  </w:r>
                  <w:r w:rsidRPr="00423973">
                    <w:rPr>
                      <w:rFonts w:ascii="Times New Roman" w:hAnsi="Times New Roman"/>
                      <w:szCs w:val="21"/>
                      <w:u w:val="none"/>
                    </w:rPr>
                    <w:t>执行《声环境质量标准》（</w:t>
                  </w:r>
                  <w:r w:rsidRPr="00423973">
                    <w:rPr>
                      <w:rFonts w:ascii="Times New Roman" w:hAnsi="Times New Roman"/>
                      <w:szCs w:val="21"/>
                      <w:u w:val="none"/>
                    </w:rPr>
                    <w:t>GB3096-2008</w:t>
                  </w:r>
                  <w:r w:rsidRPr="00423973">
                    <w:rPr>
                      <w:rFonts w:ascii="Times New Roman" w:hAnsi="Times New Roman"/>
                      <w:szCs w:val="21"/>
                      <w:u w:val="none"/>
                    </w:rPr>
                    <w:t>）</w:t>
                  </w:r>
                  <w:r w:rsidRPr="00423973">
                    <w:rPr>
                      <w:rFonts w:ascii="Times New Roman" w:hAnsi="Times New Roman"/>
                      <w:szCs w:val="21"/>
                      <w:u w:val="none"/>
                    </w:rPr>
                    <w:t>4a</w:t>
                  </w:r>
                  <w:r w:rsidRPr="00423973">
                    <w:rPr>
                      <w:rFonts w:ascii="Times New Roman" w:hAnsi="Times New Roman"/>
                      <w:szCs w:val="21"/>
                      <w:u w:val="none"/>
                    </w:rPr>
                    <w:t>类环境噪声限值，</w:t>
                  </w:r>
                  <w:r w:rsidR="00CF74B7">
                    <w:rPr>
                      <w:rFonts w:ascii="Times New Roman" w:hAnsi="Times New Roman" w:hint="eastAsia"/>
                      <w:szCs w:val="21"/>
                      <w:u w:val="none"/>
                    </w:rPr>
                    <w:t>其余</w:t>
                  </w:r>
                  <w:r w:rsidR="006F482C">
                    <w:rPr>
                      <w:rFonts w:ascii="Times New Roman" w:hAnsi="Times New Roman" w:hint="eastAsia"/>
                      <w:szCs w:val="21"/>
                      <w:u w:val="none"/>
                    </w:rPr>
                    <w:t>三侧</w:t>
                  </w:r>
                  <w:r w:rsidRPr="00423973">
                    <w:rPr>
                      <w:rFonts w:ascii="Times New Roman" w:hAnsi="Times New Roman"/>
                      <w:szCs w:val="21"/>
                      <w:u w:val="none"/>
                    </w:rPr>
                    <w:t>执行</w:t>
                  </w:r>
                  <w:r w:rsidRPr="00423973">
                    <w:rPr>
                      <w:rFonts w:ascii="Times New Roman" w:hAnsi="Times New Roman"/>
                      <w:szCs w:val="21"/>
                      <w:u w:val="none"/>
                    </w:rPr>
                    <w:t>2</w:t>
                  </w:r>
                  <w:r w:rsidRPr="00423973">
                    <w:rPr>
                      <w:rFonts w:ascii="Times New Roman" w:hAnsi="Times New Roman"/>
                      <w:szCs w:val="21"/>
                      <w:u w:val="none"/>
                    </w:rPr>
                    <w:t>类环境噪声限值。</w:t>
                  </w:r>
                </w:p>
              </w:tc>
            </w:tr>
            <w:tr w:rsidR="00423973" w:rsidRPr="00423973" w14:paraId="6416E128" w14:textId="77777777">
              <w:trPr>
                <w:trHeight w:val="23"/>
                <w:jc w:val="center"/>
              </w:trPr>
              <w:tc>
                <w:tcPr>
                  <w:tcW w:w="778" w:type="dxa"/>
                  <w:vAlign w:val="center"/>
                </w:tcPr>
                <w:p w14:paraId="1A13D1EF"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3</w:t>
                  </w:r>
                </w:p>
              </w:tc>
              <w:tc>
                <w:tcPr>
                  <w:tcW w:w="3433" w:type="dxa"/>
                  <w:vAlign w:val="center"/>
                </w:tcPr>
                <w:p w14:paraId="05696EAE"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水环境功能区</w:t>
                  </w:r>
                </w:p>
              </w:tc>
              <w:tc>
                <w:tcPr>
                  <w:tcW w:w="5192" w:type="dxa"/>
                  <w:vAlign w:val="center"/>
                </w:tcPr>
                <w:p w14:paraId="38C7CD2C" w14:textId="7D62384C"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Ⅲ</w:t>
                  </w:r>
                  <w:r w:rsidRPr="00423973">
                    <w:rPr>
                      <w:rFonts w:ascii="Times New Roman" w:hAnsi="Times New Roman"/>
                      <w:szCs w:val="21"/>
                      <w:u w:val="none"/>
                    </w:rPr>
                    <w:t>类区，</w:t>
                  </w:r>
                  <w:r w:rsidR="006F482C">
                    <w:rPr>
                      <w:rFonts w:ascii="Times New Roman" w:hAnsi="Times New Roman" w:hint="eastAsia"/>
                      <w:szCs w:val="21"/>
                      <w:u w:val="none"/>
                    </w:rPr>
                    <w:t>西侧水渠</w:t>
                  </w:r>
                  <w:r w:rsidRPr="00423973">
                    <w:rPr>
                      <w:rFonts w:ascii="Times New Roman" w:hAnsi="Times New Roman"/>
                      <w:szCs w:val="21"/>
                      <w:u w:val="none"/>
                    </w:rPr>
                    <w:t>执行《地表水环境质量标准》（</w:t>
                  </w:r>
                  <w:r w:rsidRPr="00423973">
                    <w:rPr>
                      <w:rFonts w:ascii="Times New Roman" w:hAnsi="Times New Roman"/>
                      <w:szCs w:val="21"/>
                      <w:u w:val="none"/>
                    </w:rPr>
                    <w:t>GB3838-2002</w:t>
                  </w:r>
                  <w:r w:rsidRPr="00423973">
                    <w:rPr>
                      <w:rFonts w:ascii="Times New Roman" w:hAnsi="Times New Roman"/>
                      <w:szCs w:val="21"/>
                      <w:u w:val="none"/>
                    </w:rPr>
                    <w:t>）中</w:t>
                  </w:r>
                  <w:r w:rsidRPr="00423973">
                    <w:rPr>
                      <w:rFonts w:ascii="Times New Roman" w:hAnsi="Times New Roman"/>
                      <w:szCs w:val="21"/>
                      <w:u w:val="none"/>
                    </w:rPr>
                    <w:t>Ⅲ</w:t>
                  </w:r>
                  <w:r w:rsidRPr="00423973">
                    <w:rPr>
                      <w:rFonts w:ascii="Times New Roman" w:hAnsi="Times New Roman"/>
                      <w:szCs w:val="21"/>
                      <w:u w:val="none"/>
                    </w:rPr>
                    <w:t>类水质标准</w:t>
                  </w:r>
                </w:p>
              </w:tc>
            </w:tr>
            <w:tr w:rsidR="00423973" w:rsidRPr="00423973" w14:paraId="4458635C" w14:textId="77777777">
              <w:trPr>
                <w:trHeight w:val="23"/>
                <w:jc w:val="center"/>
              </w:trPr>
              <w:tc>
                <w:tcPr>
                  <w:tcW w:w="778" w:type="dxa"/>
                  <w:vAlign w:val="center"/>
                </w:tcPr>
                <w:p w14:paraId="5CC8A301"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4</w:t>
                  </w:r>
                </w:p>
              </w:tc>
              <w:tc>
                <w:tcPr>
                  <w:tcW w:w="3433" w:type="dxa"/>
                  <w:vAlign w:val="center"/>
                </w:tcPr>
                <w:p w14:paraId="182257A6"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是否基本农田保护区</w:t>
                  </w:r>
                </w:p>
              </w:tc>
              <w:tc>
                <w:tcPr>
                  <w:tcW w:w="5192" w:type="dxa"/>
                  <w:vAlign w:val="center"/>
                </w:tcPr>
                <w:p w14:paraId="78893F90"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423973" w:rsidRPr="00423973" w14:paraId="26BA4F9C" w14:textId="77777777">
              <w:trPr>
                <w:trHeight w:val="23"/>
                <w:jc w:val="center"/>
              </w:trPr>
              <w:tc>
                <w:tcPr>
                  <w:tcW w:w="778" w:type="dxa"/>
                  <w:vAlign w:val="center"/>
                </w:tcPr>
                <w:p w14:paraId="0DE89791"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5</w:t>
                  </w:r>
                </w:p>
              </w:tc>
              <w:tc>
                <w:tcPr>
                  <w:tcW w:w="3433" w:type="dxa"/>
                  <w:vAlign w:val="center"/>
                </w:tcPr>
                <w:p w14:paraId="2F0B52AB"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是否森林公园</w:t>
                  </w:r>
                </w:p>
              </w:tc>
              <w:tc>
                <w:tcPr>
                  <w:tcW w:w="5192" w:type="dxa"/>
                  <w:vAlign w:val="center"/>
                </w:tcPr>
                <w:p w14:paraId="606F3E6A"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423973" w:rsidRPr="00423973" w14:paraId="13EB30AC" w14:textId="77777777">
              <w:trPr>
                <w:trHeight w:val="23"/>
                <w:jc w:val="center"/>
              </w:trPr>
              <w:tc>
                <w:tcPr>
                  <w:tcW w:w="778" w:type="dxa"/>
                  <w:vAlign w:val="center"/>
                </w:tcPr>
                <w:p w14:paraId="548CEB1D"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6</w:t>
                  </w:r>
                </w:p>
              </w:tc>
              <w:tc>
                <w:tcPr>
                  <w:tcW w:w="3433" w:type="dxa"/>
                  <w:vAlign w:val="center"/>
                </w:tcPr>
                <w:p w14:paraId="3D249067"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是否生态功能保护区</w:t>
                  </w:r>
                </w:p>
              </w:tc>
              <w:tc>
                <w:tcPr>
                  <w:tcW w:w="5192" w:type="dxa"/>
                  <w:vAlign w:val="center"/>
                </w:tcPr>
                <w:p w14:paraId="3EC4833A"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423973" w:rsidRPr="00423973" w14:paraId="2155789D" w14:textId="77777777">
              <w:trPr>
                <w:trHeight w:val="23"/>
                <w:jc w:val="center"/>
              </w:trPr>
              <w:tc>
                <w:tcPr>
                  <w:tcW w:w="778" w:type="dxa"/>
                  <w:vAlign w:val="center"/>
                </w:tcPr>
                <w:p w14:paraId="40B6FFD7"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7</w:t>
                  </w:r>
                </w:p>
              </w:tc>
              <w:tc>
                <w:tcPr>
                  <w:tcW w:w="3433" w:type="dxa"/>
                  <w:vAlign w:val="center"/>
                </w:tcPr>
                <w:p w14:paraId="4781AE47"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是否水土流失重点防治区</w:t>
                  </w:r>
                </w:p>
              </w:tc>
              <w:tc>
                <w:tcPr>
                  <w:tcW w:w="5192" w:type="dxa"/>
                  <w:vAlign w:val="center"/>
                </w:tcPr>
                <w:p w14:paraId="5507A518"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423973" w:rsidRPr="00423973" w14:paraId="1A058622" w14:textId="77777777">
              <w:trPr>
                <w:trHeight w:val="23"/>
                <w:jc w:val="center"/>
              </w:trPr>
              <w:tc>
                <w:tcPr>
                  <w:tcW w:w="778" w:type="dxa"/>
                  <w:vAlign w:val="center"/>
                </w:tcPr>
                <w:p w14:paraId="6700F247"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8</w:t>
                  </w:r>
                </w:p>
              </w:tc>
              <w:tc>
                <w:tcPr>
                  <w:tcW w:w="3433" w:type="dxa"/>
                  <w:vAlign w:val="center"/>
                </w:tcPr>
                <w:p w14:paraId="2A5B866E"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是否人口密集区</w:t>
                  </w:r>
                </w:p>
              </w:tc>
              <w:tc>
                <w:tcPr>
                  <w:tcW w:w="5192" w:type="dxa"/>
                  <w:vAlign w:val="center"/>
                </w:tcPr>
                <w:p w14:paraId="1440EE60"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423973" w:rsidRPr="00423973" w14:paraId="1C6E468D" w14:textId="77777777">
              <w:trPr>
                <w:trHeight w:val="23"/>
                <w:jc w:val="center"/>
              </w:trPr>
              <w:tc>
                <w:tcPr>
                  <w:tcW w:w="778" w:type="dxa"/>
                  <w:vAlign w:val="center"/>
                </w:tcPr>
                <w:p w14:paraId="60F79519"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9</w:t>
                  </w:r>
                </w:p>
              </w:tc>
              <w:tc>
                <w:tcPr>
                  <w:tcW w:w="3433" w:type="dxa"/>
                  <w:vAlign w:val="center"/>
                </w:tcPr>
                <w:p w14:paraId="151FDC9E"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是否重点文物保护单位</w:t>
                  </w:r>
                </w:p>
              </w:tc>
              <w:tc>
                <w:tcPr>
                  <w:tcW w:w="5192" w:type="dxa"/>
                  <w:vAlign w:val="center"/>
                </w:tcPr>
                <w:p w14:paraId="025F4888" w14:textId="77777777" w:rsidR="00A9550A" w:rsidRPr="00423973" w:rsidRDefault="00AF578B">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CF74B7" w:rsidRPr="00423973" w14:paraId="0EA45196" w14:textId="77777777">
              <w:trPr>
                <w:trHeight w:val="23"/>
                <w:jc w:val="center"/>
              </w:trPr>
              <w:tc>
                <w:tcPr>
                  <w:tcW w:w="778" w:type="dxa"/>
                  <w:vAlign w:val="center"/>
                </w:tcPr>
                <w:p w14:paraId="70BC154B" w14:textId="2F771E12"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10</w:t>
                  </w:r>
                </w:p>
              </w:tc>
              <w:tc>
                <w:tcPr>
                  <w:tcW w:w="3433" w:type="dxa"/>
                  <w:vAlign w:val="center"/>
                </w:tcPr>
                <w:p w14:paraId="7A89C8CA" w14:textId="5053976A" w:rsidR="00CF74B7" w:rsidRPr="00423973" w:rsidRDefault="00CF74B7" w:rsidP="00CF74B7">
                  <w:pPr>
                    <w:pStyle w:val="af"/>
                    <w:spacing w:after="0"/>
                    <w:ind w:firstLineChars="0" w:firstLine="0"/>
                    <w:jc w:val="center"/>
                    <w:rPr>
                      <w:rFonts w:ascii="Times New Roman" w:hAnsi="Times New Roman"/>
                      <w:szCs w:val="21"/>
                      <w:u w:val="none"/>
                    </w:rPr>
                  </w:pPr>
                  <w:r>
                    <w:rPr>
                      <w:rFonts w:ascii="Times New Roman" w:hAnsi="Times New Roman" w:hint="eastAsia"/>
                      <w:szCs w:val="21"/>
                      <w:u w:val="none"/>
                    </w:rPr>
                    <w:t>是否为两控区</w:t>
                  </w:r>
                </w:p>
              </w:tc>
              <w:tc>
                <w:tcPr>
                  <w:tcW w:w="5192" w:type="dxa"/>
                  <w:vAlign w:val="center"/>
                </w:tcPr>
                <w:p w14:paraId="12E8F8FA" w14:textId="31E49553" w:rsidR="00CF74B7" w:rsidRPr="00423973" w:rsidRDefault="00CF74B7" w:rsidP="00CF74B7">
                  <w:pPr>
                    <w:pStyle w:val="af"/>
                    <w:spacing w:after="0"/>
                    <w:ind w:firstLineChars="0" w:firstLine="0"/>
                    <w:jc w:val="center"/>
                    <w:rPr>
                      <w:rFonts w:ascii="Times New Roman" w:hAnsi="Times New Roman"/>
                      <w:szCs w:val="21"/>
                      <w:u w:val="none"/>
                    </w:rPr>
                  </w:pPr>
                  <w:r>
                    <w:rPr>
                      <w:rFonts w:ascii="Times New Roman" w:hAnsi="Times New Roman" w:hint="eastAsia"/>
                      <w:szCs w:val="21"/>
                      <w:u w:val="none"/>
                    </w:rPr>
                    <w:t>是</w:t>
                  </w:r>
                </w:p>
              </w:tc>
            </w:tr>
            <w:tr w:rsidR="00CF74B7" w:rsidRPr="00423973" w14:paraId="0390743E" w14:textId="77777777">
              <w:trPr>
                <w:trHeight w:val="23"/>
                <w:jc w:val="center"/>
              </w:trPr>
              <w:tc>
                <w:tcPr>
                  <w:tcW w:w="778" w:type="dxa"/>
                  <w:vAlign w:val="center"/>
                </w:tcPr>
                <w:p w14:paraId="4D954B18" w14:textId="07C9778D"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11</w:t>
                  </w:r>
                </w:p>
              </w:tc>
              <w:tc>
                <w:tcPr>
                  <w:tcW w:w="3433" w:type="dxa"/>
                  <w:vAlign w:val="center"/>
                </w:tcPr>
                <w:p w14:paraId="736EA737" w14:textId="77777777"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是否水库库区</w:t>
                  </w:r>
                </w:p>
              </w:tc>
              <w:tc>
                <w:tcPr>
                  <w:tcW w:w="5192" w:type="dxa"/>
                  <w:vAlign w:val="center"/>
                </w:tcPr>
                <w:p w14:paraId="7711DE77" w14:textId="77777777"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CF74B7" w:rsidRPr="00423973" w14:paraId="3F4E4A19" w14:textId="77777777">
              <w:trPr>
                <w:trHeight w:val="23"/>
                <w:jc w:val="center"/>
              </w:trPr>
              <w:tc>
                <w:tcPr>
                  <w:tcW w:w="778" w:type="dxa"/>
                  <w:vAlign w:val="center"/>
                </w:tcPr>
                <w:p w14:paraId="57C82F7C" w14:textId="56FC1BFC"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12</w:t>
                  </w:r>
                </w:p>
              </w:tc>
              <w:tc>
                <w:tcPr>
                  <w:tcW w:w="3433" w:type="dxa"/>
                  <w:vAlign w:val="center"/>
                </w:tcPr>
                <w:p w14:paraId="35D29465" w14:textId="77777777"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是否污水处理厂集水范围</w:t>
                  </w:r>
                </w:p>
              </w:tc>
              <w:tc>
                <w:tcPr>
                  <w:tcW w:w="5192" w:type="dxa"/>
                  <w:vAlign w:val="center"/>
                </w:tcPr>
                <w:p w14:paraId="6A93B331" w14:textId="6F1FCEDB"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tr w:rsidR="00CF74B7" w:rsidRPr="00423973" w14:paraId="16DE8D91" w14:textId="77777777">
              <w:trPr>
                <w:trHeight w:val="23"/>
                <w:jc w:val="center"/>
              </w:trPr>
              <w:tc>
                <w:tcPr>
                  <w:tcW w:w="778" w:type="dxa"/>
                  <w:vAlign w:val="center"/>
                </w:tcPr>
                <w:p w14:paraId="397D7F1E" w14:textId="65581D59" w:rsidR="00CF74B7" w:rsidRPr="00423973" w:rsidRDefault="00CF74B7" w:rsidP="00CF74B7">
                  <w:pPr>
                    <w:pStyle w:val="af"/>
                    <w:spacing w:after="0"/>
                    <w:ind w:firstLineChars="0" w:firstLine="0"/>
                    <w:jc w:val="center"/>
                    <w:rPr>
                      <w:rFonts w:ascii="Times New Roman" w:hAnsi="Times New Roman"/>
                      <w:szCs w:val="21"/>
                      <w:u w:val="none"/>
                    </w:rPr>
                  </w:pPr>
                  <w:r>
                    <w:rPr>
                      <w:rFonts w:ascii="Times New Roman" w:hAnsi="Times New Roman" w:hint="eastAsia"/>
                      <w:szCs w:val="21"/>
                      <w:u w:val="none"/>
                    </w:rPr>
                    <w:t>1</w:t>
                  </w:r>
                  <w:r>
                    <w:rPr>
                      <w:rFonts w:ascii="Times New Roman" w:hAnsi="Times New Roman"/>
                      <w:szCs w:val="21"/>
                      <w:u w:val="none"/>
                    </w:rPr>
                    <w:t>3</w:t>
                  </w:r>
                </w:p>
              </w:tc>
              <w:tc>
                <w:tcPr>
                  <w:tcW w:w="3433" w:type="dxa"/>
                  <w:vAlign w:val="center"/>
                </w:tcPr>
                <w:p w14:paraId="1E827A2B" w14:textId="77777777"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是否属于生态敏感与脆弱区</w:t>
                  </w:r>
                </w:p>
              </w:tc>
              <w:tc>
                <w:tcPr>
                  <w:tcW w:w="5192" w:type="dxa"/>
                  <w:vAlign w:val="center"/>
                </w:tcPr>
                <w:p w14:paraId="0E95760D" w14:textId="77777777" w:rsidR="00CF74B7" w:rsidRPr="00423973" w:rsidRDefault="00CF74B7" w:rsidP="00CF74B7">
                  <w:pPr>
                    <w:pStyle w:val="af"/>
                    <w:spacing w:after="0"/>
                    <w:ind w:firstLineChars="0" w:firstLine="0"/>
                    <w:jc w:val="center"/>
                    <w:rPr>
                      <w:rFonts w:ascii="Times New Roman" w:hAnsi="Times New Roman"/>
                      <w:szCs w:val="21"/>
                      <w:u w:val="none"/>
                    </w:rPr>
                  </w:pPr>
                  <w:r w:rsidRPr="00423973">
                    <w:rPr>
                      <w:rFonts w:ascii="Times New Roman" w:hAnsi="Times New Roman"/>
                      <w:szCs w:val="21"/>
                      <w:u w:val="none"/>
                    </w:rPr>
                    <w:t>否</w:t>
                  </w:r>
                </w:p>
              </w:tc>
            </w:tr>
            <w:bookmarkEnd w:id="20"/>
          </w:tbl>
          <w:p w14:paraId="72E9BA08" w14:textId="77777777" w:rsidR="00A9550A" w:rsidRPr="00423973" w:rsidRDefault="00A9550A">
            <w:pPr>
              <w:spacing w:line="360" w:lineRule="auto"/>
              <w:ind w:firstLineChars="200" w:firstLine="450"/>
              <w:rPr>
                <w:rFonts w:ascii="Times New Roman" w:hAnsi="Times New Roman"/>
                <w:b/>
                <w:spacing w:val="-8"/>
                <w:sz w:val="24"/>
              </w:rPr>
            </w:pPr>
          </w:p>
          <w:p w14:paraId="0B92B441" w14:textId="77777777" w:rsidR="00A9550A" w:rsidRPr="00423973" w:rsidRDefault="00A9550A">
            <w:pPr>
              <w:spacing w:line="360" w:lineRule="auto"/>
              <w:ind w:firstLineChars="200" w:firstLine="450"/>
              <w:rPr>
                <w:rFonts w:ascii="Times New Roman" w:hAnsi="Times New Roman"/>
                <w:b/>
                <w:spacing w:val="-8"/>
                <w:sz w:val="24"/>
              </w:rPr>
            </w:pPr>
          </w:p>
          <w:p w14:paraId="1619D218" w14:textId="77777777" w:rsidR="00A9550A" w:rsidRPr="00423973" w:rsidRDefault="00A9550A">
            <w:pPr>
              <w:spacing w:line="360" w:lineRule="auto"/>
              <w:ind w:firstLineChars="200" w:firstLine="450"/>
              <w:rPr>
                <w:rFonts w:ascii="Times New Roman" w:hAnsi="Times New Roman"/>
                <w:b/>
                <w:spacing w:val="-8"/>
                <w:sz w:val="24"/>
              </w:rPr>
            </w:pPr>
          </w:p>
          <w:p w14:paraId="779DAA33" w14:textId="77777777" w:rsidR="00A9550A" w:rsidRPr="00423973" w:rsidRDefault="00A9550A">
            <w:pPr>
              <w:spacing w:line="360" w:lineRule="auto"/>
              <w:ind w:firstLineChars="200" w:firstLine="450"/>
              <w:rPr>
                <w:rFonts w:ascii="Times New Roman" w:hAnsi="Times New Roman"/>
                <w:b/>
                <w:spacing w:val="-8"/>
                <w:sz w:val="24"/>
              </w:rPr>
            </w:pPr>
          </w:p>
          <w:p w14:paraId="76974B4E" w14:textId="77777777" w:rsidR="00A9550A" w:rsidRPr="00423973" w:rsidRDefault="00A9550A">
            <w:pPr>
              <w:spacing w:line="360" w:lineRule="auto"/>
              <w:ind w:firstLineChars="200" w:firstLine="450"/>
              <w:rPr>
                <w:rFonts w:ascii="Times New Roman" w:hAnsi="Times New Roman"/>
                <w:b/>
                <w:spacing w:val="-8"/>
                <w:sz w:val="24"/>
              </w:rPr>
            </w:pPr>
          </w:p>
          <w:p w14:paraId="2530D504" w14:textId="77777777" w:rsidR="00A9550A" w:rsidRPr="00423973" w:rsidRDefault="00A9550A">
            <w:pPr>
              <w:spacing w:line="360" w:lineRule="auto"/>
              <w:ind w:firstLineChars="200" w:firstLine="450"/>
              <w:rPr>
                <w:rFonts w:ascii="Times New Roman" w:hAnsi="Times New Roman"/>
                <w:b/>
                <w:spacing w:val="-8"/>
                <w:sz w:val="24"/>
              </w:rPr>
            </w:pPr>
          </w:p>
          <w:p w14:paraId="5D68C0A9" w14:textId="77777777" w:rsidR="00A9550A" w:rsidRPr="00423973" w:rsidRDefault="00A9550A">
            <w:pPr>
              <w:spacing w:line="360" w:lineRule="auto"/>
              <w:ind w:firstLineChars="200" w:firstLine="450"/>
              <w:rPr>
                <w:rFonts w:ascii="Times New Roman" w:hAnsi="Times New Roman"/>
                <w:b/>
                <w:spacing w:val="-8"/>
                <w:sz w:val="24"/>
              </w:rPr>
            </w:pPr>
          </w:p>
          <w:p w14:paraId="16B3F4CE" w14:textId="77777777" w:rsidR="00A9550A" w:rsidRPr="00423973" w:rsidRDefault="00A9550A">
            <w:pPr>
              <w:spacing w:line="360" w:lineRule="auto"/>
              <w:ind w:firstLineChars="200" w:firstLine="450"/>
              <w:rPr>
                <w:rFonts w:ascii="Times New Roman" w:hAnsi="Times New Roman"/>
                <w:b/>
                <w:spacing w:val="-8"/>
                <w:sz w:val="24"/>
              </w:rPr>
            </w:pPr>
          </w:p>
          <w:p w14:paraId="7E97623F" w14:textId="77777777" w:rsidR="00A9550A" w:rsidRPr="00423973" w:rsidRDefault="00A9550A">
            <w:pPr>
              <w:spacing w:line="360" w:lineRule="auto"/>
              <w:rPr>
                <w:rFonts w:ascii="Times New Roman" w:hAnsi="Times New Roman"/>
                <w:b/>
                <w:spacing w:val="-8"/>
                <w:sz w:val="24"/>
              </w:rPr>
            </w:pPr>
          </w:p>
        </w:tc>
      </w:tr>
    </w:tbl>
    <w:p w14:paraId="0F470B1B" w14:textId="77777777" w:rsidR="00A9550A" w:rsidRPr="00423973" w:rsidRDefault="00AF578B">
      <w:pPr>
        <w:pStyle w:val="1"/>
        <w:rPr>
          <w:rFonts w:ascii="Times New Roman" w:hAnsi="Times New Roman"/>
          <w:szCs w:val="28"/>
        </w:rPr>
      </w:pPr>
      <w:r w:rsidRPr="00423973">
        <w:rPr>
          <w:rFonts w:ascii="Times New Roman" w:hAnsi="Times New Roman"/>
          <w:sz w:val="24"/>
        </w:rPr>
        <w:br w:type="page"/>
      </w:r>
      <w:bookmarkStart w:id="21" w:name="_Toc27071"/>
      <w:bookmarkStart w:id="22" w:name="_Toc23960"/>
      <w:bookmarkStart w:id="23" w:name="_Toc31208"/>
      <w:bookmarkStart w:id="24" w:name="_Toc22382"/>
      <w:r w:rsidRPr="00423973">
        <w:rPr>
          <w:rFonts w:ascii="Times New Roman" w:hAnsi="Times New Roman"/>
          <w:szCs w:val="28"/>
        </w:rPr>
        <w:t xml:space="preserve">3 </w:t>
      </w:r>
      <w:r w:rsidRPr="00423973">
        <w:rPr>
          <w:rFonts w:ascii="Times New Roman" w:hAnsi="Times New Roman"/>
          <w:szCs w:val="28"/>
        </w:rPr>
        <w:t>环境质量状况</w:t>
      </w:r>
      <w:bookmarkEnd w:id="21"/>
      <w:bookmarkEnd w:id="22"/>
      <w:bookmarkEnd w:id="23"/>
      <w:bookmarkEnd w:id="24"/>
    </w:p>
    <w:tbl>
      <w:tblPr>
        <w:tblW w:w="9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17"/>
      </w:tblGrid>
      <w:tr w:rsidR="00423973" w:rsidRPr="00423973" w14:paraId="76DA00FB" w14:textId="77777777" w:rsidTr="00475E28">
        <w:trPr>
          <w:trHeight w:val="90"/>
          <w:jc w:val="center"/>
        </w:trPr>
        <w:tc>
          <w:tcPr>
            <w:tcW w:w="9617" w:type="dxa"/>
          </w:tcPr>
          <w:p w14:paraId="3381C2B5" w14:textId="77777777" w:rsidR="00A9550A" w:rsidRPr="00423973" w:rsidRDefault="00AF578B">
            <w:pPr>
              <w:pStyle w:val="22"/>
              <w:adjustRightInd w:val="0"/>
              <w:snapToGrid w:val="0"/>
              <w:spacing w:line="360" w:lineRule="auto"/>
              <w:ind w:right="318"/>
              <w:rPr>
                <w:rFonts w:ascii="Times New Roman" w:hAnsi="Times New Roman" w:hint="default"/>
                <w:b/>
                <w:color w:val="auto"/>
                <w:spacing w:val="0"/>
                <w:kern w:val="2"/>
                <w:szCs w:val="21"/>
              </w:rPr>
            </w:pPr>
            <w:r w:rsidRPr="00423973">
              <w:rPr>
                <w:rFonts w:ascii="Times New Roman" w:hAnsi="Times New Roman" w:hint="default"/>
                <w:b/>
                <w:color w:val="auto"/>
                <w:spacing w:val="0"/>
                <w:kern w:val="2"/>
                <w:szCs w:val="21"/>
              </w:rPr>
              <w:t>建设项目所在地区域环境质量现状及主要环境问题（环境空气、地面水、地下水、声环境、生态环境等）</w:t>
            </w:r>
          </w:p>
          <w:p w14:paraId="14176090" w14:textId="77777777" w:rsidR="00A9550A" w:rsidRPr="00423973" w:rsidRDefault="00AF578B">
            <w:pPr>
              <w:adjustRightInd w:val="0"/>
              <w:snapToGrid w:val="0"/>
              <w:spacing w:line="360" w:lineRule="auto"/>
              <w:rPr>
                <w:rFonts w:ascii="Times New Roman" w:hAnsi="Times New Roman"/>
                <w:b/>
                <w:sz w:val="24"/>
              </w:rPr>
            </w:pPr>
            <w:r w:rsidRPr="00423973">
              <w:rPr>
                <w:rFonts w:ascii="Times New Roman" w:hAnsi="Times New Roman"/>
                <w:b/>
                <w:sz w:val="24"/>
              </w:rPr>
              <w:t>1</w:t>
            </w:r>
            <w:r w:rsidRPr="00423973">
              <w:rPr>
                <w:rFonts w:ascii="Times New Roman" w:hAnsi="Times New Roman"/>
                <w:b/>
                <w:sz w:val="24"/>
              </w:rPr>
              <w:t>、环境空气质量现状调查与评价</w:t>
            </w:r>
          </w:p>
          <w:p w14:paraId="042B059B" w14:textId="2F9F546F" w:rsidR="00CF74B7" w:rsidRDefault="00CF74B7" w:rsidP="00CF74B7">
            <w:pPr>
              <w:pStyle w:val="TableParagraph"/>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根据《环境影响评价技术导则</w:t>
            </w:r>
            <w:r>
              <w:rPr>
                <w:rFonts w:ascii="Times New Roman" w:hAnsi="Times New Roman" w:cs="Times New Roman"/>
                <w:sz w:val="24"/>
              </w:rPr>
              <w:t>-</w:t>
            </w:r>
            <w:r>
              <w:rPr>
                <w:rFonts w:ascii="Times New Roman" w:hAnsi="Times New Roman" w:cs="Times New Roman"/>
                <w:sz w:val="24"/>
              </w:rPr>
              <w:t>大气环境》（</w:t>
            </w:r>
            <w:r>
              <w:rPr>
                <w:rFonts w:ascii="Times New Roman" w:hAnsi="Times New Roman" w:cs="Times New Roman"/>
                <w:sz w:val="24"/>
              </w:rPr>
              <w:t>HJ2.2-2018</w:t>
            </w:r>
            <w:r>
              <w:rPr>
                <w:rFonts w:ascii="Times New Roman" w:hAnsi="Times New Roman" w:cs="Times New Roman"/>
                <w:sz w:val="24"/>
              </w:rPr>
              <w:t>）中</w:t>
            </w:r>
            <w:r>
              <w:rPr>
                <w:rFonts w:ascii="Times New Roman" w:hAnsi="Times New Roman" w:cs="Times New Roman"/>
                <w:sz w:val="24"/>
              </w:rPr>
              <w:t xml:space="preserve">“6.2.1.1 </w:t>
            </w:r>
            <w:r>
              <w:rPr>
                <w:rFonts w:ascii="Times New Roman" w:hAnsi="Times New Roman" w:cs="Times New Roman"/>
                <w:sz w:val="24"/>
              </w:rPr>
              <w:t>项目所在区域达标判定，优先采用国家或生态环境主管部门发布的平均基准年环境质量公告或环境质量报告中的数据或结论</w:t>
            </w:r>
            <w:r>
              <w:rPr>
                <w:rFonts w:ascii="Times New Roman" w:hAnsi="Times New Roman" w:cs="Times New Roman"/>
                <w:sz w:val="24"/>
              </w:rPr>
              <w:t>”</w:t>
            </w:r>
            <w:r>
              <w:rPr>
                <w:rFonts w:ascii="Times New Roman" w:hAnsi="Times New Roman" w:cs="Times New Roman"/>
                <w:sz w:val="24"/>
              </w:rPr>
              <w:t>，基本因子采用</w:t>
            </w:r>
            <w:r>
              <w:rPr>
                <w:rFonts w:ascii="Times New Roman" w:hAnsi="Times New Roman" w:cs="Times New Roman" w:hint="eastAsia"/>
                <w:sz w:val="24"/>
              </w:rPr>
              <w:t>湘阴县环保</w:t>
            </w:r>
            <w:r>
              <w:rPr>
                <w:rFonts w:ascii="Times New Roman" w:hAnsi="Times New Roman" w:cs="Times New Roman"/>
                <w:sz w:val="24"/>
              </w:rPr>
              <w:t>局发布的</w:t>
            </w:r>
            <w:r>
              <w:rPr>
                <w:rFonts w:ascii="Times New Roman" w:hAnsi="Times New Roman" w:cs="Times New Roman" w:hint="eastAsia"/>
                <w:sz w:val="24"/>
              </w:rPr>
              <w:t>湘阴县</w:t>
            </w:r>
            <w:r>
              <w:rPr>
                <w:rFonts w:ascii="Times New Roman" w:hAnsi="Times New Roman" w:cs="Times New Roman"/>
                <w:sz w:val="24"/>
              </w:rPr>
              <w:t>环境空气质量情况进行评价，</w:t>
            </w:r>
            <w:r>
              <w:rPr>
                <w:rFonts w:ascii="Times New Roman" w:hAnsi="Times New Roman" w:cs="Times New Roman" w:hint="eastAsia"/>
                <w:sz w:val="24"/>
              </w:rPr>
              <w:t>湘阴县</w:t>
            </w:r>
            <w:r w:rsidR="00DF2C7E">
              <w:rPr>
                <w:rFonts w:ascii="Times New Roman" w:hAnsi="Times New Roman" w:cs="Times New Roman" w:hint="eastAsia"/>
                <w:sz w:val="24"/>
              </w:rPr>
              <w:t>常规</w:t>
            </w:r>
            <w:r>
              <w:rPr>
                <w:rFonts w:ascii="Times New Roman" w:hAnsi="Times New Roman" w:cs="Times New Roman"/>
                <w:sz w:val="24"/>
              </w:rPr>
              <w:t>监测点</w:t>
            </w:r>
            <w:r>
              <w:rPr>
                <w:rFonts w:ascii="Times New Roman" w:hAnsi="Times New Roman" w:cs="Times New Roman"/>
                <w:sz w:val="24"/>
              </w:rPr>
              <w:t>2018</w:t>
            </w:r>
            <w:r>
              <w:rPr>
                <w:rFonts w:ascii="Times New Roman" w:hAnsi="Times New Roman" w:cs="Times New Roman"/>
                <w:sz w:val="24"/>
              </w:rPr>
              <w:t>年环境空气质量监测统计见下表。</w:t>
            </w:r>
          </w:p>
          <w:p w14:paraId="0182BD4A" w14:textId="2C57910C" w:rsidR="00CF74B7" w:rsidRPr="00CF74B7" w:rsidRDefault="00CF74B7" w:rsidP="004D7EB6">
            <w:pPr>
              <w:adjustRightInd w:val="0"/>
              <w:snapToGrid w:val="0"/>
              <w:jc w:val="center"/>
              <w:rPr>
                <w:rFonts w:ascii="Times New Roman" w:hAnsi="Times New Roman"/>
                <w:b/>
                <w:bCs/>
              </w:rPr>
            </w:pPr>
            <w:r w:rsidRPr="00CF74B7">
              <w:rPr>
                <w:rFonts w:ascii="Times New Roman" w:hAnsi="Times New Roman"/>
                <w:b/>
                <w:bCs/>
              </w:rPr>
              <w:t>表</w:t>
            </w:r>
            <w:r w:rsidRPr="00CF74B7">
              <w:rPr>
                <w:rFonts w:ascii="Times New Roman" w:hAnsi="Times New Roman"/>
                <w:b/>
                <w:bCs/>
              </w:rPr>
              <w:t xml:space="preserve">3-1  </w:t>
            </w:r>
            <w:r w:rsidRPr="00CF74B7">
              <w:rPr>
                <w:rFonts w:ascii="Times New Roman" w:hAnsi="Times New Roman"/>
                <w:b/>
                <w:bCs/>
              </w:rPr>
              <w:t>环境空气质量监测结果统计表</w:t>
            </w:r>
            <w:r w:rsidRPr="00CF74B7">
              <w:rPr>
                <w:rFonts w:ascii="Times New Roman" w:hAnsi="Times New Roman"/>
                <w:b/>
                <w:bCs/>
              </w:rPr>
              <w:t xml:space="preserve">  </w:t>
            </w:r>
            <w:r w:rsidRPr="00CF74B7">
              <w:rPr>
                <w:rFonts w:ascii="Times New Roman" w:hAnsi="Times New Roman"/>
                <w:b/>
                <w:bCs/>
              </w:rPr>
              <w:t>单位：</w:t>
            </w:r>
            <w:r w:rsidRPr="00CF74B7">
              <w:rPr>
                <w:rFonts w:ascii="Times New Roman" w:hAnsi="Times New Roman"/>
                <w:b/>
                <w:bCs/>
              </w:rPr>
              <w:t>mg/m</w:t>
            </w:r>
            <w:r w:rsidRPr="00CF74B7">
              <w:rPr>
                <w:rFonts w:ascii="Times New Roman" w:hAnsi="Times New Roman"/>
                <w:b/>
                <w:bCs/>
                <w:vertAlign w:val="superscript"/>
              </w:rPr>
              <w:t>3</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7"/>
              <w:gridCol w:w="1359"/>
              <w:gridCol w:w="1863"/>
              <w:gridCol w:w="2128"/>
              <w:gridCol w:w="1178"/>
              <w:gridCol w:w="1167"/>
            </w:tblGrid>
            <w:tr w:rsidR="00CF74B7" w:rsidRPr="004D7EB6" w14:paraId="29AB1A69" w14:textId="77777777" w:rsidTr="00EB11C8">
              <w:trPr>
                <w:trHeight w:val="176"/>
              </w:trPr>
              <w:tc>
                <w:tcPr>
                  <w:tcW w:w="1357" w:type="dxa"/>
                  <w:vAlign w:val="center"/>
                </w:tcPr>
                <w:p w14:paraId="0FA47948"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监测点位</w:t>
                  </w:r>
                </w:p>
              </w:tc>
              <w:tc>
                <w:tcPr>
                  <w:tcW w:w="1359" w:type="dxa"/>
                  <w:vAlign w:val="center"/>
                </w:tcPr>
                <w:p w14:paraId="33CD77E1"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监测因子</w:t>
                  </w:r>
                </w:p>
              </w:tc>
              <w:tc>
                <w:tcPr>
                  <w:tcW w:w="1863" w:type="dxa"/>
                  <w:vAlign w:val="center"/>
                </w:tcPr>
                <w:p w14:paraId="6C7CC4F8"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年平均浓度</w:t>
                  </w:r>
                </w:p>
              </w:tc>
              <w:tc>
                <w:tcPr>
                  <w:tcW w:w="2128" w:type="dxa"/>
                  <w:vAlign w:val="center"/>
                </w:tcPr>
                <w:p w14:paraId="099D5891"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占标率（</w:t>
                  </w:r>
                  <w:r w:rsidRPr="004D7EB6">
                    <w:rPr>
                      <w:rFonts w:ascii="Times New Roman" w:hAnsi="Times New Roman" w:cs="Times New Roman"/>
                      <w:szCs w:val="21"/>
                    </w:rPr>
                    <w:t>%</w:t>
                  </w:r>
                  <w:r w:rsidRPr="004D7EB6">
                    <w:rPr>
                      <w:rFonts w:ascii="Times New Roman" w:hAnsi="Times New Roman" w:cs="Times New Roman"/>
                      <w:szCs w:val="21"/>
                    </w:rPr>
                    <w:t>）</w:t>
                  </w:r>
                </w:p>
              </w:tc>
              <w:tc>
                <w:tcPr>
                  <w:tcW w:w="1178" w:type="dxa"/>
                  <w:vAlign w:val="center"/>
                </w:tcPr>
                <w:p w14:paraId="745B7549"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标准值</w:t>
                  </w:r>
                </w:p>
              </w:tc>
              <w:tc>
                <w:tcPr>
                  <w:tcW w:w="1167" w:type="dxa"/>
                  <w:vAlign w:val="center"/>
                </w:tcPr>
                <w:p w14:paraId="73AF5DB7"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是否达标</w:t>
                  </w:r>
                </w:p>
              </w:tc>
            </w:tr>
            <w:tr w:rsidR="00CF74B7" w:rsidRPr="004D7EB6" w14:paraId="39D775E8" w14:textId="77777777" w:rsidTr="00EB11C8">
              <w:trPr>
                <w:trHeight w:val="47"/>
              </w:trPr>
              <w:tc>
                <w:tcPr>
                  <w:tcW w:w="1357" w:type="dxa"/>
                  <w:vMerge w:val="restart"/>
                  <w:vAlign w:val="center"/>
                </w:tcPr>
                <w:p w14:paraId="2420FB66"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湘阴县常规监测点</w:t>
                  </w:r>
                </w:p>
              </w:tc>
              <w:tc>
                <w:tcPr>
                  <w:tcW w:w="1359" w:type="dxa"/>
                  <w:vAlign w:val="center"/>
                </w:tcPr>
                <w:p w14:paraId="205935F3"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SO</w:t>
                  </w:r>
                  <w:r w:rsidRPr="004D7EB6">
                    <w:rPr>
                      <w:rFonts w:ascii="Times New Roman" w:hAnsi="Times New Roman" w:cs="Times New Roman"/>
                      <w:szCs w:val="21"/>
                      <w:vertAlign w:val="subscript"/>
                    </w:rPr>
                    <w:t>2</w:t>
                  </w:r>
                </w:p>
              </w:tc>
              <w:tc>
                <w:tcPr>
                  <w:tcW w:w="1863" w:type="dxa"/>
                  <w:vAlign w:val="center"/>
                </w:tcPr>
                <w:p w14:paraId="1977601B"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0.008</w:t>
                  </w:r>
                </w:p>
              </w:tc>
              <w:tc>
                <w:tcPr>
                  <w:tcW w:w="2128" w:type="dxa"/>
                  <w:vAlign w:val="center"/>
                </w:tcPr>
                <w:p w14:paraId="13AEA176"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13.33</w:t>
                  </w:r>
                </w:p>
              </w:tc>
              <w:tc>
                <w:tcPr>
                  <w:tcW w:w="1178" w:type="dxa"/>
                  <w:vAlign w:val="center"/>
                </w:tcPr>
                <w:p w14:paraId="2D74E171"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0.06</w:t>
                  </w:r>
                </w:p>
              </w:tc>
              <w:tc>
                <w:tcPr>
                  <w:tcW w:w="1167" w:type="dxa"/>
                  <w:vAlign w:val="center"/>
                </w:tcPr>
                <w:p w14:paraId="77F98104"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达标</w:t>
                  </w:r>
                </w:p>
              </w:tc>
            </w:tr>
            <w:tr w:rsidR="00CF74B7" w:rsidRPr="004D7EB6" w14:paraId="5EB2C01C" w14:textId="77777777" w:rsidTr="00EB11C8">
              <w:trPr>
                <w:trHeight w:val="47"/>
              </w:trPr>
              <w:tc>
                <w:tcPr>
                  <w:tcW w:w="1357" w:type="dxa"/>
                  <w:vMerge/>
                  <w:vAlign w:val="center"/>
                </w:tcPr>
                <w:p w14:paraId="19D31E13" w14:textId="77777777" w:rsidR="00CF74B7" w:rsidRPr="004D7EB6" w:rsidRDefault="00CF74B7" w:rsidP="00CF74B7">
                  <w:pPr>
                    <w:adjustRightInd w:val="0"/>
                    <w:snapToGrid w:val="0"/>
                    <w:jc w:val="center"/>
                    <w:rPr>
                      <w:rFonts w:ascii="Times New Roman" w:hAnsi="Times New Roman"/>
                    </w:rPr>
                  </w:pPr>
                </w:p>
              </w:tc>
              <w:tc>
                <w:tcPr>
                  <w:tcW w:w="1359" w:type="dxa"/>
                  <w:vAlign w:val="center"/>
                </w:tcPr>
                <w:p w14:paraId="53357BBE"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NO</w:t>
                  </w:r>
                  <w:r w:rsidRPr="004D7EB6">
                    <w:rPr>
                      <w:rFonts w:ascii="Times New Roman" w:hAnsi="Times New Roman" w:cs="Times New Roman"/>
                      <w:szCs w:val="21"/>
                      <w:vertAlign w:val="subscript"/>
                    </w:rPr>
                    <w:t>2</w:t>
                  </w:r>
                </w:p>
              </w:tc>
              <w:tc>
                <w:tcPr>
                  <w:tcW w:w="1863" w:type="dxa"/>
                  <w:vAlign w:val="center"/>
                </w:tcPr>
                <w:p w14:paraId="45D914BF"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0.018</w:t>
                  </w:r>
                </w:p>
              </w:tc>
              <w:tc>
                <w:tcPr>
                  <w:tcW w:w="2128" w:type="dxa"/>
                  <w:vAlign w:val="center"/>
                </w:tcPr>
                <w:p w14:paraId="33FDAC5E"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45</w:t>
                  </w:r>
                </w:p>
              </w:tc>
              <w:tc>
                <w:tcPr>
                  <w:tcW w:w="1178" w:type="dxa"/>
                  <w:vAlign w:val="center"/>
                </w:tcPr>
                <w:p w14:paraId="25CA68D8"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0.04</w:t>
                  </w:r>
                </w:p>
              </w:tc>
              <w:tc>
                <w:tcPr>
                  <w:tcW w:w="1167" w:type="dxa"/>
                  <w:vAlign w:val="center"/>
                </w:tcPr>
                <w:p w14:paraId="6124E003"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达标</w:t>
                  </w:r>
                </w:p>
              </w:tc>
            </w:tr>
            <w:tr w:rsidR="00CF74B7" w:rsidRPr="004D7EB6" w14:paraId="66A2BB3E" w14:textId="77777777" w:rsidTr="00EB11C8">
              <w:trPr>
                <w:trHeight w:val="47"/>
              </w:trPr>
              <w:tc>
                <w:tcPr>
                  <w:tcW w:w="1357" w:type="dxa"/>
                  <w:vMerge/>
                  <w:vAlign w:val="center"/>
                </w:tcPr>
                <w:p w14:paraId="0A80D707" w14:textId="77777777" w:rsidR="00CF74B7" w:rsidRPr="004D7EB6" w:rsidRDefault="00CF74B7" w:rsidP="00CF74B7">
                  <w:pPr>
                    <w:adjustRightInd w:val="0"/>
                    <w:snapToGrid w:val="0"/>
                    <w:jc w:val="center"/>
                    <w:rPr>
                      <w:rFonts w:ascii="Times New Roman" w:hAnsi="Times New Roman"/>
                    </w:rPr>
                  </w:pPr>
                </w:p>
              </w:tc>
              <w:tc>
                <w:tcPr>
                  <w:tcW w:w="1359" w:type="dxa"/>
                  <w:vAlign w:val="center"/>
                </w:tcPr>
                <w:p w14:paraId="0BC5EDC1"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PM</w:t>
                  </w:r>
                  <w:r w:rsidRPr="004D7EB6">
                    <w:rPr>
                      <w:rFonts w:ascii="Times New Roman" w:hAnsi="Times New Roman" w:cs="Times New Roman"/>
                      <w:szCs w:val="21"/>
                      <w:vertAlign w:val="subscript"/>
                    </w:rPr>
                    <w:t>10</w:t>
                  </w:r>
                </w:p>
              </w:tc>
              <w:tc>
                <w:tcPr>
                  <w:tcW w:w="1863" w:type="dxa"/>
                  <w:vAlign w:val="center"/>
                </w:tcPr>
                <w:p w14:paraId="433EC028"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0.054</w:t>
                  </w:r>
                </w:p>
              </w:tc>
              <w:tc>
                <w:tcPr>
                  <w:tcW w:w="2128" w:type="dxa"/>
                  <w:vAlign w:val="center"/>
                </w:tcPr>
                <w:p w14:paraId="595E9D77"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77.14</w:t>
                  </w:r>
                </w:p>
              </w:tc>
              <w:tc>
                <w:tcPr>
                  <w:tcW w:w="1178" w:type="dxa"/>
                  <w:vAlign w:val="center"/>
                </w:tcPr>
                <w:p w14:paraId="1DCBBD64"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0.070</w:t>
                  </w:r>
                </w:p>
              </w:tc>
              <w:tc>
                <w:tcPr>
                  <w:tcW w:w="1167" w:type="dxa"/>
                  <w:vAlign w:val="center"/>
                </w:tcPr>
                <w:p w14:paraId="2C2D7308"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达标</w:t>
                  </w:r>
                </w:p>
              </w:tc>
            </w:tr>
            <w:tr w:rsidR="00CF74B7" w:rsidRPr="004D7EB6" w14:paraId="1D69EB6D" w14:textId="77777777" w:rsidTr="00EB11C8">
              <w:trPr>
                <w:trHeight w:val="47"/>
              </w:trPr>
              <w:tc>
                <w:tcPr>
                  <w:tcW w:w="1357" w:type="dxa"/>
                  <w:vMerge/>
                  <w:vAlign w:val="center"/>
                </w:tcPr>
                <w:p w14:paraId="0BF6225A" w14:textId="77777777" w:rsidR="00CF74B7" w:rsidRPr="004D7EB6" w:rsidRDefault="00CF74B7" w:rsidP="00CF74B7">
                  <w:pPr>
                    <w:adjustRightInd w:val="0"/>
                    <w:snapToGrid w:val="0"/>
                    <w:jc w:val="center"/>
                    <w:rPr>
                      <w:rFonts w:ascii="Times New Roman" w:hAnsi="Times New Roman"/>
                    </w:rPr>
                  </w:pPr>
                </w:p>
              </w:tc>
              <w:tc>
                <w:tcPr>
                  <w:tcW w:w="1359" w:type="dxa"/>
                  <w:vAlign w:val="center"/>
                </w:tcPr>
                <w:p w14:paraId="7C908E97"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CO</w:t>
                  </w:r>
                </w:p>
              </w:tc>
              <w:tc>
                <w:tcPr>
                  <w:tcW w:w="1863" w:type="dxa"/>
                  <w:vAlign w:val="center"/>
                </w:tcPr>
                <w:p w14:paraId="50BB2406"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0.800</w:t>
                  </w:r>
                </w:p>
              </w:tc>
              <w:tc>
                <w:tcPr>
                  <w:tcW w:w="2128" w:type="dxa"/>
                  <w:vAlign w:val="center"/>
                </w:tcPr>
                <w:p w14:paraId="3661ED0C"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20</w:t>
                  </w:r>
                </w:p>
              </w:tc>
              <w:tc>
                <w:tcPr>
                  <w:tcW w:w="1178" w:type="dxa"/>
                  <w:vAlign w:val="center"/>
                </w:tcPr>
                <w:p w14:paraId="65CFAA4B" w14:textId="4256303E"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4.0</w:t>
                  </w:r>
                </w:p>
              </w:tc>
              <w:tc>
                <w:tcPr>
                  <w:tcW w:w="1167" w:type="dxa"/>
                  <w:vAlign w:val="center"/>
                </w:tcPr>
                <w:p w14:paraId="6AC4DD47"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达标</w:t>
                  </w:r>
                </w:p>
              </w:tc>
            </w:tr>
            <w:tr w:rsidR="00CF74B7" w:rsidRPr="004D7EB6" w14:paraId="1823A040" w14:textId="77777777" w:rsidTr="00EB11C8">
              <w:trPr>
                <w:trHeight w:val="47"/>
              </w:trPr>
              <w:tc>
                <w:tcPr>
                  <w:tcW w:w="1357" w:type="dxa"/>
                  <w:vMerge/>
                  <w:vAlign w:val="center"/>
                </w:tcPr>
                <w:p w14:paraId="0379672E" w14:textId="77777777" w:rsidR="00CF74B7" w:rsidRPr="004D7EB6" w:rsidRDefault="00CF74B7" w:rsidP="00CF74B7">
                  <w:pPr>
                    <w:adjustRightInd w:val="0"/>
                    <w:snapToGrid w:val="0"/>
                    <w:jc w:val="center"/>
                    <w:rPr>
                      <w:rFonts w:ascii="Times New Roman" w:hAnsi="Times New Roman"/>
                    </w:rPr>
                  </w:pPr>
                </w:p>
              </w:tc>
              <w:tc>
                <w:tcPr>
                  <w:tcW w:w="1359" w:type="dxa"/>
                  <w:vAlign w:val="center"/>
                </w:tcPr>
                <w:p w14:paraId="6377F420"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O</w:t>
                  </w:r>
                  <w:r w:rsidRPr="004D7EB6">
                    <w:rPr>
                      <w:rFonts w:ascii="Times New Roman" w:hAnsi="Times New Roman" w:cs="Times New Roman"/>
                      <w:szCs w:val="21"/>
                      <w:vertAlign w:val="subscript"/>
                    </w:rPr>
                    <w:t>3</w:t>
                  </w:r>
                </w:p>
              </w:tc>
              <w:tc>
                <w:tcPr>
                  <w:tcW w:w="1863" w:type="dxa"/>
                  <w:vAlign w:val="center"/>
                </w:tcPr>
                <w:p w14:paraId="0BDD541B"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0.091</w:t>
                  </w:r>
                </w:p>
              </w:tc>
              <w:tc>
                <w:tcPr>
                  <w:tcW w:w="2128" w:type="dxa"/>
                  <w:vAlign w:val="center"/>
                </w:tcPr>
                <w:p w14:paraId="44F0598A"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56.88</w:t>
                  </w:r>
                </w:p>
              </w:tc>
              <w:tc>
                <w:tcPr>
                  <w:tcW w:w="1178" w:type="dxa"/>
                  <w:vAlign w:val="center"/>
                </w:tcPr>
                <w:p w14:paraId="53A7D2C8"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0.16</w:t>
                  </w:r>
                </w:p>
              </w:tc>
              <w:tc>
                <w:tcPr>
                  <w:tcW w:w="1167" w:type="dxa"/>
                  <w:vAlign w:val="center"/>
                </w:tcPr>
                <w:p w14:paraId="684E1FB7"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达标</w:t>
                  </w:r>
                </w:p>
              </w:tc>
            </w:tr>
            <w:tr w:rsidR="00CF74B7" w:rsidRPr="004D7EB6" w14:paraId="4FF7719A" w14:textId="77777777" w:rsidTr="00EB11C8">
              <w:trPr>
                <w:trHeight w:val="47"/>
              </w:trPr>
              <w:tc>
                <w:tcPr>
                  <w:tcW w:w="1357" w:type="dxa"/>
                  <w:vMerge/>
                  <w:vAlign w:val="center"/>
                </w:tcPr>
                <w:p w14:paraId="29C778E4" w14:textId="77777777" w:rsidR="00CF74B7" w:rsidRPr="004D7EB6" w:rsidRDefault="00CF74B7" w:rsidP="00CF74B7">
                  <w:pPr>
                    <w:adjustRightInd w:val="0"/>
                    <w:snapToGrid w:val="0"/>
                    <w:jc w:val="center"/>
                    <w:rPr>
                      <w:rFonts w:ascii="Times New Roman" w:hAnsi="Times New Roman"/>
                    </w:rPr>
                  </w:pPr>
                </w:p>
              </w:tc>
              <w:tc>
                <w:tcPr>
                  <w:tcW w:w="1359" w:type="dxa"/>
                  <w:vAlign w:val="center"/>
                </w:tcPr>
                <w:p w14:paraId="64757ACC"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PM</w:t>
                  </w:r>
                  <w:r w:rsidRPr="004D7EB6">
                    <w:rPr>
                      <w:rFonts w:ascii="Times New Roman" w:hAnsi="Times New Roman" w:cs="Times New Roman"/>
                      <w:szCs w:val="21"/>
                      <w:vertAlign w:val="subscript"/>
                    </w:rPr>
                    <w:t>2.5</w:t>
                  </w:r>
                </w:p>
              </w:tc>
              <w:tc>
                <w:tcPr>
                  <w:tcW w:w="1863" w:type="dxa"/>
                  <w:vAlign w:val="center"/>
                </w:tcPr>
                <w:p w14:paraId="09F4D840"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0.039</w:t>
                  </w:r>
                </w:p>
              </w:tc>
              <w:tc>
                <w:tcPr>
                  <w:tcW w:w="2128" w:type="dxa"/>
                  <w:vAlign w:val="center"/>
                </w:tcPr>
                <w:p w14:paraId="1118D78F"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111.43</w:t>
                  </w:r>
                </w:p>
              </w:tc>
              <w:tc>
                <w:tcPr>
                  <w:tcW w:w="1178" w:type="dxa"/>
                  <w:vAlign w:val="center"/>
                </w:tcPr>
                <w:p w14:paraId="0112474B" w14:textId="77777777" w:rsidR="00CF74B7" w:rsidRPr="004D7EB6" w:rsidRDefault="00CF74B7" w:rsidP="00CF74B7">
                  <w:pPr>
                    <w:pStyle w:val="TableParagraph"/>
                    <w:adjustRightInd w:val="0"/>
                    <w:snapToGrid w:val="0"/>
                    <w:rPr>
                      <w:rFonts w:ascii="Times New Roman" w:hAnsi="Times New Roman" w:cs="Times New Roman"/>
                      <w:szCs w:val="21"/>
                    </w:rPr>
                  </w:pPr>
                  <w:r w:rsidRPr="004D7EB6">
                    <w:rPr>
                      <w:rFonts w:ascii="Times New Roman" w:hAnsi="Times New Roman" w:cs="Times New Roman"/>
                      <w:szCs w:val="21"/>
                    </w:rPr>
                    <w:t>0.035</w:t>
                  </w:r>
                </w:p>
              </w:tc>
              <w:tc>
                <w:tcPr>
                  <w:tcW w:w="1167" w:type="dxa"/>
                  <w:vAlign w:val="center"/>
                </w:tcPr>
                <w:p w14:paraId="3545C085" w14:textId="77777777" w:rsidR="00CF74B7" w:rsidRPr="004D7EB6" w:rsidRDefault="00CF74B7" w:rsidP="00CF74B7">
                  <w:pPr>
                    <w:adjustRightInd w:val="0"/>
                    <w:snapToGrid w:val="0"/>
                    <w:jc w:val="center"/>
                    <w:rPr>
                      <w:rFonts w:ascii="Times New Roman" w:hAnsi="Times New Roman"/>
                    </w:rPr>
                  </w:pPr>
                  <w:r w:rsidRPr="004D7EB6">
                    <w:rPr>
                      <w:rFonts w:ascii="Times New Roman" w:hAnsi="Times New Roman"/>
                    </w:rPr>
                    <w:t>不达标</w:t>
                  </w:r>
                </w:p>
              </w:tc>
            </w:tr>
          </w:tbl>
          <w:p w14:paraId="2D81AA11" w14:textId="7581E79A" w:rsidR="00A9550A" w:rsidRPr="00423973" w:rsidRDefault="00CF74B7" w:rsidP="003D70C1">
            <w:pPr>
              <w:pStyle w:val="13"/>
              <w:ind w:firstLine="480"/>
              <w:rPr>
                <w:u w:val="single"/>
              </w:rPr>
            </w:pPr>
            <w:r>
              <w:rPr>
                <w:iCs/>
              </w:rPr>
              <w:t>从上表可知，</w:t>
            </w:r>
            <w:r w:rsidR="00DF2C7E">
              <w:rPr>
                <w:rFonts w:hint="eastAsia"/>
                <w:iCs/>
              </w:rPr>
              <w:t>湘阴县常规监测点</w:t>
            </w:r>
            <w:r w:rsidR="00DF2C7E">
              <w:rPr>
                <w:iCs/>
              </w:rPr>
              <w:t>PM</w:t>
            </w:r>
            <w:r w:rsidR="00DF2C7E">
              <w:rPr>
                <w:iCs/>
                <w:vertAlign w:val="subscript"/>
              </w:rPr>
              <w:t>2.5</w:t>
            </w:r>
            <w:r w:rsidR="00DF2C7E">
              <w:rPr>
                <w:rFonts w:hint="eastAsia"/>
                <w:iCs/>
              </w:rPr>
              <w:t>超过</w:t>
            </w:r>
            <w:r>
              <w:rPr>
                <w:iCs/>
              </w:rPr>
              <w:t>《环境空气质量标准》（</w:t>
            </w:r>
            <w:r>
              <w:rPr>
                <w:iCs/>
              </w:rPr>
              <w:t>GB3095-2012</w:t>
            </w:r>
            <w:r>
              <w:rPr>
                <w:iCs/>
              </w:rPr>
              <w:t>）中二级标准要求，</w:t>
            </w:r>
            <w:r>
              <w:rPr>
                <w:rFonts w:hint="eastAsia"/>
                <w:iCs/>
              </w:rPr>
              <w:t>超标</w:t>
            </w:r>
            <w:r>
              <w:rPr>
                <w:iCs/>
              </w:rPr>
              <w:t>倍</w:t>
            </w:r>
            <w:r>
              <w:rPr>
                <w:rFonts w:hint="eastAsia"/>
                <w:iCs/>
              </w:rPr>
              <w:t>数为</w:t>
            </w:r>
            <w:r>
              <w:rPr>
                <w:rFonts w:hint="eastAsia"/>
                <w:iCs/>
              </w:rPr>
              <w:t>0.11</w:t>
            </w:r>
            <w:r w:rsidR="00DF2C7E">
              <w:rPr>
                <w:rFonts w:hint="eastAsia"/>
                <w:iCs/>
              </w:rPr>
              <w:t>，</w:t>
            </w:r>
            <w:r>
              <w:rPr>
                <w:iCs/>
              </w:rPr>
              <w:t>项目所在区域目前环境空气</w:t>
            </w:r>
            <w:r w:rsidR="00E82523">
              <w:rPr>
                <w:rFonts w:hint="eastAsia"/>
                <w:iCs/>
              </w:rPr>
              <w:t>不达标区</w:t>
            </w:r>
            <w:r w:rsidR="00DF2C7E">
              <w:rPr>
                <w:rFonts w:hint="eastAsia"/>
                <w:iCs/>
              </w:rPr>
              <w:t>。</w:t>
            </w:r>
          </w:p>
          <w:p w14:paraId="62662611" w14:textId="4AF3665B" w:rsidR="00A9550A" w:rsidRPr="00423973" w:rsidRDefault="00AF578B" w:rsidP="000A47A7">
            <w:pPr>
              <w:widowControl/>
              <w:adjustRightInd w:val="0"/>
              <w:snapToGrid w:val="0"/>
              <w:spacing w:line="360" w:lineRule="auto"/>
              <w:ind w:firstLineChars="200" w:firstLine="480"/>
              <w:rPr>
                <w:rFonts w:ascii="Times New Roman" w:hAnsi="Times New Roman"/>
                <w:kern w:val="0"/>
                <w:sz w:val="24"/>
                <w:highlight w:val="yellow"/>
              </w:rPr>
            </w:pPr>
            <w:r w:rsidRPr="00423973">
              <w:rPr>
                <w:rFonts w:ascii="Times New Roman" w:hAnsi="Times New Roman"/>
                <w:kern w:val="0"/>
                <w:sz w:val="24"/>
              </w:rPr>
              <w:t>本项目的</w:t>
            </w:r>
            <w:r w:rsidR="00CF74B7">
              <w:rPr>
                <w:rFonts w:ascii="Times New Roman" w:hAnsi="Times New Roman" w:hint="eastAsia"/>
                <w:kern w:val="0"/>
                <w:sz w:val="24"/>
              </w:rPr>
              <w:t>特征污染物为挥发性有机物</w:t>
            </w:r>
            <w:r w:rsidRPr="00423973">
              <w:rPr>
                <w:rFonts w:ascii="Times New Roman" w:hAnsi="Times New Roman"/>
                <w:kern w:val="0"/>
                <w:sz w:val="24"/>
              </w:rPr>
              <w:t>，本环评委托</w:t>
            </w:r>
            <w:r w:rsidR="00E82523">
              <w:rPr>
                <w:rFonts w:ascii="Times New Roman" w:hAnsi="Times New Roman" w:hint="eastAsia"/>
                <w:kern w:val="0"/>
                <w:sz w:val="24"/>
              </w:rPr>
              <w:t>湖南精科检测有限公司</w:t>
            </w:r>
            <w:r w:rsidRPr="00423973">
              <w:rPr>
                <w:rFonts w:ascii="Times New Roman" w:hAnsi="Times New Roman"/>
                <w:kern w:val="0"/>
                <w:sz w:val="24"/>
              </w:rPr>
              <w:t>对</w:t>
            </w:r>
            <w:r w:rsidR="00CF74B7">
              <w:rPr>
                <w:rFonts w:ascii="Times New Roman" w:hAnsi="Times New Roman" w:hint="eastAsia"/>
                <w:kern w:val="0"/>
                <w:sz w:val="24"/>
              </w:rPr>
              <w:t>项目所在地总挥发性有机物</w:t>
            </w:r>
            <w:r w:rsidRPr="00423973">
              <w:rPr>
                <w:rFonts w:ascii="Times New Roman" w:hAnsi="Times New Roman"/>
                <w:kern w:val="0"/>
                <w:sz w:val="24"/>
              </w:rPr>
              <w:t>进行了为期</w:t>
            </w:r>
            <w:r w:rsidR="007D09ED" w:rsidRPr="00423973">
              <w:rPr>
                <w:rFonts w:ascii="Times New Roman" w:hAnsi="Times New Roman"/>
                <w:kern w:val="0"/>
                <w:sz w:val="24"/>
              </w:rPr>
              <w:t>7</w:t>
            </w:r>
            <w:r w:rsidRPr="00423973">
              <w:rPr>
                <w:rFonts w:ascii="Times New Roman" w:hAnsi="Times New Roman"/>
                <w:kern w:val="0"/>
                <w:sz w:val="24"/>
              </w:rPr>
              <w:t>天的现状监测，监测结果见表</w:t>
            </w:r>
            <w:r w:rsidRPr="00423973">
              <w:rPr>
                <w:rFonts w:ascii="Times New Roman" w:hAnsi="Times New Roman"/>
                <w:kern w:val="0"/>
                <w:sz w:val="24"/>
              </w:rPr>
              <w:t>3-</w:t>
            </w:r>
            <w:r w:rsidR="00CF74B7">
              <w:rPr>
                <w:rFonts w:ascii="Times New Roman" w:hAnsi="Times New Roman"/>
                <w:kern w:val="0"/>
                <w:sz w:val="24"/>
              </w:rPr>
              <w:t>2</w:t>
            </w:r>
            <w:r w:rsidRPr="00423973">
              <w:rPr>
                <w:rFonts w:ascii="Times New Roman" w:hAnsi="Times New Roman"/>
                <w:kern w:val="0"/>
                <w:sz w:val="24"/>
              </w:rPr>
              <w:t>。</w:t>
            </w:r>
          </w:p>
          <w:p w14:paraId="03CF367E" w14:textId="175DCC9C" w:rsidR="00A9550A" w:rsidRPr="00423973" w:rsidRDefault="00AF578B" w:rsidP="000A47A7">
            <w:pPr>
              <w:autoSpaceDN w:val="0"/>
              <w:adjustRightInd w:val="0"/>
              <w:snapToGrid w:val="0"/>
              <w:jc w:val="center"/>
              <w:rPr>
                <w:rFonts w:ascii="Times New Roman" w:hAnsi="Times New Roman"/>
                <w:b/>
                <w:bCs/>
              </w:rPr>
            </w:pPr>
            <w:r w:rsidRPr="00423973">
              <w:rPr>
                <w:rFonts w:ascii="Times New Roman" w:hAnsi="Times New Roman"/>
                <w:b/>
                <w:bCs/>
              </w:rPr>
              <w:t>表</w:t>
            </w:r>
            <w:r w:rsidRPr="00423973">
              <w:rPr>
                <w:rFonts w:ascii="Times New Roman" w:hAnsi="Times New Roman"/>
                <w:b/>
                <w:bCs/>
              </w:rPr>
              <w:t>3-</w:t>
            </w:r>
            <w:r w:rsidR="00CF74B7">
              <w:rPr>
                <w:rFonts w:ascii="Times New Roman" w:hAnsi="Times New Roman"/>
                <w:b/>
                <w:bCs/>
              </w:rPr>
              <w:t>2</w:t>
            </w:r>
            <w:r w:rsidRPr="00423973">
              <w:rPr>
                <w:rFonts w:ascii="Times New Roman" w:hAnsi="Times New Roman"/>
                <w:b/>
                <w:bCs/>
              </w:rPr>
              <w:t xml:space="preserve">  </w:t>
            </w:r>
            <w:r w:rsidRPr="00423973">
              <w:rPr>
                <w:rFonts w:ascii="Times New Roman" w:hAnsi="Times New Roman"/>
                <w:b/>
                <w:bCs/>
              </w:rPr>
              <w:t>项目</w:t>
            </w:r>
            <w:r w:rsidR="00CF74B7">
              <w:rPr>
                <w:rFonts w:ascii="Times New Roman" w:hAnsi="Times New Roman" w:hint="eastAsia"/>
                <w:b/>
                <w:bCs/>
              </w:rPr>
              <w:t>所在地总挥发性有机物</w:t>
            </w:r>
            <w:r w:rsidRPr="00423973">
              <w:rPr>
                <w:rFonts w:ascii="Times New Roman" w:hAnsi="Times New Roman"/>
                <w:b/>
                <w:bCs/>
              </w:rPr>
              <w:t>监测结果</w:t>
            </w:r>
            <w:r w:rsidRPr="00423973">
              <w:rPr>
                <w:rFonts w:ascii="Times New Roman" w:hAnsi="Times New Roman"/>
                <w:b/>
                <w:bCs/>
              </w:rPr>
              <w:t xml:space="preserve"> </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7"/>
              <w:gridCol w:w="2550"/>
              <w:gridCol w:w="4174"/>
            </w:tblGrid>
            <w:tr w:rsidR="00CF74B7" w14:paraId="1DFE0DE9" w14:textId="77777777" w:rsidTr="00EB11C8">
              <w:trPr>
                <w:trHeight w:val="20"/>
                <w:jc w:val="center"/>
              </w:trPr>
              <w:tc>
                <w:tcPr>
                  <w:tcW w:w="2347" w:type="dxa"/>
                  <w:vMerge w:val="restart"/>
                  <w:tcMar>
                    <w:top w:w="15" w:type="dxa"/>
                    <w:left w:w="15" w:type="dxa"/>
                    <w:right w:w="15" w:type="dxa"/>
                  </w:tcMar>
                  <w:vAlign w:val="center"/>
                </w:tcPr>
                <w:p w14:paraId="79EC3B39" w14:textId="77777777" w:rsidR="00CF74B7" w:rsidRPr="004D7EB6" w:rsidRDefault="00CF74B7" w:rsidP="00CF74B7">
                  <w:pPr>
                    <w:widowControl/>
                    <w:adjustRightInd w:val="0"/>
                    <w:snapToGrid w:val="0"/>
                    <w:jc w:val="center"/>
                    <w:textAlignment w:val="center"/>
                    <w:rPr>
                      <w:rFonts w:ascii="Times New Roman" w:hAnsi="Times New Roman"/>
                      <w:b/>
                    </w:rPr>
                  </w:pPr>
                  <w:r w:rsidRPr="004D7EB6">
                    <w:rPr>
                      <w:rFonts w:ascii="Times New Roman" w:hAnsi="Times New Roman"/>
                      <w:b/>
                      <w:spacing w:val="-5"/>
                      <w:kern w:val="0"/>
                      <w:lang w:bidi="ar"/>
                    </w:rPr>
                    <w:t>采样点位</w:t>
                  </w:r>
                </w:p>
              </w:tc>
              <w:tc>
                <w:tcPr>
                  <w:tcW w:w="2550" w:type="dxa"/>
                  <w:vMerge w:val="restart"/>
                  <w:tcMar>
                    <w:top w:w="15" w:type="dxa"/>
                    <w:left w:w="15" w:type="dxa"/>
                    <w:right w:w="15" w:type="dxa"/>
                  </w:tcMar>
                  <w:vAlign w:val="center"/>
                </w:tcPr>
                <w:p w14:paraId="76A8E3E1" w14:textId="77777777" w:rsidR="00CF74B7" w:rsidRPr="004D7EB6" w:rsidRDefault="00CF74B7" w:rsidP="00CF74B7">
                  <w:pPr>
                    <w:widowControl/>
                    <w:adjustRightInd w:val="0"/>
                    <w:snapToGrid w:val="0"/>
                    <w:jc w:val="center"/>
                    <w:textAlignment w:val="center"/>
                    <w:rPr>
                      <w:rFonts w:ascii="Times New Roman" w:hAnsi="Times New Roman"/>
                      <w:b/>
                    </w:rPr>
                  </w:pPr>
                  <w:r w:rsidRPr="004D7EB6">
                    <w:rPr>
                      <w:rFonts w:ascii="Times New Roman" w:hAnsi="Times New Roman"/>
                      <w:b/>
                      <w:spacing w:val="-5"/>
                      <w:kern w:val="0"/>
                      <w:lang w:bidi="ar"/>
                    </w:rPr>
                    <w:t>采样日期</w:t>
                  </w:r>
                </w:p>
              </w:tc>
              <w:tc>
                <w:tcPr>
                  <w:tcW w:w="4174" w:type="dxa"/>
                  <w:tcMar>
                    <w:top w:w="15" w:type="dxa"/>
                    <w:left w:w="15" w:type="dxa"/>
                    <w:right w:w="15" w:type="dxa"/>
                  </w:tcMar>
                  <w:vAlign w:val="center"/>
                </w:tcPr>
                <w:p w14:paraId="483B176A" w14:textId="77777777" w:rsidR="00CF74B7" w:rsidRPr="004D7EB6" w:rsidRDefault="00CF74B7" w:rsidP="00CF74B7">
                  <w:pPr>
                    <w:widowControl/>
                    <w:adjustRightInd w:val="0"/>
                    <w:snapToGrid w:val="0"/>
                    <w:jc w:val="center"/>
                    <w:textAlignment w:val="center"/>
                    <w:rPr>
                      <w:rFonts w:ascii="Times New Roman" w:hAnsi="Times New Roman"/>
                      <w:b/>
                    </w:rPr>
                  </w:pPr>
                  <w:r w:rsidRPr="004D7EB6">
                    <w:rPr>
                      <w:rFonts w:ascii="Times New Roman" w:hAnsi="Times New Roman"/>
                      <w:b/>
                    </w:rPr>
                    <w:t>检测结果</w:t>
                  </w:r>
                </w:p>
              </w:tc>
            </w:tr>
            <w:tr w:rsidR="00CF74B7" w14:paraId="04A02CDE" w14:textId="77777777" w:rsidTr="00EB11C8">
              <w:trPr>
                <w:trHeight w:val="252"/>
                <w:jc w:val="center"/>
              </w:trPr>
              <w:tc>
                <w:tcPr>
                  <w:tcW w:w="2347" w:type="dxa"/>
                  <w:vMerge/>
                  <w:tcMar>
                    <w:top w:w="15" w:type="dxa"/>
                    <w:left w:w="15" w:type="dxa"/>
                    <w:right w:w="15" w:type="dxa"/>
                  </w:tcMar>
                  <w:vAlign w:val="center"/>
                </w:tcPr>
                <w:p w14:paraId="3668534D" w14:textId="77777777" w:rsidR="00CF74B7" w:rsidRPr="004D7EB6" w:rsidRDefault="00CF74B7" w:rsidP="00CF74B7">
                  <w:pPr>
                    <w:widowControl/>
                    <w:adjustRightInd w:val="0"/>
                    <w:snapToGrid w:val="0"/>
                    <w:jc w:val="center"/>
                    <w:textAlignment w:val="center"/>
                    <w:rPr>
                      <w:rFonts w:ascii="Times New Roman" w:hAnsi="Times New Roman"/>
                      <w:b/>
                      <w:spacing w:val="-5"/>
                      <w:kern w:val="0"/>
                      <w:lang w:bidi="ar"/>
                    </w:rPr>
                  </w:pPr>
                </w:p>
              </w:tc>
              <w:tc>
                <w:tcPr>
                  <w:tcW w:w="2550" w:type="dxa"/>
                  <w:vMerge/>
                  <w:tcMar>
                    <w:top w:w="15" w:type="dxa"/>
                    <w:left w:w="15" w:type="dxa"/>
                    <w:right w:w="15" w:type="dxa"/>
                  </w:tcMar>
                  <w:vAlign w:val="center"/>
                </w:tcPr>
                <w:p w14:paraId="5B507887" w14:textId="77777777" w:rsidR="00CF74B7" w:rsidRPr="004D7EB6" w:rsidRDefault="00CF74B7" w:rsidP="00CF74B7">
                  <w:pPr>
                    <w:widowControl/>
                    <w:adjustRightInd w:val="0"/>
                    <w:snapToGrid w:val="0"/>
                    <w:jc w:val="center"/>
                    <w:textAlignment w:val="center"/>
                    <w:rPr>
                      <w:rFonts w:ascii="Times New Roman" w:hAnsi="Times New Roman"/>
                      <w:b/>
                      <w:spacing w:val="-5"/>
                      <w:kern w:val="0"/>
                      <w:lang w:bidi="ar"/>
                    </w:rPr>
                  </w:pPr>
                </w:p>
              </w:tc>
              <w:tc>
                <w:tcPr>
                  <w:tcW w:w="4174" w:type="dxa"/>
                  <w:tcMar>
                    <w:top w:w="15" w:type="dxa"/>
                    <w:left w:w="15" w:type="dxa"/>
                    <w:right w:w="15" w:type="dxa"/>
                  </w:tcMar>
                  <w:vAlign w:val="center"/>
                </w:tcPr>
                <w:p w14:paraId="392CBECA" w14:textId="7BFF9757" w:rsidR="00CF74B7" w:rsidRPr="004D7EB6" w:rsidRDefault="00C4629F" w:rsidP="00CF74B7">
                  <w:pPr>
                    <w:widowControl/>
                    <w:adjustRightInd w:val="0"/>
                    <w:snapToGrid w:val="0"/>
                    <w:jc w:val="center"/>
                    <w:textAlignment w:val="center"/>
                    <w:rPr>
                      <w:rFonts w:ascii="Times New Roman" w:hAnsi="Times New Roman"/>
                      <w:b/>
                      <w:spacing w:val="-5"/>
                      <w:kern w:val="0"/>
                      <w:lang w:bidi="ar"/>
                    </w:rPr>
                  </w:pPr>
                  <w:r w:rsidRPr="004D7EB6">
                    <w:rPr>
                      <w:rFonts w:ascii="Times New Roman" w:hAnsi="Times New Roman" w:hint="eastAsia"/>
                      <w:b/>
                    </w:rPr>
                    <w:t>非甲烷总烃</w:t>
                  </w:r>
                  <w:r w:rsidR="00CF74B7" w:rsidRPr="004D7EB6">
                    <w:rPr>
                      <w:rFonts w:ascii="Times New Roman" w:hAnsi="Times New Roman"/>
                      <w:b/>
                      <w:spacing w:val="-5"/>
                      <w:kern w:val="0"/>
                      <w:lang w:bidi="ar"/>
                    </w:rPr>
                    <w:t>（</w:t>
                  </w:r>
                  <w:r w:rsidR="00CF74B7" w:rsidRPr="004D7EB6">
                    <w:rPr>
                      <w:rFonts w:ascii="Times New Roman" w:hAnsi="Times New Roman"/>
                      <w:b/>
                      <w:spacing w:val="-5"/>
                      <w:kern w:val="0"/>
                      <w:lang w:bidi="ar"/>
                    </w:rPr>
                    <w:t>mg/m</w:t>
                  </w:r>
                  <w:r w:rsidR="00CF74B7" w:rsidRPr="004D7EB6">
                    <w:rPr>
                      <w:rFonts w:ascii="Times New Roman" w:hAnsi="Times New Roman"/>
                      <w:b/>
                      <w:spacing w:val="-5"/>
                      <w:kern w:val="0"/>
                      <w:vertAlign w:val="superscript"/>
                      <w:lang w:bidi="ar"/>
                    </w:rPr>
                    <w:t>3</w:t>
                  </w:r>
                  <w:r w:rsidR="00CF74B7" w:rsidRPr="004D7EB6">
                    <w:rPr>
                      <w:rFonts w:ascii="Times New Roman" w:hAnsi="Times New Roman"/>
                      <w:b/>
                      <w:spacing w:val="-5"/>
                      <w:kern w:val="0"/>
                      <w:lang w:bidi="ar"/>
                    </w:rPr>
                    <w:t>）</w:t>
                  </w:r>
                </w:p>
              </w:tc>
            </w:tr>
            <w:tr w:rsidR="00C4629F" w14:paraId="15C270E0" w14:textId="77777777" w:rsidTr="00EB11C8">
              <w:trPr>
                <w:trHeight w:val="32"/>
                <w:jc w:val="center"/>
              </w:trPr>
              <w:tc>
                <w:tcPr>
                  <w:tcW w:w="2347" w:type="dxa"/>
                  <w:vMerge w:val="restart"/>
                  <w:tcMar>
                    <w:top w:w="15" w:type="dxa"/>
                    <w:left w:w="15" w:type="dxa"/>
                    <w:right w:w="15" w:type="dxa"/>
                  </w:tcMar>
                  <w:vAlign w:val="center"/>
                </w:tcPr>
                <w:p w14:paraId="0FE60031" w14:textId="77777777" w:rsidR="00C4629F" w:rsidRPr="004D7EB6" w:rsidRDefault="00C4629F" w:rsidP="00C4629F">
                  <w:pPr>
                    <w:widowControl/>
                    <w:adjustRightInd w:val="0"/>
                    <w:snapToGrid w:val="0"/>
                    <w:jc w:val="center"/>
                    <w:textAlignment w:val="center"/>
                    <w:rPr>
                      <w:rFonts w:ascii="Times New Roman" w:hAnsi="Times New Roman"/>
                      <w:b/>
                    </w:rPr>
                  </w:pPr>
                  <w:r w:rsidRPr="004D7EB6">
                    <w:rPr>
                      <w:rFonts w:ascii="Times New Roman" w:hAnsi="Times New Roman"/>
                      <w:bCs/>
                      <w:lang w:bidi="ar"/>
                    </w:rPr>
                    <w:t xml:space="preserve">G4 </w:t>
                  </w:r>
                  <w:r w:rsidRPr="004D7EB6">
                    <w:rPr>
                      <w:rFonts w:ascii="Times New Roman" w:hAnsi="Times New Roman"/>
                      <w:bCs/>
                      <w:lang w:bidi="ar"/>
                    </w:rPr>
                    <w:t>项目所在地</w:t>
                  </w:r>
                </w:p>
              </w:tc>
              <w:tc>
                <w:tcPr>
                  <w:tcW w:w="2550" w:type="dxa"/>
                  <w:tcMar>
                    <w:top w:w="15" w:type="dxa"/>
                    <w:left w:w="15" w:type="dxa"/>
                    <w:right w:w="15" w:type="dxa"/>
                  </w:tcMar>
                  <w:vAlign w:val="center"/>
                </w:tcPr>
                <w:p w14:paraId="05A20C7B" w14:textId="77777777"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2019.10.14</w:t>
                  </w:r>
                </w:p>
              </w:tc>
              <w:tc>
                <w:tcPr>
                  <w:tcW w:w="4174" w:type="dxa"/>
                  <w:tcMar>
                    <w:top w:w="15" w:type="dxa"/>
                    <w:left w:w="15" w:type="dxa"/>
                    <w:right w:w="15" w:type="dxa"/>
                  </w:tcMar>
                  <w:vAlign w:val="center"/>
                </w:tcPr>
                <w:p w14:paraId="34C57266" w14:textId="2E325B45"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1.54</w:t>
                  </w:r>
                </w:p>
              </w:tc>
            </w:tr>
            <w:tr w:rsidR="00C4629F" w14:paraId="02FED4A8" w14:textId="77777777" w:rsidTr="00EB11C8">
              <w:trPr>
                <w:trHeight w:val="32"/>
                <w:jc w:val="center"/>
              </w:trPr>
              <w:tc>
                <w:tcPr>
                  <w:tcW w:w="2347" w:type="dxa"/>
                  <w:vMerge/>
                  <w:tcMar>
                    <w:top w:w="15" w:type="dxa"/>
                    <w:left w:w="15" w:type="dxa"/>
                    <w:right w:w="15" w:type="dxa"/>
                  </w:tcMar>
                  <w:vAlign w:val="center"/>
                </w:tcPr>
                <w:p w14:paraId="5F70EF3B" w14:textId="77777777" w:rsidR="00C4629F" w:rsidRPr="004D7EB6" w:rsidRDefault="00C4629F" w:rsidP="00C4629F">
                  <w:pPr>
                    <w:widowControl/>
                    <w:adjustRightInd w:val="0"/>
                    <w:snapToGrid w:val="0"/>
                    <w:jc w:val="center"/>
                    <w:rPr>
                      <w:rFonts w:ascii="Times New Roman" w:hAnsi="Times New Roman"/>
                      <w:b/>
                    </w:rPr>
                  </w:pPr>
                </w:p>
              </w:tc>
              <w:tc>
                <w:tcPr>
                  <w:tcW w:w="2550" w:type="dxa"/>
                  <w:tcMar>
                    <w:top w:w="15" w:type="dxa"/>
                    <w:left w:w="15" w:type="dxa"/>
                    <w:right w:w="15" w:type="dxa"/>
                  </w:tcMar>
                  <w:vAlign w:val="center"/>
                </w:tcPr>
                <w:p w14:paraId="0A968A92" w14:textId="77777777"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2019.10.15</w:t>
                  </w:r>
                </w:p>
              </w:tc>
              <w:tc>
                <w:tcPr>
                  <w:tcW w:w="4174" w:type="dxa"/>
                  <w:tcMar>
                    <w:top w:w="15" w:type="dxa"/>
                    <w:left w:w="15" w:type="dxa"/>
                    <w:right w:w="15" w:type="dxa"/>
                  </w:tcMar>
                  <w:vAlign w:val="center"/>
                </w:tcPr>
                <w:p w14:paraId="4C4EB83D" w14:textId="3B8B77EB"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1.49</w:t>
                  </w:r>
                </w:p>
              </w:tc>
            </w:tr>
            <w:tr w:rsidR="00C4629F" w14:paraId="669DFC57" w14:textId="77777777" w:rsidTr="00EB11C8">
              <w:trPr>
                <w:trHeight w:val="32"/>
                <w:jc w:val="center"/>
              </w:trPr>
              <w:tc>
                <w:tcPr>
                  <w:tcW w:w="2347" w:type="dxa"/>
                  <w:vMerge/>
                  <w:tcMar>
                    <w:top w:w="15" w:type="dxa"/>
                    <w:left w:w="15" w:type="dxa"/>
                    <w:right w:w="15" w:type="dxa"/>
                  </w:tcMar>
                  <w:vAlign w:val="center"/>
                </w:tcPr>
                <w:p w14:paraId="0530D201" w14:textId="77777777" w:rsidR="00C4629F" w:rsidRPr="004D7EB6" w:rsidRDefault="00C4629F" w:rsidP="00C4629F">
                  <w:pPr>
                    <w:widowControl/>
                    <w:adjustRightInd w:val="0"/>
                    <w:snapToGrid w:val="0"/>
                    <w:jc w:val="center"/>
                    <w:rPr>
                      <w:rFonts w:ascii="Times New Roman" w:hAnsi="Times New Roman"/>
                      <w:b/>
                    </w:rPr>
                  </w:pPr>
                </w:p>
              </w:tc>
              <w:tc>
                <w:tcPr>
                  <w:tcW w:w="2550" w:type="dxa"/>
                  <w:tcMar>
                    <w:top w:w="15" w:type="dxa"/>
                    <w:left w:w="15" w:type="dxa"/>
                    <w:right w:w="15" w:type="dxa"/>
                  </w:tcMar>
                  <w:vAlign w:val="center"/>
                </w:tcPr>
                <w:p w14:paraId="3CF520D8" w14:textId="77777777"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2019.10.16</w:t>
                  </w:r>
                </w:p>
              </w:tc>
              <w:tc>
                <w:tcPr>
                  <w:tcW w:w="4174" w:type="dxa"/>
                  <w:tcMar>
                    <w:top w:w="15" w:type="dxa"/>
                    <w:left w:w="15" w:type="dxa"/>
                    <w:right w:w="15" w:type="dxa"/>
                  </w:tcMar>
                  <w:vAlign w:val="center"/>
                </w:tcPr>
                <w:p w14:paraId="22F9DCF2" w14:textId="1F2A3CC1"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1.32</w:t>
                  </w:r>
                </w:p>
              </w:tc>
            </w:tr>
            <w:tr w:rsidR="00C4629F" w14:paraId="0B705538" w14:textId="77777777" w:rsidTr="00EB11C8">
              <w:trPr>
                <w:trHeight w:val="32"/>
                <w:jc w:val="center"/>
              </w:trPr>
              <w:tc>
                <w:tcPr>
                  <w:tcW w:w="2347" w:type="dxa"/>
                  <w:vMerge/>
                  <w:tcMar>
                    <w:top w:w="15" w:type="dxa"/>
                    <w:left w:w="15" w:type="dxa"/>
                    <w:right w:w="15" w:type="dxa"/>
                  </w:tcMar>
                  <w:vAlign w:val="center"/>
                </w:tcPr>
                <w:p w14:paraId="55E679EF" w14:textId="77777777" w:rsidR="00C4629F" w:rsidRPr="004D7EB6" w:rsidRDefault="00C4629F" w:rsidP="00C4629F">
                  <w:pPr>
                    <w:widowControl/>
                    <w:adjustRightInd w:val="0"/>
                    <w:snapToGrid w:val="0"/>
                    <w:jc w:val="center"/>
                    <w:rPr>
                      <w:rFonts w:ascii="Times New Roman" w:hAnsi="Times New Roman"/>
                      <w:b/>
                    </w:rPr>
                  </w:pPr>
                </w:p>
              </w:tc>
              <w:tc>
                <w:tcPr>
                  <w:tcW w:w="2550" w:type="dxa"/>
                  <w:tcMar>
                    <w:top w:w="15" w:type="dxa"/>
                    <w:left w:w="15" w:type="dxa"/>
                    <w:right w:w="15" w:type="dxa"/>
                  </w:tcMar>
                  <w:vAlign w:val="center"/>
                </w:tcPr>
                <w:p w14:paraId="05E0A7FC" w14:textId="77777777"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2019.10.17</w:t>
                  </w:r>
                </w:p>
              </w:tc>
              <w:tc>
                <w:tcPr>
                  <w:tcW w:w="4174" w:type="dxa"/>
                  <w:tcMar>
                    <w:top w:w="15" w:type="dxa"/>
                    <w:left w:w="15" w:type="dxa"/>
                    <w:right w:w="15" w:type="dxa"/>
                  </w:tcMar>
                  <w:vAlign w:val="center"/>
                </w:tcPr>
                <w:p w14:paraId="16992014" w14:textId="167B960A"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1.27</w:t>
                  </w:r>
                </w:p>
              </w:tc>
            </w:tr>
            <w:tr w:rsidR="00C4629F" w14:paraId="09D3D0BD" w14:textId="77777777" w:rsidTr="00EB11C8">
              <w:trPr>
                <w:trHeight w:val="32"/>
                <w:jc w:val="center"/>
              </w:trPr>
              <w:tc>
                <w:tcPr>
                  <w:tcW w:w="2347" w:type="dxa"/>
                  <w:vMerge/>
                  <w:tcMar>
                    <w:top w:w="15" w:type="dxa"/>
                    <w:left w:w="15" w:type="dxa"/>
                    <w:right w:w="15" w:type="dxa"/>
                  </w:tcMar>
                  <w:vAlign w:val="center"/>
                </w:tcPr>
                <w:p w14:paraId="6F81F06D" w14:textId="77777777" w:rsidR="00C4629F" w:rsidRPr="004D7EB6" w:rsidRDefault="00C4629F" w:rsidP="00C4629F">
                  <w:pPr>
                    <w:widowControl/>
                    <w:adjustRightInd w:val="0"/>
                    <w:snapToGrid w:val="0"/>
                    <w:jc w:val="center"/>
                    <w:rPr>
                      <w:rFonts w:ascii="Times New Roman" w:hAnsi="Times New Roman"/>
                      <w:b/>
                    </w:rPr>
                  </w:pPr>
                </w:p>
              </w:tc>
              <w:tc>
                <w:tcPr>
                  <w:tcW w:w="2550" w:type="dxa"/>
                  <w:tcMar>
                    <w:top w:w="15" w:type="dxa"/>
                    <w:left w:w="15" w:type="dxa"/>
                    <w:right w:w="15" w:type="dxa"/>
                  </w:tcMar>
                  <w:vAlign w:val="center"/>
                </w:tcPr>
                <w:p w14:paraId="66F17072" w14:textId="77777777"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2019.10.18</w:t>
                  </w:r>
                </w:p>
              </w:tc>
              <w:tc>
                <w:tcPr>
                  <w:tcW w:w="4174" w:type="dxa"/>
                  <w:tcMar>
                    <w:top w:w="15" w:type="dxa"/>
                    <w:left w:w="15" w:type="dxa"/>
                    <w:right w:w="15" w:type="dxa"/>
                  </w:tcMar>
                  <w:vAlign w:val="center"/>
                </w:tcPr>
                <w:p w14:paraId="5773A027" w14:textId="5CDF6AD2"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1.36</w:t>
                  </w:r>
                </w:p>
              </w:tc>
            </w:tr>
            <w:tr w:rsidR="00C4629F" w14:paraId="6053430E" w14:textId="77777777" w:rsidTr="00EB11C8">
              <w:trPr>
                <w:trHeight w:val="32"/>
                <w:jc w:val="center"/>
              </w:trPr>
              <w:tc>
                <w:tcPr>
                  <w:tcW w:w="2347" w:type="dxa"/>
                  <w:vMerge/>
                  <w:tcMar>
                    <w:top w:w="15" w:type="dxa"/>
                    <w:left w:w="15" w:type="dxa"/>
                    <w:right w:w="15" w:type="dxa"/>
                  </w:tcMar>
                  <w:vAlign w:val="center"/>
                </w:tcPr>
                <w:p w14:paraId="1DFB8A99" w14:textId="77777777" w:rsidR="00C4629F" w:rsidRPr="004D7EB6" w:rsidRDefault="00C4629F" w:rsidP="00C4629F">
                  <w:pPr>
                    <w:widowControl/>
                    <w:adjustRightInd w:val="0"/>
                    <w:snapToGrid w:val="0"/>
                    <w:jc w:val="center"/>
                    <w:rPr>
                      <w:rFonts w:ascii="Times New Roman" w:hAnsi="Times New Roman"/>
                      <w:b/>
                    </w:rPr>
                  </w:pPr>
                </w:p>
              </w:tc>
              <w:tc>
                <w:tcPr>
                  <w:tcW w:w="2550" w:type="dxa"/>
                  <w:tcMar>
                    <w:top w:w="15" w:type="dxa"/>
                    <w:left w:w="15" w:type="dxa"/>
                    <w:right w:w="15" w:type="dxa"/>
                  </w:tcMar>
                  <w:vAlign w:val="center"/>
                </w:tcPr>
                <w:p w14:paraId="5600E24D" w14:textId="77777777"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2019.10.19</w:t>
                  </w:r>
                </w:p>
              </w:tc>
              <w:tc>
                <w:tcPr>
                  <w:tcW w:w="4174" w:type="dxa"/>
                  <w:tcMar>
                    <w:top w:w="15" w:type="dxa"/>
                    <w:left w:w="15" w:type="dxa"/>
                    <w:right w:w="15" w:type="dxa"/>
                  </w:tcMar>
                  <w:vAlign w:val="center"/>
                </w:tcPr>
                <w:p w14:paraId="7AF69230" w14:textId="0359ACC4"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1.41</w:t>
                  </w:r>
                </w:p>
              </w:tc>
            </w:tr>
            <w:tr w:rsidR="00C4629F" w14:paraId="7E98A543" w14:textId="77777777" w:rsidTr="00EB11C8">
              <w:trPr>
                <w:trHeight w:val="32"/>
                <w:jc w:val="center"/>
              </w:trPr>
              <w:tc>
                <w:tcPr>
                  <w:tcW w:w="2347" w:type="dxa"/>
                  <w:vMerge/>
                  <w:tcMar>
                    <w:top w:w="15" w:type="dxa"/>
                    <w:left w:w="15" w:type="dxa"/>
                    <w:right w:w="15" w:type="dxa"/>
                  </w:tcMar>
                  <w:vAlign w:val="center"/>
                </w:tcPr>
                <w:p w14:paraId="75406798" w14:textId="77777777" w:rsidR="00C4629F" w:rsidRPr="004D7EB6" w:rsidRDefault="00C4629F" w:rsidP="00C4629F">
                  <w:pPr>
                    <w:widowControl/>
                    <w:adjustRightInd w:val="0"/>
                    <w:snapToGrid w:val="0"/>
                    <w:jc w:val="center"/>
                    <w:rPr>
                      <w:rFonts w:ascii="Times New Roman" w:hAnsi="Times New Roman"/>
                      <w:b/>
                    </w:rPr>
                  </w:pPr>
                </w:p>
              </w:tc>
              <w:tc>
                <w:tcPr>
                  <w:tcW w:w="2550" w:type="dxa"/>
                  <w:tcMar>
                    <w:top w:w="15" w:type="dxa"/>
                    <w:left w:w="15" w:type="dxa"/>
                    <w:right w:w="15" w:type="dxa"/>
                  </w:tcMar>
                  <w:vAlign w:val="center"/>
                </w:tcPr>
                <w:p w14:paraId="42D3278E" w14:textId="77777777"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2019.10.20</w:t>
                  </w:r>
                </w:p>
              </w:tc>
              <w:tc>
                <w:tcPr>
                  <w:tcW w:w="4174" w:type="dxa"/>
                  <w:tcMar>
                    <w:top w:w="15" w:type="dxa"/>
                    <w:left w:w="15" w:type="dxa"/>
                    <w:right w:w="15" w:type="dxa"/>
                  </w:tcMar>
                  <w:vAlign w:val="center"/>
                </w:tcPr>
                <w:p w14:paraId="39A15DCF" w14:textId="5F746969" w:rsidR="00C4629F" w:rsidRPr="004D7EB6" w:rsidRDefault="00C4629F" w:rsidP="00C4629F">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1.62</w:t>
                  </w:r>
                </w:p>
              </w:tc>
            </w:tr>
          </w:tbl>
          <w:p w14:paraId="2A750CC6" w14:textId="011358FC" w:rsidR="00A9550A"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根据监测结果可知，项目所在地非甲烷总烃均能满足《大气污染物综合排放标准</w:t>
            </w:r>
            <w:r w:rsidR="006B7EE1" w:rsidRPr="00423973">
              <w:rPr>
                <w:rFonts w:ascii="Times New Roman" w:hAnsi="Times New Roman"/>
                <w:kern w:val="0"/>
                <w:sz w:val="24"/>
              </w:rPr>
              <w:t>详解</w:t>
            </w:r>
            <w:r w:rsidRPr="00423973">
              <w:rPr>
                <w:rFonts w:ascii="Times New Roman" w:hAnsi="Times New Roman"/>
                <w:kern w:val="0"/>
                <w:sz w:val="24"/>
              </w:rPr>
              <w:t>》中</w:t>
            </w:r>
            <w:r w:rsidRPr="00423973">
              <w:rPr>
                <w:rFonts w:ascii="Times New Roman" w:hAnsi="Times New Roman"/>
                <w:kern w:val="0"/>
                <w:sz w:val="24"/>
              </w:rPr>
              <w:t>2.0</w:t>
            </w:r>
            <w:r w:rsidRPr="00423973">
              <w:rPr>
                <w:rFonts w:ascii="Times New Roman" w:eastAsia="Times New Roman" w:hAnsi="Times New Roman"/>
                <w:sz w:val="24"/>
                <w:szCs w:val="20"/>
              </w:rPr>
              <w:t>mg/m</w:t>
            </w:r>
            <w:r w:rsidRPr="00423973">
              <w:rPr>
                <w:rFonts w:ascii="Times New Roman" w:eastAsia="Times New Roman" w:hAnsi="Times New Roman"/>
                <w:sz w:val="24"/>
                <w:szCs w:val="20"/>
                <w:vertAlign w:val="superscript"/>
              </w:rPr>
              <w:t>3</w:t>
            </w:r>
            <w:r w:rsidRPr="00423973">
              <w:rPr>
                <w:rFonts w:ascii="Times New Roman" w:hAnsi="Times New Roman"/>
                <w:kern w:val="0"/>
                <w:sz w:val="24"/>
              </w:rPr>
              <w:t>限值的要求。</w:t>
            </w:r>
          </w:p>
          <w:p w14:paraId="6777CCF0" w14:textId="77777777" w:rsidR="00A9550A" w:rsidRPr="00423973" w:rsidRDefault="00AF578B">
            <w:pPr>
              <w:spacing w:line="360" w:lineRule="auto"/>
              <w:rPr>
                <w:rFonts w:ascii="Times New Roman" w:eastAsia="Times New Roman" w:hAnsi="Times New Roman"/>
                <w:b/>
                <w:sz w:val="24"/>
                <w:szCs w:val="20"/>
              </w:rPr>
            </w:pPr>
            <w:r w:rsidRPr="00423973">
              <w:rPr>
                <w:rFonts w:ascii="Times New Roman" w:hAnsi="Times New Roman"/>
                <w:b/>
                <w:sz w:val="24"/>
                <w:szCs w:val="20"/>
              </w:rPr>
              <w:t>2</w:t>
            </w:r>
            <w:r w:rsidRPr="00423973">
              <w:rPr>
                <w:rFonts w:ascii="Times New Roman" w:hAnsi="Times New Roman"/>
                <w:b/>
                <w:sz w:val="24"/>
                <w:szCs w:val="20"/>
              </w:rPr>
              <w:t>、地表水环境质量现状</w:t>
            </w:r>
          </w:p>
          <w:p w14:paraId="79FDF830" w14:textId="7D5164CA"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本项目纳污水体为</w:t>
            </w:r>
            <w:r w:rsidR="00E82523">
              <w:rPr>
                <w:rFonts w:ascii="Times New Roman" w:hAnsi="Times New Roman" w:hint="eastAsia"/>
                <w:kern w:val="0"/>
                <w:sz w:val="24"/>
              </w:rPr>
              <w:t>西侧水渠</w:t>
            </w:r>
            <w:r w:rsidRPr="00423973">
              <w:rPr>
                <w:rFonts w:ascii="Times New Roman" w:hAnsi="Times New Roman"/>
                <w:kern w:val="0"/>
                <w:sz w:val="24"/>
              </w:rPr>
              <w:t>，</w:t>
            </w:r>
            <w:r w:rsidR="00E82523" w:rsidRPr="00423973">
              <w:rPr>
                <w:rFonts w:ascii="Times New Roman" w:hAnsi="Times New Roman"/>
                <w:kern w:val="0"/>
                <w:sz w:val="24"/>
              </w:rPr>
              <w:t>本环评委托</w:t>
            </w:r>
            <w:r w:rsidR="00E82523">
              <w:rPr>
                <w:rFonts w:ascii="Times New Roman" w:hAnsi="Times New Roman" w:hint="eastAsia"/>
                <w:kern w:val="0"/>
                <w:sz w:val="24"/>
              </w:rPr>
              <w:t>湖南精科检测有限公司</w:t>
            </w:r>
            <w:r w:rsidR="00E82523" w:rsidRPr="00423973">
              <w:rPr>
                <w:rFonts w:ascii="Times New Roman" w:hAnsi="Times New Roman"/>
                <w:kern w:val="0"/>
                <w:sz w:val="24"/>
              </w:rPr>
              <w:t>对</w:t>
            </w:r>
            <w:r w:rsidR="00E82523">
              <w:rPr>
                <w:rFonts w:ascii="Times New Roman" w:hAnsi="Times New Roman" w:hint="eastAsia"/>
                <w:kern w:val="0"/>
                <w:sz w:val="24"/>
              </w:rPr>
              <w:t>项目所在地西侧水渠进行了</w:t>
            </w:r>
            <w:r w:rsidR="00E82523" w:rsidRPr="00423973">
              <w:rPr>
                <w:rFonts w:ascii="Times New Roman" w:hAnsi="Times New Roman"/>
                <w:kern w:val="0"/>
                <w:sz w:val="24"/>
              </w:rPr>
              <w:t>现状监测</w:t>
            </w:r>
            <w:r w:rsidRPr="00423973">
              <w:rPr>
                <w:rFonts w:ascii="Times New Roman" w:hAnsi="Times New Roman"/>
                <w:kern w:val="0"/>
                <w:sz w:val="24"/>
              </w:rPr>
              <w:t>。</w:t>
            </w:r>
          </w:p>
          <w:p w14:paraId="1F2743F3" w14:textId="7EAD9608"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1</w:t>
            </w:r>
            <w:r w:rsidRPr="00423973">
              <w:rPr>
                <w:rFonts w:ascii="Times New Roman" w:hAnsi="Times New Roman"/>
                <w:kern w:val="0"/>
                <w:sz w:val="24"/>
              </w:rPr>
              <w:t>）监测断面：</w:t>
            </w:r>
            <w:r w:rsidR="00E82523">
              <w:rPr>
                <w:rFonts w:ascii="Times New Roman" w:hAnsi="Times New Roman" w:hint="eastAsia"/>
                <w:kern w:val="0"/>
                <w:sz w:val="24"/>
              </w:rPr>
              <w:t>西侧水渠</w:t>
            </w:r>
          </w:p>
          <w:p w14:paraId="40667427" w14:textId="56EC9E9A"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2</w:t>
            </w:r>
            <w:r w:rsidRPr="00423973">
              <w:rPr>
                <w:rFonts w:ascii="Times New Roman" w:hAnsi="Times New Roman"/>
                <w:kern w:val="0"/>
                <w:sz w:val="24"/>
              </w:rPr>
              <w:t>）评价因子：</w:t>
            </w:r>
            <w:r w:rsidR="00E82523" w:rsidRPr="00E82523">
              <w:rPr>
                <w:rFonts w:ascii="Times New Roman" w:hAnsi="Times New Roman" w:hint="eastAsia"/>
                <w:kern w:val="0"/>
                <w:sz w:val="24"/>
              </w:rPr>
              <w:t>pH</w:t>
            </w:r>
            <w:r w:rsidR="00E82523" w:rsidRPr="00E82523">
              <w:rPr>
                <w:rFonts w:ascii="Times New Roman" w:hAnsi="Times New Roman" w:hint="eastAsia"/>
                <w:kern w:val="0"/>
                <w:sz w:val="24"/>
              </w:rPr>
              <w:t>值、溶解氧、化学需氧量、五日生化需氧量、氨氮、总磷、石油类、阴离子表面活性剂</w:t>
            </w:r>
            <w:r w:rsidRPr="00423973">
              <w:rPr>
                <w:rFonts w:ascii="Times New Roman" w:hAnsi="Times New Roman"/>
                <w:kern w:val="0"/>
                <w:sz w:val="24"/>
              </w:rPr>
              <w:t>。</w:t>
            </w:r>
          </w:p>
          <w:p w14:paraId="3582E2D2"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3</w:t>
            </w:r>
            <w:r w:rsidRPr="00423973">
              <w:rPr>
                <w:rFonts w:ascii="Times New Roman" w:hAnsi="Times New Roman"/>
                <w:kern w:val="0"/>
                <w:sz w:val="24"/>
              </w:rPr>
              <w:t>）评价标准：地表水环境执行《地表水环境质量标准》（</w:t>
            </w:r>
            <w:r w:rsidRPr="00423973">
              <w:rPr>
                <w:rFonts w:ascii="Times New Roman" w:hAnsi="Times New Roman"/>
                <w:kern w:val="0"/>
                <w:sz w:val="24"/>
              </w:rPr>
              <w:t>GB3838-2002</w:t>
            </w:r>
            <w:r w:rsidRPr="00423973">
              <w:rPr>
                <w:rFonts w:ascii="Times New Roman" w:hAnsi="Times New Roman"/>
                <w:kern w:val="0"/>
                <w:sz w:val="24"/>
              </w:rPr>
              <w:t>）相应标准；</w:t>
            </w:r>
          </w:p>
          <w:p w14:paraId="79446648"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4</w:t>
            </w:r>
            <w:r w:rsidRPr="00423973">
              <w:rPr>
                <w:rFonts w:ascii="Times New Roman" w:hAnsi="Times New Roman"/>
                <w:kern w:val="0"/>
                <w:sz w:val="24"/>
              </w:rPr>
              <w:t>）评价方法：评价方法采用超标率、最大超标倍数法进行评价。</w:t>
            </w:r>
          </w:p>
          <w:p w14:paraId="5014C9BF" w14:textId="77777777"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w:t>
            </w:r>
            <w:r w:rsidRPr="00423973">
              <w:rPr>
                <w:rFonts w:ascii="Times New Roman" w:hAnsi="Times New Roman"/>
                <w:kern w:val="0"/>
                <w:sz w:val="24"/>
              </w:rPr>
              <w:t>5</w:t>
            </w:r>
            <w:r w:rsidRPr="00423973">
              <w:rPr>
                <w:rFonts w:ascii="Times New Roman" w:hAnsi="Times New Roman"/>
                <w:kern w:val="0"/>
                <w:sz w:val="24"/>
              </w:rPr>
              <w:t>）监测及评价结果</w:t>
            </w:r>
          </w:p>
          <w:p w14:paraId="488C8C50" w14:textId="22970C5F" w:rsidR="00A9550A" w:rsidRPr="00423973" w:rsidRDefault="00AF578B">
            <w:pPr>
              <w:widowControl/>
              <w:adjustRightInd w:val="0"/>
              <w:snapToGrid w:val="0"/>
              <w:spacing w:line="360" w:lineRule="auto"/>
              <w:ind w:firstLineChars="200" w:firstLine="480"/>
              <w:rPr>
                <w:rFonts w:ascii="Times New Roman" w:hAnsi="Times New Roman"/>
                <w:kern w:val="0"/>
                <w:sz w:val="24"/>
              </w:rPr>
            </w:pPr>
            <w:r w:rsidRPr="00423973">
              <w:rPr>
                <w:rFonts w:ascii="Times New Roman" w:hAnsi="Times New Roman"/>
                <w:kern w:val="0"/>
                <w:sz w:val="24"/>
              </w:rPr>
              <w:t>监测及评价结果</w:t>
            </w:r>
            <w:r w:rsidR="009A3A39" w:rsidRPr="00423973">
              <w:rPr>
                <w:rFonts w:ascii="Times New Roman" w:hAnsi="Times New Roman"/>
                <w:kern w:val="0"/>
                <w:sz w:val="24"/>
              </w:rPr>
              <w:t>见表</w:t>
            </w:r>
            <w:r w:rsidR="009A3A39" w:rsidRPr="00423973">
              <w:rPr>
                <w:rFonts w:ascii="Times New Roman" w:hAnsi="Times New Roman"/>
                <w:kern w:val="0"/>
                <w:sz w:val="24"/>
              </w:rPr>
              <w:t>3-</w:t>
            </w:r>
            <w:r w:rsidR="00E82523">
              <w:rPr>
                <w:rFonts w:ascii="Times New Roman" w:hAnsi="Times New Roman"/>
                <w:kern w:val="0"/>
                <w:sz w:val="24"/>
              </w:rPr>
              <w:t>3</w:t>
            </w:r>
          </w:p>
          <w:p w14:paraId="52EFB06E" w14:textId="706366F6" w:rsidR="00A9550A" w:rsidRPr="00423973" w:rsidRDefault="00AF578B" w:rsidP="006F482C">
            <w:pPr>
              <w:pStyle w:val="af0"/>
              <w:adjustRightInd w:val="0"/>
              <w:snapToGrid w:val="0"/>
              <w:rPr>
                <w:rFonts w:ascii="Times New Roman" w:hAnsi="Times New Roman"/>
                <w:lang w:val="zh-CN"/>
              </w:rPr>
            </w:pPr>
            <w:r w:rsidRPr="00423973">
              <w:rPr>
                <w:rFonts w:ascii="Times New Roman" w:hAnsi="Times New Roman"/>
              </w:rPr>
              <w:t>表</w:t>
            </w:r>
            <w:r w:rsidR="00B46998" w:rsidRPr="00423973">
              <w:rPr>
                <w:rFonts w:ascii="Times New Roman" w:hAnsi="Times New Roman"/>
              </w:rPr>
              <w:t>3</w:t>
            </w:r>
            <w:r w:rsidRPr="00423973">
              <w:rPr>
                <w:rFonts w:ascii="Times New Roman" w:hAnsi="Times New Roman"/>
              </w:rPr>
              <w:t>-</w:t>
            </w:r>
            <w:r w:rsidR="00E82523">
              <w:rPr>
                <w:rFonts w:ascii="Times New Roman" w:hAnsi="Times New Roman"/>
              </w:rPr>
              <w:t>3</w:t>
            </w:r>
            <w:r w:rsidRPr="00423973">
              <w:rPr>
                <w:rFonts w:ascii="Times New Roman" w:hAnsi="Times New Roman"/>
                <w:lang w:val="zh-CN"/>
              </w:rPr>
              <w:t xml:space="preserve"> </w:t>
            </w:r>
            <w:r w:rsidRPr="00423973">
              <w:rPr>
                <w:rFonts w:ascii="Times New Roman" w:hAnsi="Times New Roman"/>
              </w:rPr>
              <w:t xml:space="preserve"> </w:t>
            </w:r>
            <w:r w:rsidR="00E82523">
              <w:rPr>
                <w:rFonts w:ascii="Times New Roman" w:hAnsi="Times New Roman" w:hint="eastAsia"/>
                <w:lang w:val="zh-CN"/>
              </w:rPr>
              <w:t>项目所在地</w:t>
            </w:r>
            <w:r w:rsidR="003B32DB" w:rsidRPr="00423973">
              <w:rPr>
                <w:rFonts w:ascii="Times New Roman" w:hAnsi="Times New Roman"/>
                <w:lang w:val="zh-CN"/>
              </w:rPr>
              <w:t>水环境质量</w:t>
            </w:r>
            <w:r w:rsidRPr="00423973">
              <w:rPr>
                <w:rFonts w:ascii="Times New Roman" w:hAnsi="Times New Roman"/>
                <w:lang w:val="zh-CN"/>
              </w:rPr>
              <w:t>监测结果</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3"/>
              <w:gridCol w:w="975"/>
              <w:gridCol w:w="990"/>
              <w:gridCol w:w="775"/>
              <w:gridCol w:w="775"/>
              <w:gridCol w:w="850"/>
              <w:gridCol w:w="700"/>
              <w:gridCol w:w="775"/>
              <w:gridCol w:w="775"/>
              <w:gridCol w:w="775"/>
              <w:gridCol w:w="778"/>
            </w:tblGrid>
            <w:tr w:rsidR="00E82523" w14:paraId="086EB6C8" w14:textId="77777777" w:rsidTr="00EB11C8">
              <w:trPr>
                <w:trHeight w:val="425"/>
                <w:jc w:val="center"/>
              </w:trPr>
              <w:tc>
                <w:tcPr>
                  <w:tcW w:w="903" w:type="dxa"/>
                  <w:vMerge w:val="restart"/>
                  <w:tcMar>
                    <w:top w:w="15" w:type="dxa"/>
                    <w:left w:w="15" w:type="dxa"/>
                    <w:right w:w="15" w:type="dxa"/>
                  </w:tcMar>
                  <w:vAlign w:val="center"/>
                </w:tcPr>
                <w:p w14:paraId="18DE5FD8" w14:textId="77777777" w:rsidR="00E82523" w:rsidRDefault="00E82523" w:rsidP="00E82523">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采样点位</w:t>
                  </w:r>
                </w:p>
              </w:tc>
              <w:tc>
                <w:tcPr>
                  <w:tcW w:w="975" w:type="dxa"/>
                  <w:vMerge w:val="restart"/>
                  <w:tcMar>
                    <w:top w:w="15" w:type="dxa"/>
                    <w:left w:w="15" w:type="dxa"/>
                    <w:right w:w="15" w:type="dxa"/>
                  </w:tcMar>
                  <w:vAlign w:val="center"/>
                </w:tcPr>
                <w:p w14:paraId="260F9BC4" w14:textId="77777777" w:rsidR="00E82523" w:rsidRDefault="00E82523" w:rsidP="00E82523">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采样日期</w:t>
                  </w:r>
                </w:p>
              </w:tc>
              <w:tc>
                <w:tcPr>
                  <w:tcW w:w="990" w:type="dxa"/>
                  <w:vMerge w:val="restart"/>
                  <w:tcMar>
                    <w:top w:w="15" w:type="dxa"/>
                    <w:left w:w="15" w:type="dxa"/>
                    <w:right w:w="15" w:type="dxa"/>
                  </w:tcMar>
                  <w:vAlign w:val="center"/>
                </w:tcPr>
                <w:p w14:paraId="3FD76DD1" w14:textId="77777777" w:rsidR="00E82523" w:rsidRDefault="00E82523" w:rsidP="00E82523">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样品状态</w:t>
                  </w:r>
                </w:p>
              </w:tc>
              <w:tc>
                <w:tcPr>
                  <w:tcW w:w="6203" w:type="dxa"/>
                  <w:gridSpan w:val="8"/>
                  <w:tcMar>
                    <w:top w:w="15" w:type="dxa"/>
                    <w:left w:w="15" w:type="dxa"/>
                    <w:right w:w="15" w:type="dxa"/>
                  </w:tcMar>
                  <w:vAlign w:val="center"/>
                </w:tcPr>
                <w:p w14:paraId="469CCCEF" w14:textId="77777777" w:rsidR="00E82523" w:rsidRDefault="00E82523" w:rsidP="00E82523">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检测结果（</w:t>
                  </w:r>
                  <w:r>
                    <w:rPr>
                      <w:rFonts w:ascii="Times New Roman" w:hAnsi="Times New Roman"/>
                      <w:b/>
                      <w:color w:val="000000"/>
                      <w:spacing w:val="-5"/>
                      <w:kern w:val="0"/>
                      <w:lang w:bidi="ar"/>
                    </w:rPr>
                    <w:t>mg/L</w:t>
                  </w:r>
                  <w:r>
                    <w:rPr>
                      <w:rFonts w:ascii="Times New Roman" w:hAnsi="Times New Roman"/>
                      <w:b/>
                      <w:color w:val="000000"/>
                      <w:spacing w:val="-5"/>
                      <w:kern w:val="0"/>
                      <w:lang w:bidi="ar"/>
                    </w:rPr>
                    <w:t>，</w:t>
                  </w:r>
                  <w:r>
                    <w:rPr>
                      <w:rFonts w:ascii="Times New Roman" w:hAnsi="Times New Roman"/>
                      <w:b/>
                      <w:color w:val="000000"/>
                      <w:spacing w:val="-5"/>
                      <w:kern w:val="0"/>
                      <w:lang w:bidi="ar"/>
                    </w:rPr>
                    <w:t>pH</w:t>
                  </w:r>
                  <w:r>
                    <w:rPr>
                      <w:rFonts w:ascii="Times New Roman" w:hAnsi="Times New Roman"/>
                      <w:b/>
                      <w:color w:val="000000"/>
                      <w:spacing w:val="-5"/>
                      <w:kern w:val="0"/>
                      <w:lang w:bidi="ar"/>
                    </w:rPr>
                    <w:t>值：无量纲）</w:t>
                  </w:r>
                </w:p>
              </w:tc>
            </w:tr>
            <w:tr w:rsidR="00E82523" w14:paraId="70B1D993" w14:textId="77777777" w:rsidTr="00EB11C8">
              <w:trPr>
                <w:trHeight w:val="425"/>
                <w:jc w:val="center"/>
              </w:trPr>
              <w:tc>
                <w:tcPr>
                  <w:tcW w:w="903" w:type="dxa"/>
                  <w:vMerge/>
                  <w:tcMar>
                    <w:top w:w="15" w:type="dxa"/>
                    <w:left w:w="15" w:type="dxa"/>
                    <w:right w:w="15" w:type="dxa"/>
                  </w:tcMar>
                  <w:vAlign w:val="center"/>
                </w:tcPr>
                <w:p w14:paraId="1A66D4D9" w14:textId="77777777" w:rsidR="00E82523" w:rsidRDefault="00E82523" w:rsidP="00E82523">
                  <w:pPr>
                    <w:widowControl/>
                    <w:adjustRightInd w:val="0"/>
                    <w:snapToGrid w:val="0"/>
                    <w:jc w:val="center"/>
                    <w:rPr>
                      <w:rFonts w:ascii="Times New Roman" w:hAnsi="Times New Roman"/>
                      <w:b/>
                      <w:color w:val="000000"/>
                    </w:rPr>
                  </w:pPr>
                </w:p>
              </w:tc>
              <w:tc>
                <w:tcPr>
                  <w:tcW w:w="975" w:type="dxa"/>
                  <w:vMerge/>
                  <w:tcMar>
                    <w:top w:w="15" w:type="dxa"/>
                    <w:left w:w="15" w:type="dxa"/>
                    <w:right w:w="15" w:type="dxa"/>
                  </w:tcMar>
                  <w:vAlign w:val="center"/>
                </w:tcPr>
                <w:p w14:paraId="76005987" w14:textId="77777777" w:rsidR="00E82523" w:rsidRDefault="00E82523" w:rsidP="00E82523">
                  <w:pPr>
                    <w:widowControl/>
                    <w:adjustRightInd w:val="0"/>
                    <w:snapToGrid w:val="0"/>
                    <w:jc w:val="center"/>
                    <w:rPr>
                      <w:rFonts w:ascii="Times New Roman" w:hAnsi="Times New Roman"/>
                      <w:b/>
                      <w:color w:val="000000"/>
                    </w:rPr>
                  </w:pPr>
                </w:p>
              </w:tc>
              <w:tc>
                <w:tcPr>
                  <w:tcW w:w="990" w:type="dxa"/>
                  <w:vMerge/>
                  <w:tcMar>
                    <w:top w:w="15" w:type="dxa"/>
                    <w:left w:w="15" w:type="dxa"/>
                    <w:right w:w="15" w:type="dxa"/>
                  </w:tcMar>
                  <w:vAlign w:val="center"/>
                </w:tcPr>
                <w:p w14:paraId="067781F0" w14:textId="77777777" w:rsidR="00E82523" w:rsidRDefault="00E82523" w:rsidP="00E82523">
                  <w:pPr>
                    <w:widowControl/>
                    <w:adjustRightInd w:val="0"/>
                    <w:snapToGrid w:val="0"/>
                    <w:jc w:val="center"/>
                    <w:rPr>
                      <w:rFonts w:ascii="Times New Roman" w:hAnsi="Times New Roman"/>
                      <w:b/>
                      <w:color w:val="000000"/>
                    </w:rPr>
                  </w:pPr>
                </w:p>
              </w:tc>
              <w:tc>
                <w:tcPr>
                  <w:tcW w:w="775" w:type="dxa"/>
                  <w:tcMar>
                    <w:top w:w="15" w:type="dxa"/>
                    <w:left w:w="15" w:type="dxa"/>
                    <w:right w:w="15" w:type="dxa"/>
                  </w:tcMar>
                  <w:vAlign w:val="center"/>
                </w:tcPr>
                <w:p w14:paraId="31C08B43"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pH</w:t>
                  </w:r>
                  <w:r>
                    <w:rPr>
                      <w:rFonts w:ascii="Times New Roman" w:hAnsi="Times New Roman"/>
                      <w:b/>
                      <w:color w:val="000000"/>
                      <w:spacing w:val="-5"/>
                      <w:kern w:val="0"/>
                      <w:lang w:bidi="ar"/>
                    </w:rPr>
                    <w:t>值</w:t>
                  </w:r>
                </w:p>
              </w:tc>
              <w:tc>
                <w:tcPr>
                  <w:tcW w:w="775" w:type="dxa"/>
                  <w:tcMar>
                    <w:top w:w="15" w:type="dxa"/>
                    <w:left w:w="15" w:type="dxa"/>
                    <w:right w:w="15" w:type="dxa"/>
                  </w:tcMar>
                  <w:vAlign w:val="center"/>
                </w:tcPr>
                <w:p w14:paraId="42AB5039"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溶解氧</w:t>
                  </w:r>
                </w:p>
              </w:tc>
              <w:tc>
                <w:tcPr>
                  <w:tcW w:w="850" w:type="dxa"/>
                  <w:tcMar>
                    <w:top w:w="15" w:type="dxa"/>
                    <w:left w:w="15" w:type="dxa"/>
                    <w:right w:w="15" w:type="dxa"/>
                  </w:tcMar>
                  <w:vAlign w:val="center"/>
                </w:tcPr>
                <w:p w14:paraId="41316E1A"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五日生化需氧量</w:t>
                  </w:r>
                </w:p>
              </w:tc>
              <w:tc>
                <w:tcPr>
                  <w:tcW w:w="700" w:type="dxa"/>
                  <w:tcMar>
                    <w:top w:w="15" w:type="dxa"/>
                    <w:left w:w="15" w:type="dxa"/>
                    <w:right w:w="15" w:type="dxa"/>
                  </w:tcMar>
                  <w:vAlign w:val="center"/>
                </w:tcPr>
                <w:p w14:paraId="2059BBA8" w14:textId="77777777" w:rsidR="00E82523" w:rsidRDefault="00E82523" w:rsidP="00E82523">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spacing w:val="-5"/>
                      <w:kern w:val="0"/>
                      <w:lang w:bidi="ar"/>
                    </w:rPr>
                    <w:t>化学</w:t>
                  </w:r>
                </w:p>
                <w:p w14:paraId="2D80D833"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需氧量</w:t>
                  </w:r>
                </w:p>
              </w:tc>
              <w:tc>
                <w:tcPr>
                  <w:tcW w:w="775" w:type="dxa"/>
                  <w:tcMar>
                    <w:top w:w="15" w:type="dxa"/>
                    <w:left w:w="15" w:type="dxa"/>
                    <w:right w:w="15" w:type="dxa"/>
                  </w:tcMar>
                  <w:vAlign w:val="center"/>
                </w:tcPr>
                <w:p w14:paraId="42F2F0E6"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氨氮</w:t>
                  </w:r>
                </w:p>
              </w:tc>
              <w:tc>
                <w:tcPr>
                  <w:tcW w:w="775" w:type="dxa"/>
                  <w:tcMar>
                    <w:top w:w="15" w:type="dxa"/>
                    <w:left w:w="15" w:type="dxa"/>
                    <w:right w:w="15" w:type="dxa"/>
                  </w:tcMar>
                  <w:vAlign w:val="center"/>
                </w:tcPr>
                <w:p w14:paraId="7D106F42"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总磷</w:t>
                  </w:r>
                </w:p>
              </w:tc>
              <w:tc>
                <w:tcPr>
                  <w:tcW w:w="775" w:type="dxa"/>
                  <w:tcMar>
                    <w:top w:w="15" w:type="dxa"/>
                    <w:left w:w="15" w:type="dxa"/>
                    <w:right w:w="15" w:type="dxa"/>
                  </w:tcMar>
                  <w:vAlign w:val="center"/>
                </w:tcPr>
                <w:p w14:paraId="7A8930A8"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石油类</w:t>
                  </w:r>
                </w:p>
              </w:tc>
              <w:tc>
                <w:tcPr>
                  <w:tcW w:w="778" w:type="dxa"/>
                  <w:tcMar>
                    <w:top w:w="15" w:type="dxa"/>
                    <w:left w:w="15" w:type="dxa"/>
                    <w:right w:w="15" w:type="dxa"/>
                  </w:tcMar>
                  <w:vAlign w:val="center"/>
                </w:tcPr>
                <w:p w14:paraId="7C1C9CA1" w14:textId="77777777" w:rsidR="00E82523" w:rsidRDefault="00E82523" w:rsidP="00E82523">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rPr>
                    <w:t>阴离子表面活性剂</w:t>
                  </w:r>
                </w:p>
              </w:tc>
            </w:tr>
            <w:tr w:rsidR="00E82523" w14:paraId="1522C150" w14:textId="77777777" w:rsidTr="00EB11C8">
              <w:trPr>
                <w:trHeight w:val="425"/>
                <w:jc w:val="center"/>
              </w:trPr>
              <w:tc>
                <w:tcPr>
                  <w:tcW w:w="903" w:type="dxa"/>
                  <w:vMerge w:val="restart"/>
                  <w:tcMar>
                    <w:top w:w="15" w:type="dxa"/>
                    <w:left w:w="15" w:type="dxa"/>
                    <w:right w:w="15" w:type="dxa"/>
                  </w:tcMar>
                  <w:vAlign w:val="center"/>
                </w:tcPr>
                <w:p w14:paraId="71F4DDCD"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rPr>
                    <w:t xml:space="preserve">S1 </w:t>
                  </w:r>
                  <w:r>
                    <w:rPr>
                      <w:rFonts w:ascii="Times New Roman" w:hAnsi="Times New Roman"/>
                    </w:rPr>
                    <w:t>项目所在地西侧水渠</w:t>
                  </w:r>
                </w:p>
              </w:tc>
              <w:tc>
                <w:tcPr>
                  <w:tcW w:w="975" w:type="dxa"/>
                  <w:tcMar>
                    <w:top w:w="15" w:type="dxa"/>
                    <w:left w:w="15" w:type="dxa"/>
                    <w:right w:w="15" w:type="dxa"/>
                  </w:tcMar>
                  <w:vAlign w:val="center"/>
                </w:tcPr>
                <w:p w14:paraId="59EDF5FC" w14:textId="77777777" w:rsidR="00E82523" w:rsidRDefault="00E82523" w:rsidP="00E82523">
                  <w:pPr>
                    <w:widowControl/>
                    <w:adjustRightInd w:val="0"/>
                    <w:snapToGrid w:val="0"/>
                    <w:jc w:val="left"/>
                    <w:textAlignment w:val="center"/>
                    <w:rPr>
                      <w:rFonts w:ascii="Times New Roman" w:hAnsi="Times New Roman"/>
                      <w:color w:val="000000"/>
                    </w:rPr>
                  </w:pPr>
                  <w:r>
                    <w:rPr>
                      <w:rFonts w:ascii="Times New Roman" w:hAnsi="Times New Roman"/>
                      <w:color w:val="000000"/>
                      <w:spacing w:val="-5"/>
                      <w:kern w:val="0"/>
                      <w:lang w:bidi="ar"/>
                    </w:rPr>
                    <w:t>2019.10.14</w:t>
                  </w:r>
                </w:p>
              </w:tc>
              <w:tc>
                <w:tcPr>
                  <w:tcW w:w="990" w:type="dxa"/>
                  <w:tcMar>
                    <w:top w:w="15" w:type="dxa"/>
                    <w:left w:w="15" w:type="dxa"/>
                    <w:right w:w="15" w:type="dxa"/>
                  </w:tcMar>
                  <w:vAlign w:val="center"/>
                </w:tcPr>
                <w:p w14:paraId="1902AFC6"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微黄无味较清</w:t>
                  </w:r>
                </w:p>
              </w:tc>
              <w:tc>
                <w:tcPr>
                  <w:tcW w:w="775" w:type="dxa"/>
                  <w:tcMar>
                    <w:top w:w="15" w:type="dxa"/>
                    <w:left w:w="15" w:type="dxa"/>
                    <w:right w:w="15" w:type="dxa"/>
                  </w:tcMar>
                  <w:vAlign w:val="center"/>
                </w:tcPr>
                <w:p w14:paraId="171DEFA3"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7.04</w:t>
                  </w:r>
                </w:p>
              </w:tc>
              <w:tc>
                <w:tcPr>
                  <w:tcW w:w="775" w:type="dxa"/>
                  <w:tcMar>
                    <w:top w:w="15" w:type="dxa"/>
                    <w:left w:w="15" w:type="dxa"/>
                    <w:right w:w="15" w:type="dxa"/>
                  </w:tcMar>
                  <w:vAlign w:val="center"/>
                </w:tcPr>
                <w:p w14:paraId="727EF63C"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6.8</w:t>
                  </w:r>
                </w:p>
              </w:tc>
              <w:tc>
                <w:tcPr>
                  <w:tcW w:w="850" w:type="dxa"/>
                  <w:tcMar>
                    <w:top w:w="15" w:type="dxa"/>
                    <w:left w:w="15" w:type="dxa"/>
                    <w:right w:w="15" w:type="dxa"/>
                  </w:tcMar>
                  <w:vAlign w:val="center"/>
                </w:tcPr>
                <w:p w14:paraId="0BB95A94"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3.8</w:t>
                  </w:r>
                </w:p>
              </w:tc>
              <w:tc>
                <w:tcPr>
                  <w:tcW w:w="700" w:type="dxa"/>
                  <w:tcMar>
                    <w:top w:w="15" w:type="dxa"/>
                    <w:left w:w="15" w:type="dxa"/>
                    <w:right w:w="15" w:type="dxa"/>
                  </w:tcMar>
                  <w:vAlign w:val="center"/>
                </w:tcPr>
                <w:p w14:paraId="60D4A021"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19</w:t>
                  </w:r>
                </w:p>
              </w:tc>
              <w:tc>
                <w:tcPr>
                  <w:tcW w:w="775" w:type="dxa"/>
                  <w:tcMar>
                    <w:top w:w="15" w:type="dxa"/>
                    <w:left w:w="15" w:type="dxa"/>
                    <w:right w:w="15" w:type="dxa"/>
                  </w:tcMar>
                  <w:vAlign w:val="center"/>
                </w:tcPr>
                <w:p w14:paraId="580FECF3"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 xml:space="preserve">0.740 </w:t>
                  </w:r>
                </w:p>
              </w:tc>
              <w:tc>
                <w:tcPr>
                  <w:tcW w:w="775" w:type="dxa"/>
                  <w:noWrap/>
                  <w:tcMar>
                    <w:top w:w="15" w:type="dxa"/>
                    <w:left w:w="15" w:type="dxa"/>
                    <w:right w:w="15" w:type="dxa"/>
                  </w:tcMar>
                  <w:vAlign w:val="center"/>
                </w:tcPr>
                <w:p w14:paraId="760213BF"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0.03</w:t>
                  </w:r>
                </w:p>
              </w:tc>
              <w:tc>
                <w:tcPr>
                  <w:tcW w:w="775" w:type="dxa"/>
                  <w:noWrap/>
                  <w:tcMar>
                    <w:top w:w="15" w:type="dxa"/>
                    <w:left w:w="15" w:type="dxa"/>
                    <w:right w:w="15" w:type="dxa"/>
                  </w:tcMar>
                  <w:vAlign w:val="center"/>
                </w:tcPr>
                <w:p w14:paraId="48BC6EB0"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0.04</w:t>
                  </w:r>
                </w:p>
              </w:tc>
              <w:tc>
                <w:tcPr>
                  <w:tcW w:w="778" w:type="dxa"/>
                  <w:noWrap/>
                  <w:tcMar>
                    <w:top w:w="15" w:type="dxa"/>
                    <w:left w:w="15" w:type="dxa"/>
                    <w:right w:w="15" w:type="dxa"/>
                  </w:tcMar>
                  <w:vAlign w:val="center"/>
                </w:tcPr>
                <w:p w14:paraId="7FEF29C7"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0.05L</w:t>
                  </w:r>
                </w:p>
              </w:tc>
            </w:tr>
            <w:tr w:rsidR="00E82523" w14:paraId="7FE90A6C" w14:textId="77777777" w:rsidTr="00EB11C8">
              <w:trPr>
                <w:trHeight w:val="425"/>
                <w:jc w:val="center"/>
              </w:trPr>
              <w:tc>
                <w:tcPr>
                  <w:tcW w:w="903" w:type="dxa"/>
                  <w:vMerge/>
                  <w:tcMar>
                    <w:top w:w="15" w:type="dxa"/>
                    <w:left w:w="15" w:type="dxa"/>
                    <w:right w:w="15" w:type="dxa"/>
                  </w:tcMar>
                  <w:vAlign w:val="center"/>
                </w:tcPr>
                <w:p w14:paraId="715EE404" w14:textId="77777777" w:rsidR="00E82523" w:rsidRDefault="00E82523" w:rsidP="00E82523">
                  <w:pPr>
                    <w:widowControl/>
                    <w:adjustRightInd w:val="0"/>
                    <w:snapToGrid w:val="0"/>
                    <w:jc w:val="center"/>
                    <w:rPr>
                      <w:rFonts w:ascii="Times New Roman" w:hAnsi="Times New Roman"/>
                      <w:color w:val="000000"/>
                    </w:rPr>
                  </w:pPr>
                </w:p>
              </w:tc>
              <w:tc>
                <w:tcPr>
                  <w:tcW w:w="975" w:type="dxa"/>
                  <w:tcMar>
                    <w:top w:w="15" w:type="dxa"/>
                    <w:left w:w="15" w:type="dxa"/>
                    <w:right w:w="15" w:type="dxa"/>
                  </w:tcMar>
                  <w:vAlign w:val="center"/>
                </w:tcPr>
                <w:p w14:paraId="605E5201" w14:textId="77777777" w:rsidR="00E82523" w:rsidRDefault="00E82523" w:rsidP="00E82523">
                  <w:pPr>
                    <w:widowControl/>
                    <w:adjustRightInd w:val="0"/>
                    <w:snapToGrid w:val="0"/>
                    <w:jc w:val="left"/>
                    <w:textAlignment w:val="center"/>
                    <w:rPr>
                      <w:rFonts w:ascii="Times New Roman" w:hAnsi="Times New Roman"/>
                      <w:color w:val="000000"/>
                    </w:rPr>
                  </w:pPr>
                  <w:r>
                    <w:rPr>
                      <w:rFonts w:ascii="Times New Roman" w:hAnsi="Times New Roman"/>
                      <w:color w:val="000000"/>
                      <w:spacing w:val="-5"/>
                      <w:kern w:val="0"/>
                      <w:lang w:bidi="ar"/>
                    </w:rPr>
                    <w:t>2019.10.15</w:t>
                  </w:r>
                </w:p>
              </w:tc>
              <w:tc>
                <w:tcPr>
                  <w:tcW w:w="990" w:type="dxa"/>
                  <w:tcMar>
                    <w:top w:w="15" w:type="dxa"/>
                    <w:left w:w="15" w:type="dxa"/>
                    <w:right w:w="15" w:type="dxa"/>
                  </w:tcMar>
                  <w:vAlign w:val="center"/>
                </w:tcPr>
                <w:p w14:paraId="1D7CE794"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微黄无味较清</w:t>
                  </w:r>
                </w:p>
              </w:tc>
              <w:tc>
                <w:tcPr>
                  <w:tcW w:w="775" w:type="dxa"/>
                  <w:tcMar>
                    <w:top w:w="15" w:type="dxa"/>
                    <w:left w:w="15" w:type="dxa"/>
                    <w:right w:w="15" w:type="dxa"/>
                  </w:tcMar>
                  <w:vAlign w:val="center"/>
                </w:tcPr>
                <w:p w14:paraId="5BCCCBDE"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6.86</w:t>
                  </w:r>
                </w:p>
              </w:tc>
              <w:tc>
                <w:tcPr>
                  <w:tcW w:w="775" w:type="dxa"/>
                  <w:tcMar>
                    <w:top w:w="15" w:type="dxa"/>
                    <w:left w:w="15" w:type="dxa"/>
                    <w:right w:w="15" w:type="dxa"/>
                  </w:tcMar>
                  <w:vAlign w:val="center"/>
                </w:tcPr>
                <w:p w14:paraId="5AB5D8D7"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6.1</w:t>
                  </w:r>
                </w:p>
              </w:tc>
              <w:tc>
                <w:tcPr>
                  <w:tcW w:w="850" w:type="dxa"/>
                  <w:tcMar>
                    <w:top w:w="15" w:type="dxa"/>
                    <w:left w:w="15" w:type="dxa"/>
                    <w:right w:w="15" w:type="dxa"/>
                  </w:tcMar>
                  <w:vAlign w:val="center"/>
                </w:tcPr>
                <w:p w14:paraId="0D4C9E1B"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3.7</w:t>
                  </w:r>
                </w:p>
              </w:tc>
              <w:tc>
                <w:tcPr>
                  <w:tcW w:w="700" w:type="dxa"/>
                  <w:tcMar>
                    <w:top w:w="15" w:type="dxa"/>
                    <w:left w:w="15" w:type="dxa"/>
                    <w:right w:w="15" w:type="dxa"/>
                  </w:tcMar>
                  <w:vAlign w:val="center"/>
                </w:tcPr>
                <w:p w14:paraId="4F5A17CC"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17</w:t>
                  </w:r>
                </w:p>
              </w:tc>
              <w:tc>
                <w:tcPr>
                  <w:tcW w:w="775" w:type="dxa"/>
                  <w:tcMar>
                    <w:top w:w="15" w:type="dxa"/>
                    <w:left w:w="15" w:type="dxa"/>
                    <w:right w:w="15" w:type="dxa"/>
                  </w:tcMar>
                  <w:vAlign w:val="center"/>
                </w:tcPr>
                <w:p w14:paraId="4E4FCA78"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 xml:space="preserve">0.667 </w:t>
                  </w:r>
                </w:p>
              </w:tc>
              <w:tc>
                <w:tcPr>
                  <w:tcW w:w="775" w:type="dxa"/>
                  <w:noWrap/>
                  <w:tcMar>
                    <w:top w:w="15" w:type="dxa"/>
                    <w:left w:w="15" w:type="dxa"/>
                    <w:right w:w="15" w:type="dxa"/>
                  </w:tcMar>
                  <w:vAlign w:val="center"/>
                </w:tcPr>
                <w:p w14:paraId="661743DE"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0.01</w:t>
                  </w:r>
                </w:p>
              </w:tc>
              <w:tc>
                <w:tcPr>
                  <w:tcW w:w="775" w:type="dxa"/>
                  <w:noWrap/>
                  <w:tcMar>
                    <w:top w:w="15" w:type="dxa"/>
                    <w:left w:w="15" w:type="dxa"/>
                    <w:right w:w="15" w:type="dxa"/>
                  </w:tcMar>
                  <w:vAlign w:val="center"/>
                </w:tcPr>
                <w:p w14:paraId="25939988"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0.04</w:t>
                  </w:r>
                </w:p>
              </w:tc>
              <w:tc>
                <w:tcPr>
                  <w:tcW w:w="778" w:type="dxa"/>
                  <w:noWrap/>
                  <w:tcMar>
                    <w:top w:w="15" w:type="dxa"/>
                    <w:left w:w="15" w:type="dxa"/>
                    <w:right w:w="15" w:type="dxa"/>
                  </w:tcMar>
                  <w:vAlign w:val="center"/>
                </w:tcPr>
                <w:p w14:paraId="2A75AFE1"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0.05L</w:t>
                  </w:r>
                </w:p>
              </w:tc>
            </w:tr>
            <w:tr w:rsidR="00E82523" w14:paraId="0486CBD1" w14:textId="77777777" w:rsidTr="00EB11C8">
              <w:trPr>
                <w:trHeight w:val="425"/>
                <w:jc w:val="center"/>
              </w:trPr>
              <w:tc>
                <w:tcPr>
                  <w:tcW w:w="903" w:type="dxa"/>
                  <w:vMerge/>
                  <w:tcMar>
                    <w:top w:w="15" w:type="dxa"/>
                    <w:left w:w="15" w:type="dxa"/>
                    <w:right w:w="15" w:type="dxa"/>
                  </w:tcMar>
                  <w:vAlign w:val="center"/>
                </w:tcPr>
                <w:p w14:paraId="2A41E093" w14:textId="77777777" w:rsidR="00E82523" w:rsidRDefault="00E82523" w:rsidP="00E82523">
                  <w:pPr>
                    <w:widowControl/>
                    <w:adjustRightInd w:val="0"/>
                    <w:snapToGrid w:val="0"/>
                    <w:jc w:val="center"/>
                    <w:rPr>
                      <w:rFonts w:ascii="Times New Roman" w:hAnsi="Times New Roman"/>
                      <w:color w:val="000000"/>
                    </w:rPr>
                  </w:pPr>
                </w:p>
              </w:tc>
              <w:tc>
                <w:tcPr>
                  <w:tcW w:w="975" w:type="dxa"/>
                  <w:tcMar>
                    <w:top w:w="15" w:type="dxa"/>
                    <w:left w:w="15" w:type="dxa"/>
                    <w:right w:w="15" w:type="dxa"/>
                  </w:tcMar>
                  <w:vAlign w:val="center"/>
                </w:tcPr>
                <w:p w14:paraId="3C512D50" w14:textId="77777777" w:rsidR="00E82523" w:rsidRDefault="00E82523" w:rsidP="00E82523">
                  <w:pPr>
                    <w:widowControl/>
                    <w:adjustRightInd w:val="0"/>
                    <w:snapToGrid w:val="0"/>
                    <w:jc w:val="left"/>
                    <w:textAlignment w:val="center"/>
                    <w:rPr>
                      <w:rFonts w:ascii="Times New Roman" w:hAnsi="Times New Roman"/>
                      <w:color w:val="000000"/>
                    </w:rPr>
                  </w:pPr>
                  <w:r>
                    <w:rPr>
                      <w:rFonts w:ascii="Times New Roman" w:hAnsi="Times New Roman"/>
                      <w:color w:val="000000"/>
                      <w:spacing w:val="-5"/>
                      <w:kern w:val="0"/>
                      <w:lang w:bidi="ar"/>
                    </w:rPr>
                    <w:t>2019.10.16</w:t>
                  </w:r>
                </w:p>
              </w:tc>
              <w:tc>
                <w:tcPr>
                  <w:tcW w:w="990" w:type="dxa"/>
                  <w:tcMar>
                    <w:top w:w="15" w:type="dxa"/>
                    <w:left w:w="15" w:type="dxa"/>
                    <w:right w:w="15" w:type="dxa"/>
                  </w:tcMar>
                  <w:vAlign w:val="center"/>
                </w:tcPr>
                <w:p w14:paraId="11441B99"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微黄无味较清</w:t>
                  </w:r>
                </w:p>
              </w:tc>
              <w:tc>
                <w:tcPr>
                  <w:tcW w:w="775" w:type="dxa"/>
                  <w:tcMar>
                    <w:top w:w="15" w:type="dxa"/>
                    <w:left w:w="15" w:type="dxa"/>
                    <w:right w:w="15" w:type="dxa"/>
                  </w:tcMar>
                  <w:vAlign w:val="center"/>
                </w:tcPr>
                <w:p w14:paraId="7CE385A2"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6.67</w:t>
                  </w:r>
                </w:p>
              </w:tc>
              <w:tc>
                <w:tcPr>
                  <w:tcW w:w="775" w:type="dxa"/>
                  <w:tcMar>
                    <w:top w:w="15" w:type="dxa"/>
                    <w:left w:w="15" w:type="dxa"/>
                    <w:right w:w="15" w:type="dxa"/>
                  </w:tcMar>
                  <w:vAlign w:val="center"/>
                </w:tcPr>
                <w:p w14:paraId="3F8A9BE0"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6.5</w:t>
                  </w:r>
                </w:p>
              </w:tc>
              <w:tc>
                <w:tcPr>
                  <w:tcW w:w="850" w:type="dxa"/>
                  <w:tcMar>
                    <w:top w:w="15" w:type="dxa"/>
                    <w:left w:w="15" w:type="dxa"/>
                    <w:right w:w="15" w:type="dxa"/>
                  </w:tcMar>
                  <w:vAlign w:val="center"/>
                </w:tcPr>
                <w:p w14:paraId="438ABC50"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2.6</w:t>
                  </w:r>
                </w:p>
              </w:tc>
              <w:tc>
                <w:tcPr>
                  <w:tcW w:w="700" w:type="dxa"/>
                  <w:tcMar>
                    <w:top w:w="15" w:type="dxa"/>
                    <w:left w:w="15" w:type="dxa"/>
                    <w:right w:w="15" w:type="dxa"/>
                  </w:tcMar>
                  <w:vAlign w:val="center"/>
                </w:tcPr>
                <w:p w14:paraId="3C671E08"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18</w:t>
                  </w:r>
                </w:p>
              </w:tc>
              <w:tc>
                <w:tcPr>
                  <w:tcW w:w="775" w:type="dxa"/>
                  <w:tcMar>
                    <w:top w:w="15" w:type="dxa"/>
                    <w:left w:w="15" w:type="dxa"/>
                    <w:right w:w="15" w:type="dxa"/>
                  </w:tcMar>
                  <w:vAlign w:val="center"/>
                </w:tcPr>
                <w:p w14:paraId="5AF7F1FF"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 xml:space="preserve">0.691 </w:t>
                  </w:r>
                </w:p>
              </w:tc>
              <w:tc>
                <w:tcPr>
                  <w:tcW w:w="775" w:type="dxa"/>
                  <w:noWrap/>
                  <w:tcMar>
                    <w:top w:w="15" w:type="dxa"/>
                    <w:left w:w="15" w:type="dxa"/>
                    <w:right w:w="15" w:type="dxa"/>
                  </w:tcMar>
                  <w:vAlign w:val="center"/>
                </w:tcPr>
                <w:p w14:paraId="750B9C59"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0.02</w:t>
                  </w:r>
                </w:p>
              </w:tc>
              <w:tc>
                <w:tcPr>
                  <w:tcW w:w="775" w:type="dxa"/>
                  <w:noWrap/>
                  <w:tcMar>
                    <w:top w:w="15" w:type="dxa"/>
                    <w:left w:w="15" w:type="dxa"/>
                    <w:right w:w="15" w:type="dxa"/>
                  </w:tcMar>
                  <w:vAlign w:val="center"/>
                </w:tcPr>
                <w:p w14:paraId="597A04EE"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0.03</w:t>
                  </w:r>
                </w:p>
              </w:tc>
              <w:tc>
                <w:tcPr>
                  <w:tcW w:w="778" w:type="dxa"/>
                  <w:noWrap/>
                  <w:tcMar>
                    <w:top w:w="15" w:type="dxa"/>
                    <w:left w:w="15" w:type="dxa"/>
                    <w:right w:w="15" w:type="dxa"/>
                  </w:tcMar>
                  <w:vAlign w:val="center"/>
                </w:tcPr>
                <w:p w14:paraId="391C0F61" w14:textId="77777777" w:rsidR="00E82523" w:rsidRDefault="00E82523" w:rsidP="00E82523">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0.05L</w:t>
                  </w:r>
                </w:p>
              </w:tc>
            </w:tr>
            <w:tr w:rsidR="00E82523" w14:paraId="71737A29" w14:textId="77777777" w:rsidTr="00EB11C8">
              <w:trPr>
                <w:trHeight w:val="238"/>
                <w:jc w:val="center"/>
              </w:trPr>
              <w:tc>
                <w:tcPr>
                  <w:tcW w:w="2868" w:type="dxa"/>
                  <w:gridSpan w:val="3"/>
                  <w:tcMar>
                    <w:top w:w="15" w:type="dxa"/>
                    <w:left w:w="15" w:type="dxa"/>
                    <w:right w:w="15" w:type="dxa"/>
                  </w:tcMar>
                  <w:vAlign w:val="center"/>
                </w:tcPr>
                <w:p w14:paraId="62B62354" w14:textId="6A1A8F48"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标准值</w:t>
                  </w:r>
                </w:p>
              </w:tc>
              <w:tc>
                <w:tcPr>
                  <w:tcW w:w="775" w:type="dxa"/>
                  <w:tcMar>
                    <w:top w:w="15" w:type="dxa"/>
                    <w:left w:w="15" w:type="dxa"/>
                    <w:right w:w="15" w:type="dxa"/>
                  </w:tcMar>
                  <w:vAlign w:val="center"/>
                </w:tcPr>
                <w:p w14:paraId="00763465" w14:textId="552E217A"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6</w:t>
                  </w:r>
                  <w:r>
                    <w:rPr>
                      <w:rFonts w:ascii="Times New Roman" w:hAnsi="Times New Roman"/>
                      <w:color w:val="000000"/>
                      <w:spacing w:val="-5"/>
                      <w:kern w:val="0"/>
                      <w:lang w:bidi="ar"/>
                    </w:rPr>
                    <w:t>-9</w:t>
                  </w:r>
                </w:p>
              </w:tc>
              <w:tc>
                <w:tcPr>
                  <w:tcW w:w="775" w:type="dxa"/>
                  <w:tcMar>
                    <w:top w:w="15" w:type="dxa"/>
                    <w:left w:w="15" w:type="dxa"/>
                    <w:right w:w="15" w:type="dxa"/>
                  </w:tcMar>
                  <w:vAlign w:val="center"/>
                </w:tcPr>
                <w:p w14:paraId="51C4C93A" w14:textId="23C2A4E9"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5</w:t>
                  </w:r>
                  <w:r>
                    <w:rPr>
                      <w:rFonts w:ascii="Times New Roman" w:hAnsi="Times New Roman"/>
                      <w:color w:val="000000"/>
                      <w:spacing w:val="-5"/>
                      <w:kern w:val="0"/>
                      <w:lang w:bidi="ar"/>
                    </w:rPr>
                    <w:t>.0</w:t>
                  </w:r>
                </w:p>
              </w:tc>
              <w:tc>
                <w:tcPr>
                  <w:tcW w:w="850" w:type="dxa"/>
                  <w:tcMar>
                    <w:top w:w="15" w:type="dxa"/>
                    <w:left w:w="15" w:type="dxa"/>
                    <w:right w:w="15" w:type="dxa"/>
                  </w:tcMar>
                  <w:vAlign w:val="center"/>
                </w:tcPr>
                <w:p w14:paraId="05689B4E" w14:textId="1BDD2050"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4</w:t>
                  </w:r>
                  <w:r>
                    <w:rPr>
                      <w:rFonts w:ascii="Times New Roman" w:hAnsi="Times New Roman"/>
                      <w:color w:val="000000"/>
                      <w:spacing w:val="-5"/>
                      <w:kern w:val="0"/>
                      <w:lang w:bidi="ar"/>
                    </w:rPr>
                    <w:t>.0</w:t>
                  </w:r>
                </w:p>
              </w:tc>
              <w:tc>
                <w:tcPr>
                  <w:tcW w:w="700" w:type="dxa"/>
                  <w:tcMar>
                    <w:top w:w="15" w:type="dxa"/>
                    <w:left w:w="15" w:type="dxa"/>
                    <w:right w:w="15" w:type="dxa"/>
                  </w:tcMar>
                  <w:vAlign w:val="center"/>
                </w:tcPr>
                <w:p w14:paraId="191AA720" w14:textId="1FC220EF"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2</w:t>
                  </w:r>
                  <w:r>
                    <w:rPr>
                      <w:rFonts w:ascii="Times New Roman" w:hAnsi="Times New Roman"/>
                      <w:color w:val="000000"/>
                      <w:spacing w:val="-5"/>
                      <w:kern w:val="0"/>
                      <w:lang w:bidi="ar"/>
                    </w:rPr>
                    <w:t>0</w:t>
                  </w:r>
                </w:p>
              </w:tc>
              <w:tc>
                <w:tcPr>
                  <w:tcW w:w="775" w:type="dxa"/>
                  <w:tcMar>
                    <w:top w:w="15" w:type="dxa"/>
                    <w:left w:w="15" w:type="dxa"/>
                    <w:right w:w="15" w:type="dxa"/>
                  </w:tcMar>
                  <w:vAlign w:val="center"/>
                </w:tcPr>
                <w:p w14:paraId="2E8A3B69" w14:textId="5E3B54DF"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1</w:t>
                  </w:r>
                  <w:r>
                    <w:rPr>
                      <w:rFonts w:ascii="Times New Roman" w:hAnsi="Times New Roman"/>
                      <w:color w:val="000000"/>
                      <w:spacing w:val="-5"/>
                      <w:kern w:val="0"/>
                      <w:lang w:bidi="ar"/>
                    </w:rPr>
                    <w:t>.0</w:t>
                  </w:r>
                </w:p>
              </w:tc>
              <w:tc>
                <w:tcPr>
                  <w:tcW w:w="775" w:type="dxa"/>
                  <w:noWrap/>
                  <w:tcMar>
                    <w:top w:w="15" w:type="dxa"/>
                    <w:left w:w="15" w:type="dxa"/>
                    <w:right w:w="15" w:type="dxa"/>
                  </w:tcMar>
                  <w:vAlign w:val="center"/>
                </w:tcPr>
                <w:p w14:paraId="0815FB3F" w14:textId="47D91F75" w:rsidR="00E82523" w:rsidRDefault="00475E28"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0.05</w:t>
                  </w:r>
                </w:p>
              </w:tc>
              <w:tc>
                <w:tcPr>
                  <w:tcW w:w="775" w:type="dxa"/>
                  <w:noWrap/>
                  <w:tcMar>
                    <w:top w:w="15" w:type="dxa"/>
                    <w:left w:w="15" w:type="dxa"/>
                    <w:right w:w="15" w:type="dxa"/>
                  </w:tcMar>
                  <w:vAlign w:val="center"/>
                </w:tcPr>
                <w:p w14:paraId="4E545A08" w14:textId="12C29BE8"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0</w:t>
                  </w:r>
                  <w:r>
                    <w:rPr>
                      <w:rFonts w:ascii="Times New Roman" w:hAnsi="Times New Roman"/>
                      <w:color w:val="000000"/>
                      <w:spacing w:val="-5"/>
                      <w:kern w:val="0"/>
                      <w:lang w:bidi="ar"/>
                    </w:rPr>
                    <w:t>.</w:t>
                  </w:r>
                  <w:r w:rsidR="00475E28">
                    <w:rPr>
                      <w:rFonts w:ascii="Times New Roman" w:hAnsi="Times New Roman"/>
                      <w:color w:val="000000"/>
                      <w:spacing w:val="-5"/>
                      <w:kern w:val="0"/>
                      <w:lang w:bidi="ar"/>
                    </w:rPr>
                    <w:t>0</w:t>
                  </w:r>
                  <w:r>
                    <w:rPr>
                      <w:rFonts w:ascii="Times New Roman" w:hAnsi="Times New Roman"/>
                      <w:color w:val="000000"/>
                      <w:spacing w:val="-5"/>
                      <w:kern w:val="0"/>
                      <w:lang w:bidi="ar"/>
                    </w:rPr>
                    <w:t>5</w:t>
                  </w:r>
                </w:p>
              </w:tc>
              <w:tc>
                <w:tcPr>
                  <w:tcW w:w="778" w:type="dxa"/>
                  <w:noWrap/>
                  <w:tcMar>
                    <w:top w:w="15" w:type="dxa"/>
                    <w:left w:w="15" w:type="dxa"/>
                    <w:right w:w="15" w:type="dxa"/>
                  </w:tcMar>
                  <w:vAlign w:val="center"/>
                </w:tcPr>
                <w:p w14:paraId="150EBCF3" w14:textId="68BE6DDB" w:rsidR="00E82523" w:rsidRDefault="00E82523" w:rsidP="00E82523">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0.2</w:t>
                  </w:r>
                </w:p>
              </w:tc>
            </w:tr>
          </w:tbl>
          <w:p w14:paraId="25097E95" w14:textId="174C1A7A" w:rsidR="000B6D4F" w:rsidRPr="00E82523" w:rsidRDefault="009748F5" w:rsidP="00E82523">
            <w:pPr>
              <w:ind w:firstLineChars="200" w:firstLine="480"/>
              <w:rPr>
                <w:rFonts w:ascii="Times New Roman" w:hAnsi="Times New Roman"/>
                <w:sz w:val="24"/>
                <w:szCs w:val="24"/>
              </w:rPr>
            </w:pPr>
            <w:r w:rsidRPr="00423973">
              <w:rPr>
                <w:rFonts w:ascii="Times New Roman" w:hAnsi="Times New Roman"/>
                <w:sz w:val="24"/>
                <w:szCs w:val="24"/>
              </w:rPr>
              <w:t>根据上表</w:t>
            </w:r>
            <w:r w:rsidR="00E82523">
              <w:rPr>
                <w:rFonts w:ascii="Times New Roman" w:hAnsi="Times New Roman" w:hint="eastAsia"/>
                <w:sz w:val="24"/>
                <w:szCs w:val="24"/>
              </w:rPr>
              <w:t>可知，项目所在地西侧水渠各项指标均能满足</w:t>
            </w:r>
            <w:r w:rsidR="00E82523" w:rsidRPr="00423973">
              <w:rPr>
                <w:rFonts w:ascii="Times New Roman" w:hAnsi="Times New Roman"/>
                <w:sz w:val="24"/>
                <w:szCs w:val="24"/>
              </w:rPr>
              <w:t>《地表水环境质量标准》（</w:t>
            </w:r>
            <w:r w:rsidR="00E82523" w:rsidRPr="00423973">
              <w:rPr>
                <w:rFonts w:ascii="Times New Roman" w:hAnsi="Times New Roman"/>
                <w:sz w:val="24"/>
                <w:szCs w:val="24"/>
              </w:rPr>
              <w:t>GB3838-2002</w:t>
            </w:r>
            <w:r w:rsidR="00E82523" w:rsidRPr="00423973">
              <w:rPr>
                <w:rFonts w:ascii="Times New Roman" w:hAnsi="Times New Roman"/>
                <w:sz w:val="24"/>
                <w:szCs w:val="24"/>
              </w:rPr>
              <w:t>）中的</w:t>
            </w:r>
            <w:r w:rsidR="00E82523" w:rsidRPr="00423973">
              <w:rPr>
                <w:rFonts w:ascii="Times New Roman" w:hAnsi="Times New Roman"/>
                <w:sz w:val="24"/>
                <w:szCs w:val="24"/>
              </w:rPr>
              <w:t>Ⅲ</w:t>
            </w:r>
            <w:r w:rsidR="00E82523" w:rsidRPr="00423973">
              <w:rPr>
                <w:rFonts w:ascii="Times New Roman" w:hAnsi="Times New Roman"/>
                <w:sz w:val="24"/>
                <w:szCs w:val="24"/>
              </w:rPr>
              <w:t>类标准</w:t>
            </w:r>
            <w:r w:rsidRPr="00423973">
              <w:rPr>
                <w:rFonts w:ascii="Times New Roman" w:hAnsi="Times New Roman"/>
                <w:sz w:val="24"/>
                <w:szCs w:val="24"/>
              </w:rPr>
              <w:t>。</w:t>
            </w:r>
            <w:r w:rsidR="000B6D4F" w:rsidRPr="00E82523">
              <w:rPr>
                <w:rFonts w:ascii="Times New Roman" w:hAnsi="Times New Roman"/>
                <w:sz w:val="24"/>
                <w:szCs w:val="24"/>
              </w:rPr>
              <w:t>项目区域为水环境质量达标区。</w:t>
            </w:r>
          </w:p>
          <w:p w14:paraId="7849DE4F" w14:textId="77777777" w:rsidR="00A9550A" w:rsidRPr="00423973" w:rsidRDefault="00AF578B">
            <w:pPr>
              <w:rPr>
                <w:rFonts w:ascii="Times New Roman" w:hAnsi="Times New Roman"/>
                <w:b/>
                <w:bCs/>
                <w:sz w:val="24"/>
                <w:szCs w:val="24"/>
              </w:rPr>
            </w:pPr>
            <w:r w:rsidRPr="00423973">
              <w:rPr>
                <w:rFonts w:ascii="Times New Roman" w:hAnsi="Times New Roman"/>
                <w:b/>
                <w:bCs/>
                <w:sz w:val="24"/>
                <w:szCs w:val="24"/>
              </w:rPr>
              <w:t>3</w:t>
            </w:r>
            <w:r w:rsidRPr="00423973">
              <w:rPr>
                <w:rFonts w:ascii="Times New Roman" w:hAnsi="Times New Roman"/>
                <w:b/>
                <w:bCs/>
                <w:sz w:val="24"/>
                <w:szCs w:val="24"/>
              </w:rPr>
              <w:t>、声环境质量现状</w:t>
            </w:r>
          </w:p>
          <w:p w14:paraId="44E28824" w14:textId="656A3E72" w:rsidR="00A9550A" w:rsidRPr="00423973" w:rsidRDefault="00AF578B">
            <w:pPr>
              <w:ind w:firstLineChars="200" w:firstLine="480"/>
              <w:rPr>
                <w:rFonts w:ascii="Times New Roman" w:hAnsi="Times New Roman"/>
                <w:sz w:val="24"/>
                <w:szCs w:val="24"/>
              </w:rPr>
            </w:pPr>
            <w:r w:rsidRPr="00423973">
              <w:rPr>
                <w:rFonts w:ascii="Times New Roman" w:hAnsi="Times New Roman"/>
                <w:sz w:val="24"/>
                <w:szCs w:val="24"/>
              </w:rPr>
              <w:t>根据项目噪声源和区域声环境特征相结合的原则，本次评价委托了</w:t>
            </w:r>
            <w:r w:rsidR="00C4629F">
              <w:rPr>
                <w:rFonts w:ascii="Times New Roman" w:hAnsi="Times New Roman"/>
                <w:sz w:val="24"/>
                <w:szCs w:val="24"/>
              </w:rPr>
              <w:t>湖南精科检测有限公司</w:t>
            </w:r>
            <w:r w:rsidRPr="00423973">
              <w:rPr>
                <w:rFonts w:ascii="Times New Roman" w:hAnsi="Times New Roman"/>
                <w:sz w:val="24"/>
                <w:szCs w:val="24"/>
              </w:rPr>
              <w:t>在加油站场界四周外</w:t>
            </w:r>
            <w:r w:rsidRPr="00423973">
              <w:rPr>
                <w:rFonts w:ascii="Times New Roman" w:hAnsi="Times New Roman"/>
                <w:sz w:val="24"/>
                <w:szCs w:val="24"/>
              </w:rPr>
              <w:t>1m</w:t>
            </w:r>
            <w:r w:rsidRPr="00423973">
              <w:rPr>
                <w:rFonts w:ascii="Times New Roman" w:hAnsi="Times New Roman"/>
                <w:sz w:val="24"/>
                <w:szCs w:val="24"/>
              </w:rPr>
              <w:t>处共布设</w:t>
            </w:r>
            <w:r w:rsidRPr="00423973">
              <w:rPr>
                <w:rFonts w:ascii="Times New Roman" w:hAnsi="Times New Roman"/>
                <w:sz w:val="24"/>
                <w:szCs w:val="24"/>
              </w:rPr>
              <w:t>4</w:t>
            </w:r>
            <w:r w:rsidRPr="00423973">
              <w:rPr>
                <w:rFonts w:ascii="Times New Roman" w:hAnsi="Times New Roman"/>
                <w:sz w:val="24"/>
                <w:szCs w:val="24"/>
              </w:rPr>
              <w:t>个声环境质量现状监测点。</w:t>
            </w:r>
          </w:p>
          <w:p w14:paraId="418DA844" w14:textId="2A1D8BA8" w:rsidR="00A9550A" w:rsidRPr="00423973" w:rsidRDefault="00AF578B">
            <w:pPr>
              <w:ind w:firstLineChars="200" w:firstLine="480"/>
              <w:rPr>
                <w:rFonts w:ascii="Times New Roman" w:hAnsi="Times New Roman"/>
                <w:sz w:val="24"/>
                <w:szCs w:val="24"/>
              </w:rPr>
            </w:pPr>
            <w:r w:rsidRPr="00423973">
              <w:rPr>
                <w:rFonts w:ascii="Times New Roman" w:hAnsi="Times New Roman"/>
                <w:sz w:val="24"/>
                <w:szCs w:val="24"/>
              </w:rPr>
              <w:t>（</w:t>
            </w:r>
            <w:r w:rsidRPr="00423973">
              <w:rPr>
                <w:rFonts w:ascii="Times New Roman" w:hAnsi="Times New Roman"/>
                <w:sz w:val="24"/>
                <w:szCs w:val="24"/>
              </w:rPr>
              <w:t>1</w:t>
            </w:r>
            <w:r w:rsidRPr="00423973">
              <w:rPr>
                <w:rFonts w:ascii="Times New Roman" w:hAnsi="Times New Roman"/>
                <w:sz w:val="24"/>
                <w:szCs w:val="24"/>
              </w:rPr>
              <w:t>）监测时间：</w:t>
            </w:r>
            <w:r w:rsidRPr="00423973">
              <w:rPr>
                <w:rFonts w:ascii="Times New Roman" w:hAnsi="Times New Roman"/>
                <w:sz w:val="24"/>
                <w:szCs w:val="24"/>
              </w:rPr>
              <w:t>201</w:t>
            </w:r>
            <w:r w:rsidR="00E82523">
              <w:rPr>
                <w:rFonts w:ascii="Times New Roman" w:hAnsi="Times New Roman"/>
                <w:sz w:val="24"/>
                <w:szCs w:val="24"/>
              </w:rPr>
              <w:t>9</w:t>
            </w:r>
            <w:r w:rsidRPr="00423973">
              <w:rPr>
                <w:rFonts w:ascii="Times New Roman" w:hAnsi="Times New Roman"/>
                <w:sz w:val="24"/>
                <w:szCs w:val="24"/>
              </w:rPr>
              <w:t>年</w:t>
            </w:r>
            <w:r w:rsidR="00E82523">
              <w:rPr>
                <w:rFonts w:ascii="Times New Roman" w:hAnsi="Times New Roman"/>
                <w:sz w:val="24"/>
                <w:szCs w:val="24"/>
              </w:rPr>
              <w:t>10</w:t>
            </w:r>
            <w:r w:rsidRPr="00423973">
              <w:rPr>
                <w:rFonts w:ascii="Times New Roman" w:hAnsi="Times New Roman"/>
                <w:sz w:val="24"/>
                <w:szCs w:val="24"/>
              </w:rPr>
              <w:t>月</w:t>
            </w:r>
            <w:r w:rsidR="00E82523">
              <w:rPr>
                <w:rFonts w:ascii="Times New Roman" w:hAnsi="Times New Roman"/>
                <w:sz w:val="24"/>
                <w:szCs w:val="24"/>
              </w:rPr>
              <w:t>14</w:t>
            </w:r>
            <w:r w:rsidRPr="00423973">
              <w:rPr>
                <w:rFonts w:ascii="Times New Roman" w:hAnsi="Times New Roman"/>
                <w:sz w:val="24"/>
                <w:szCs w:val="24"/>
              </w:rPr>
              <w:t>~</w:t>
            </w:r>
            <w:r w:rsidR="00E82523">
              <w:rPr>
                <w:rFonts w:ascii="Times New Roman" w:hAnsi="Times New Roman"/>
                <w:sz w:val="24"/>
                <w:szCs w:val="24"/>
              </w:rPr>
              <w:t>15</w:t>
            </w:r>
            <w:r w:rsidRPr="00423973">
              <w:rPr>
                <w:rFonts w:ascii="Times New Roman" w:hAnsi="Times New Roman"/>
                <w:sz w:val="24"/>
                <w:szCs w:val="24"/>
              </w:rPr>
              <w:t>日白天</w:t>
            </w:r>
            <w:r w:rsidRPr="00423973">
              <w:rPr>
                <w:rFonts w:ascii="Times New Roman" w:hAnsi="Times New Roman"/>
                <w:sz w:val="24"/>
                <w:szCs w:val="24"/>
              </w:rPr>
              <w:t>10:00</w:t>
            </w:r>
            <w:r w:rsidRPr="00423973">
              <w:rPr>
                <w:rFonts w:ascii="Times New Roman" w:hAnsi="Times New Roman"/>
                <w:sz w:val="24"/>
                <w:szCs w:val="24"/>
              </w:rPr>
              <w:t>和夜间</w:t>
            </w:r>
            <w:r w:rsidRPr="00423973">
              <w:rPr>
                <w:rFonts w:ascii="Times New Roman" w:hAnsi="Times New Roman"/>
                <w:sz w:val="24"/>
                <w:szCs w:val="24"/>
              </w:rPr>
              <w:t>22:00</w:t>
            </w:r>
            <w:r w:rsidRPr="00423973">
              <w:rPr>
                <w:rFonts w:ascii="Times New Roman" w:hAnsi="Times New Roman"/>
                <w:sz w:val="24"/>
                <w:szCs w:val="24"/>
              </w:rPr>
              <w:t>。</w:t>
            </w:r>
          </w:p>
          <w:p w14:paraId="727D14B6" w14:textId="77777777" w:rsidR="00A9550A" w:rsidRPr="00423973" w:rsidRDefault="00AF578B">
            <w:pPr>
              <w:ind w:firstLineChars="200" w:firstLine="480"/>
              <w:rPr>
                <w:rFonts w:ascii="Times New Roman" w:hAnsi="Times New Roman"/>
                <w:sz w:val="24"/>
                <w:szCs w:val="24"/>
              </w:rPr>
            </w:pPr>
            <w:r w:rsidRPr="00423973">
              <w:rPr>
                <w:rFonts w:ascii="Times New Roman" w:hAnsi="Times New Roman"/>
                <w:sz w:val="24"/>
                <w:szCs w:val="24"/>
              </w:rPr>
              <w:t>（</w:t>
            </w:r>
            <w:r w:rsidRPr="00423973">
              <w:rPr>
                <w:rFonts w:ascii="Times New Roman" w:hAnsi="Times New Roman"/>
                <w:sz w:val="24"/>
                <w:szCs w:val="24"/>
              </w:rPr>
              <w:t>2</w:t>
            </w:r>
            <w:r w:rsidRPr="00423973">
              <w:rPr>
                <w:rFonts w:ascii="Times New Roman" w:hAnsi="Times New Roman"/>
                <w:sz w:val="24"/>
                <w:szCs w:val="24"/>
              </w:rPr>
              <w:t>）监测方法：按照《声环境质量标准》</w:t>
            </w:r>
            <w:r w:rsidRPr="00423973">
              <w:rPr>
                <w:rFonts w:ascii="Times New Roman" w:hAnsi="Times New Roman"/>
                <w:sz w:val="24"/>
                <w:szCs w:val="24"/>
              </w:rPr>
              <w:t>(GB3096-2008)</w:t>
            </w:r>
            <w:r w:rsidRPr="00423973">
              <w:rPr>
                <w:rFonts w:ascii="Times New Roman" w:hAnsi="Times New Roman"/>
                <w:sz w:val="24"/>
                <w:szCs w:val="24"/>
              </w:rPr>
              <w:t>中的有关规定进行，评价方法按《环境影响评价技术导则</w:t>
            </w:r>
            <w:r w:rsidRPr="00423973">
              <w:rPr>
                <w:rFonts w:ascii="Times New Roman" w:hAnsi="Times New Roman"/>
                <w:sz w:val="24"/>
                <w:szCs w:val="24"/>
              </w:rPr>
              <w:t>—</w:t>
            </w:r>
            <w:r w:rsidRPr="00423973">
              <w:rPr>
                <w:rFonts w:ascii="Times New Roman" w:hAnsi="Times New Roman"/>
                <w:sz w:val="24"/>
                <w:szCs w:val="24"/>
              </w:rPr>
              <w:t>声环境》</w:t>
            </w:r>
            <w:r w:rsidRPr="00423973">
              <w:rPr>
                <w:rFonts w:ascii="Times New Roman" w:hAnsi="Times New Roman"/>
                <w:sz w:val="24"/>
                <w:szCs w:val="24"/>
              </w:rPr>
              <w:t>(HJ2.4-2009)</w:t>
            </w:r>
            <w:r w:rsidRPr="00423973">
              <w:rPr>
                <w:rFonts w:ascii="Times New Roman" w:hAnsi="Times New Roman"/>
                <w:sz w:val="24"/>
                <w:szCs w:val="24"/>
              </w:rPr>
              <w:t>中的相关规范进行。</w:t>
            </w:r>
          </w:p>
          <w:p w14:paraId="43908C6B" w14:textId="4C3D4A99" w:rsidR="00A9550A" w:rsidRDefault="00AF578B">
            <w:pPr>
              <w:ind w:firstLineChars="200" w:firstLine="480"/>
              <w:rPr>
                <w:rFonts w:ascii="Times New Roman" w:hAnsi="Times New Roman"/>
                <w:sz w:val="24"/>
                <w:szCs w:val="24"/>
              </w:rPr>
            </w:pPr>
            <w:r w:rsidRPr="00423973">
              <w:rPr>
                <w:rFonts w:ascii="Times New Roman" w:hAnsi="Times New Roman"/>
                <w:sz w:val="24"/>
                <w:szCs w:val="24"/>
              </w:rPr>
              <w:t>（</w:t>
            </w:r>
            <w:r w:rsidRPr="00423973">
              <w:rPr>
                <w:rFonts w:ascii="Times New Roman" w:hAnsi="Times New Roman"/>
                <w:sz w:val="24"/>
                <w:szCs w:val="24"/>
              </w:rPr>
              <w:t>3</w:t>
            </w:r>
            <w:r w:rsidRPr="00423973">
              <w:rPr>
                <w:rFonts w:ascii="Times New Roman" w:hAnsi="Times New Roman"/>
                <w:sz w:val="24"/>
                <w:szCs w:val="24"/>
              </w:rPr>
              <w:t>）执行标准：根据项目所在区域的环境特征，评价区执行《声环境质量标准》（</w:t>
            </w:r>
            <w:r w:rsidRPr="00423973">
              <w:rPr>
                <w:rFonts w:ascii="Times New Roman" w:hAnsi="Times New Roman"/>
                <w:sz w:val="24"/>
                <w:szCs w:val="24"/>
              </w:rPr>
              <w:t>GB3096-2008</w:t>
            </w:r>
            <w:r w:rsidRPr="00423973">
              <w:rPr>
                <w:rFonts w:ascii="Times New Roman" w:hAnsi="Times New Roman"/>
                <w:sz w:val="24"/>
                <w:szCs w:val="24"/>
              </w:rPr>
              <w:t>）中的</w:t>
            </w:r>
            <w:r w:rsidRPr="00423973">
              <w:rPr>
                <w:rFonts w:ascii="Times New Roman" w:hAnsi="Times New Roman"/>
                <w:sz w:val="24"/>
                <w:szCs w:val="24"/>
              </w:rPr>
              <w:t>2</w:t>
            </w:r>
            <w:r w:rsidRPr="00423973">
              <w:rPr>
                <w:rFonts w:ascii="Times New Roman" w:hAnsi="Times New Roman"/>
                <w:sz w:val="24"/>
                <w:szCs w:val="24"/>
              </w:rPr>
              <w:t>类、</w:t>
            </w:r>
            <w:r w:rsidRPr="00423973">
              <w:rPr>
                <w:rFonts w:ascii="Times New Roman" w:hAnsi="Times New Roman"/>
                <w:sz w:val="24"/>
                <w:szCs w:val="24"/>
              </w:rPr>
              <w:t>4a</w:t>
            </w:r>
            <w:r w:rsidRPr="00423973">
              <w:rPr>
                <w:rFonts w:ascii="Times New Roman" w:hAnsi="Times New Roman"/>
                <w:sz w:val="24"/>
                <w:szCs w:val="24"/>
              </w:rPr>
              <w:t>类标准。区域声环境监测结果见表</w:t>
            </w:r>
            <w:r w:rsidRPr="00423973">
              <w:rPr>
                <w:rFonts w:ascii="Times New Roman" w:hAnsi="Times New Roman"/>
                <w:sz w:val="24"/>
                <w:szCs w:val="24"/>
              </w:rPr>
              <w:t>3-4</w:t>
            </w:r>
            <w:r w:rsidRPr="00423973">
              <w:rPr>
                <w:rFonts w:ascii="Times New Roman" w:hAnsi="Times New Roman"/>
                <w:sz w:val="24"/>
                <w:szCs w:val="24"/>
              </w:rPr>
              <w:t>。</w:t>
            </w:r>
          </w:p>
          <w:p w14:paraId="1B67B9EB" w14:textId="4D003527" w:rsidR="00A9550A" w:rsidRPr="00423973" w:rsidRDefault="00AF578B" w:rsidP="006F482C">
            <w:pPr>
              <w:pStyle w:val="af0"/>
              <w:adjustRightInd w:val="0"/>
              <w:snapToGrid w:val="0"/>
              <w:rPr>
                <w:rFonts w:ascii="Times New Roman" w:eastAsia="Times New Roman" w:hAnsi="Times New Roman"/>
                <w:bCs/>
                <w:szCs w:val="21"/>
                <w:lang w:val="zh-CN"/>
              </w:rPr>
            </w:pPr>
            <w:bookmarkStart w:id="25" w:name="_Ref419661638"/>
            <w:r w:rsidRPr="00423973">
              <w:rPr>
                <w:rFonts w:ascii="Times New Roman" w:hAnsi="Times New Roman"/>
                <w:bCs/>
                <w:szCs w:val="21"/>
                <w:lang w:val="zh-CN"/>
              </w:rPr>
              <w:t>表</w:t>
            </w:r>
            <w:bookmarkEnd w:id="25"/>
            <w:r w:rsidRPr="00423973">
              <w:rPr>
                <w:rFonts w:ascii="Times New Roman" w:hAnsi="Times New Roman"/>
                <w:bCs/>
                <w:szCs w:val="21"/>
              </w:rPr>
              <w:t xml:space="preserve">3-4 </w:t>
            </w:r>
            <w:r w:rsidRPr="00423973">
              <w:rPr>
                <w:rFonts w:ascii="Times New Roman" w:eastAsia="Times New Roman" w:hAnsi="Times New Roman"/>
                <w:bCs/>
                <w:szCs w:val="21"/>
                <w:lang w:val="zh-CN"/>
              </w:rPr>
              <w:t xml:space="preserve"> </w:t>
            </w:r>
            <w:r w:rsidRPr="00423973">
              <w:rPr>
                <w:rFonts w:ascii="Times New Roman" w:hAnsi="Times New Roman"/>
                <w:bCs/>
                <w:szCs w:val="21"/>
                <w:lang w:val="zh-CN"/>
              </w:rPr>
              <w:t>声环境监测评价结果</w:t>
            </w:r>
            <w:r w:rsidRPr="00423973">
              <w:rPr>
                <w:rFonts w:ascii="Times New Roman" w:eastAsia="Times New Roman" w:hAnsi="Times New Roman"/>
                <w:bCs/>
                <w:szCs w:val="21"/>
                <w:lang w:val="zh-CN"/>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78"/>
              <w:gridCol w:w="2400"/>
              <w:gridCol w:w="1946"/>
              <w:gridCol w:w="1947"/>
            </w:tblGrid>
            <w:tr w:rsidR="00E82523" w:rsidRPr="00CF74B7" w14:paraId="171DD4D3" w14:textId="77777777" w:rsidTr="00EB11C8">
              <w:trPr>
                <w:trHeight w:val="67"/>
                <w:tblHeader/>
                <w:jc w:val="center"/>
              </w:trPr>
              <w:tc>
                <w:tcPr>
                  <w:tcW w:w="2778" w:type="dxa"/>
                  <w:vMerge w:val="restart"/>
                  <w:vAlign w:val="center"/>
                </w:tcPr>
                <w:p w14:paraId="12D00807" w14:textId="77777777" w:rsidR="00E82523" w:rsidRPr="00CF74B7" w:rsidRDefault="00E82523" w:rsidP="00E82523">
                  <w:pPr>
                    <w:pStyle w:val="af6"/>
                    <w:adjustRightInd w:val="0"/>
                    <w:snapToGrid w:val="0"/>
                    <w:rPr>
                      <w:rFonts w:cs="Times New Roman"/>
                      <w:b/>
                      <w:szCs w:val="21"/>
                    </w:rPr>
                  </w:pPr>
                  <w:r w:rsidRPr="00CF74B7">
                    <w:rPr>
                      <w:rFonts w:cs="Times New Roman"/>
                      <w:b/>
                      <w:szCs w:val="21"/>
                    </w:rPr>
                    <w:t>采样点位</w:t>
                  </w:r>
                </w:p>
              </w:tc>
              <w:tc>
                <w:tcPr>
                  <w:tcW w:w="2400" w:type="dxa"/>
                  <w:vMerge w:val="restart"/>
                  <w:vAlign w:val="center"/>
                </w:tcPr>
                <w:p w14:paraId="51D0B248" w14:textId="77777777" w:rsidR="00E82523" w:rsidRPr="00CF74B7" w:rsidRDefault="00E82523" w:rsidP="00E82523">
                  <w:pPr>
                    <w:pStyle w:val="af6"/>
                    <w:adjustRightInd w:val="0"/>
                    <w:snapToGrid w:val="0"/>
                    <w:rPr>
                      <w:rFonts w:cs="Times New Roman"/>
                      <w:b/>
                      <w:szCs w:val="21"/>
                    </w:rPr>
                  </w:pPr>
                  <w:r w:rsidRPr="00CF74B7">
                    <w:rPr>
                      <w:rFonts w:cs="Times New Roman"/>
                      <w:b/>
                      <w:szCs w:val="21"/>
                    </w:rPr>
                    <w:t>采样日期</w:t>
                  </w:r>
                </w:p>
              </w:tc>
              <w:tc>
                <w:tcPr>
                  <w:tcW w:w="3893" w:type="dxa"/>
                  <w:gridSpan w:val="2"/>
                  <w:vAlign w:val="center"/>
                </w:tcPr>
                <w:p w14:paraId="4E5467C5" w14:textId="77777777" w:rsidR="00E82523" w:rsidRPr="00CF74B7" w:rsidRDefault="00E82523" w:rsidP="00E82523">
                  <w:pPr>
                    <w:pStyle w:val="af6"/>
                    <w:adjustRightInd w:val="0"/>
                    <w:snapToGrid w:val="0"/>
                    <w:rPr>
                      <w:rFonts w:cs="Times New Roman"/>
                      <w:b/>
                      <w:szCs w:val="21"/>
                    </w:rPr>
                  </w:pPr>
                  <w:r w:rsidRPr="00CF74B7">
                    <w:rPr>
                      <w:rFonts w:cs="Times New Roman"/>
                      <w:b/>
                      <w:szCs w:val="21"/>
                    </w:rPr>
                    <w:t>检测结果</w:t>
                  </w:r>
                  <w:r w:rsidRPr="00CF74B7">
                    <w:rPr>
                      <w:rFonts w:cs="Times New Roman"/>
                      <w:b/>
                      <w:szCs w:val="21"/>
                    </w:rPr>
                    <w:t>Leq[dB</w:t>
                  </w:r>
                  <w:r w:rsidRPr="00CF74B7">
                    <w:rPr>
                      <w:rFonts w:cs="Times New Roman"/>
                      <w:b/>
                      <w:szCs w:val="21"/>
                    </w:rPr>
                    <w:t>（</w:t>
                  </w:r>
                  <w:r w:rsidRPr="00CF74B7">
                    <w:rPr>
                      <w:rFonts w:cs="Times New Roman"/>
                      <w:b/>
                      <w:szCs w:val="21"/>
                    </w:rPr>
                    <w:t>A</w:t>
                  </w:r>
                  <w:r w:rsidRPr="00CF74B7">
                    <w:rPr>
                      <w:rFonts w:cs="Times New Roman"/>
                      <w:b/>
                      <w:szCs w:val="21"/>
                    </w:rPr>
                    <w:t>）</w:t>
                  </w:r>
                  <w:r w:rsidRPr="00CF74B7">
                    <w:rPr>
                      <w:rFonts w:cs="Times New Roman"/>
                      <w:b/>
                      <w:szCs w:val="21"/>
                    </w:rPr>
                    <w:t>]</w:t>
                  </w:r>
                </w:p>
              </w:tc>
            </w:tr>
            <w:tr w:rsidR="00E82523" w:rsidRPr="00CF74B7" w14:paraId="6ECB0B47" w14:textId="77777777" w:rsidTr="00EB11C8">
              <w:trPr>
                <w:trHeight w:val="42"/>
                <w:tblHeader/>
                <w:jc w:val="center"/>
              </w:trPr>
              <w:tc>
                <w:tcPr>
                  <w:tcW w:w="2778" w:type="dxa"/>
                  <w:vMerge/>
                  <w:vAlign w:val="center"/>
                </w:tcPr>
                <w:p w14:paraId="6E7A5779" w14:textId="77777777" w:rsidR="00E82523" w:rsidRPr="00CF74B7" w:rsidRDefault="00E82523" w:rsidP="00E82523">
                  <w:pPr>
                    <w:pStyle w:val="af6"/>
                    <w:adjustRightInd w:val="0"/>
                    <w:snapToGrid w:val="0"/>
                    <w:rPr>
                      <w:rFonts w:cs="Times New Roman"/>
                      <w:b/>
                      <w:szCs w:val="21"/>
                    </w:rPr>
                  </w:pPr>
                </w:p>
              </w:tc>
              <w:tc>
                <w:tcPr>
                  <w:tcW w:w="2400" w:type="dxa"/>
                  <w:vMerge/>
                  <w:vAlign w:val="center"/>
                </w:tcPr>
                <w:p w14:paraId="667ABF55" w14:textId="77777777" w:rsidR="00E82523" w:rsidRPr="00CF74B7" w:rsidRDefault="00E82523" w:rsidP="00E82523">
                  <w:pPr>
                    <w:pStyle w:val="af6"/>
                    <w:adjustRightInd w:val="0"/>
                    <w:snapToGrid w:val="0"/>
                    <w:rPr>
                      <w:rFonts w:cs="Times New Roman"/>
                      <w:b/>
                      <w:szCs w:val="21"/>
                    </w:rPr>
                  </w:pPr>
                </w:p>
              </w:tc>
              <w:tc>
                <w:tcPr>
                  <w:tcW w:w="1946" w:type="dxa"/>
                  <w:vAlign w:val="center"/>
                </w:tcPr>
                <w:p w14:paraId="0E0AFBD2" w14:textId="77777777" w:rsidR="00E82523" w:rsidRPr="00CF74B7" w:rsidRDefault="00E82523" w:rsidP="00E82523">
                  <w:pPr>
                    <w:pStyle w:val="af6"/>
                    <w:adjustRightInd w:val="0"/>
                    <w:snapToGrid w:val="0"/>
                    <w:rPr>
                      <w:rFonts w:cs="Times New Roman"/>
                      <w:b/>
                      <w:szCs w:val="21"/>
                    </w:rPr>
                  </w:pPr>
                  <w:r w:rsidRPr="00CF74B7">
                    <w:rPr>
                      <w:rFonts w:cs="Times New Roman"/>
                      <w:b/>
                      <w:szCs w:val="21"/>
                    </w:rPr>
                    <w:t>昼间</w:t>
                  </w:r>
                </w:p>
              </w:tc>
              <w:tc>
                <w:tcPr>
                  <w:tcW w:w="1947" w:type="dxa"/>
                  <w:vAlign w:val="center"/>
                </w:tcPr>
                <w:p w14:paraId="566B55E5" w14:textId="77777777" w:rsidR="00E82523" w:rsidRPr="00CF74B7" w:rsidRDefault="00E82523" w:rsidP="00E82523">
                  <w:pPr>
                    <w:pStyle w:val="af6"/>
                    <w:adjustRightInd w:val="0"/>
                    <w:snapToGrid w:val="0"/>
                    <w:rPr>
                      <w:rFonts w:cs="Times New Roman"/>
                      <w:b/>
                      <w:szCs w:val="21"/>
                    </w:rPr>
                  </w:pPr>
                  <w:r w:rsidRPr="00CF74B7">
                    <w:rPr>
                      <w:rFonts w:cs="Times New Roman"/>
                      <w:b/>
                      <w:szCs w:val="21"/>
                    </w:rPr>
                    <w:t>夜间</w:t>
                  </w:r>
                </w:p>
              </w:tc>
            </w:tr>
            <w:tr w:rsidR="00E82523" w:rsidRPr="00CF74B7" w14:paraId="5BE3C53C" w14:textId="77777777" w:rsidTr="00EB11C8">
              <w:trPr>
                <w:trHeight w:val="42"/>
                <w:jc w:val="center"/>
              </w:trPr>
              <w:tc>
                <w:tcPr>
                  <w:tcW w:w="2778" w:type="dxa"/>
                  <w:vMerge w:val="restart"/>
                  <w:vAlign w:val="center"/>
                </w:tcPr>
                <w:p w14:paraId="7E7CA1DE" w14:textId="77777777" w:rsidR="00E82523" w:rsidRPr="00CF74B7" w:rsidRDefault="00E82523" w:rsidP="00E82523">
                  <w:pPr>
                    <w:widowControl/>
                    <w:adjustRightInd w:val="0"/>
                    <w:snapToGrid w:val="0"/>
                    <w:spacing w:line="260" w:lineRule="exact"/>
                    <w:jc w:val="center"/>
                    <w:rPr>
                      <w:rFonts w:ascii="Times New Roman" w:hAnsi="Times New Roman"/>
                    </w:rPr>
                  </w:pPr>
                  <w:r w:rsidRPr="00CF74B7">
                    <w:rPr>
                      <w:rFonts w:ascii="Times New Roman" w:hAnsi="Times New Roman"/>
                    </w:rPr>
                    <w:t xml:space="preserve">N1 </w:t>
                  </w:r>
                  <w:r w:rsidRPr="00CF74B7">
                    <w:rPr>
                      <w:rFonts w:ascii="Times New Roman" w:hAnsi="Times New Roman"/>
                    </w:rPr>
                    <w:t>厂界东外</w:t>
                  </w:r>
                  <w:r w:rsidRPr="00CF74B7">
                    <w:rPr>
                      <w:rFonts w:ascii="Times New Roman" w:hAnsi="Times New Roman"/>
                    </w:rPr>
                    <w:t>1m</w:t>
                  </w:r>
                  <w:r w:rsidRPr="00CF74B7">
                    <w:rPr>
                      <w:rFonts w:ascii="Times New Roman" w:hAnsi="Times New Roman"/>
                    </w:rPr>
                    <w:t>处</w:t>
                  </w:r>
                </w:p>
              </w:tc>
              <w:tc>
                <w:tcPr>
                  <w:tcW w:w="2400" w:type="dxa"/>
                  <w:vAlign w:val="center"/>
                </w:tcPr>
                <w:p w14:paraId="0E5AC440"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4B2795CE"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52.8</w:t>
                  </w:r>
                </w:p>
              </w:tc>
              <w:tc>
                <w:tcPr>
                  <w:tcW w:w="1947" w:type="dxa"/>
                  <w:vAlign w:val="center"/>
                </w:tcPr>
                <w:p w14:paraId="48AACF69"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44.1</w:t>
                  </w:r>
                </w:p>
              </w:tc>
            </w:tr>
            <w:tr w:rsidR="00E82523" w:rsidRPr="00CF74B7" w14:paraId="2A2AC4B9" w14:textId="77777777" w:rsidTr="00EB11C8">
              <w:trPr>
                <w:trHeight w:val="42"/>
                <w:jc w:val="center"/>
              </w:trPr>
              <w:tc>
                <w:tcPr>
                  <w:tcW w:w="2778" w:type="dxa"/>
                  <w:vMerge/>
                  <w:vAlign w:val="center"/>
                </w:tcPr>
                <w:p w14:paraId="4C1283AF" w14:textId="77777777" w:rsidR="00E82523" w:rsidRPr="00CF74B7" w:rsidRDefault="00E82523" w:rsidP="00E82523">
                  <w:pPr>
                    <w:widowControl/>
                    <w:adjustRightInd w:val="0"/>
                    <w:snapToGrid w:val="0"/>
                    <w:spacing w:line="260" w:lineRule="exact"/>
                    <w:jc w:val="center"/>
                    <w:rPr>
                      <w:rFonts w:ascii="Times New Roman" w:hAnsi="Times New Roman"/>
                      <w:spacing w:val="-5"/>
                    </w:rPr>
                  </w:pPr>
                </w:p>
              </w:tc>
              <w:tc>
                <w:tcPr>
                  <w:tcW w:w="2400" w:type="dxa"/>
                  <w:vAlign w:val="center"/>
                </w:tcPr>
                <w:p w14:paraId="7D52B832"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69715E62"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51.9</w:t>
                  </w:r>
                </w:p>
              </w:tc>
              <w:tc>
                <w:tcPr>
                  <w:tcW w:w="1947" w:type="dxa"/>
                  <w:vAlign w:val="center"/>
                </w:tcPr>
                <w:p w14:paraId="3D3EB822"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43.3</w:t>
                  </w:r>
                </w:p>
              </w:tc>
            </w:tr>
            <w:tr w:rsidR="00E82523" w:rsidRPr="00CF74B7" w14:paraId="0C9A0C34" w14:textId="77777777" w:rsidTr="00EB11C8">
              <w:trPr>
                <w:trHeight w:val="42"/>
                <w:jc w:val="center"/>
              </w:trPr>
              <w:tc>
                <w:tcPr>
                  <w:tcW w:w="2778" w:type="dxa"/>
                  <w:vMerge w:val="restart"/>
                  <w:vAlign w:val="center"/>
                </w:tcPr>
                <w:p w14:paraId="45C9B4EA" w14:textId="77777777" w:rsidR="00E82523" w:rsidRPr="00CF74B7" w:rsidRDefault="00E82523" w:rsidP="00E82523">
                  <w:pPr>
                    <w:widowControl/>
                    <w:adjustRightInd w:val="0"/>
                    <w:snapToGrid w:val="0"/>
                    <w:jc w:val="center"/>
                    <w:rPr>
                      <w:rFonts w:ascii="Times New Roman" w:hAnsi="Times New Roman"/>
                    </w:rPr>
                  </w:pPr>
                  <w:r w:rsidRPr="00CF74B7">
                    <w:rPr>
                      <w:rFonts w:ascii="Times New Roman" w:hAnsi="Times New Roman"/>
                    </w:rPr>
                    <w:t xml:space="preserve">N2 </w:t>
                  </w:r>
                  <w:r w:rsidRPr="00CF74B7">
                    <w:rPr>
                      <w:rFonts w:ascii="Times New Roman" w:hAnsi="Times New Roman"/>
                    </w:rPr>
                    <w:t>厂界南外</w:t>
                  </w:r>
                  <w:r w:rsidRPr="00CF74B7">
                    <w:rPr>
                      <w:rFonts w:ascii="Times New Roman" w:hAnsi="Times New Roman"/>
                    </w:rPr>
                    <w:t>1m</w:t>
                  </w:r>
                  <w:r w:rsidRPr="00CF74B7">
                    <w:rPr>
                      <w:rFonts w:ascii="Times New Roman" w:hAnsi="Times New Roman"/>
                    </w:rPr>
                    <w:t>处</w:t>
                  </w:r>
                </w:p>
              </w:tc>
              <w:tc>
                <w:tcPr>
                  <w:tcW w:w="2400" w:type="dxa"/>
                  <w:vAlign w:val="center"/>
                </w:tcPr>
                <w:p w14:paraId="662E4853"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189997C2"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54.3</w:t>
                  </w:r>
                </w:p>
              </w:tc>
              <w:tc>
                <w:tcPr>
                  <w:tcW w:w="1947" w:type="dxa"/>
                  <w:vAlign w:val="center"/>
                </w:tcPr>
                <w:p w14:paraId="575FADC4"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45.5</w:t>
                  </w:r>
                </w:p>
              </w:tc>
            </w:tr>
            <w:tr w:rsidR="00E82523" w:rsidRPr="00CF74B7" w14:paraId="2C905A7D" w14:textId="77777777" w:rsidTr="00EB11C8">
              <w:trPr>
                <w:trHeight w:val="42"/>
                <w:jc w:val="center"/>
              </w:trPr>
              <w:tc>
                <w:tcPr>
                  <w:tcW w:w="2778" w:type="dxa"/>
                  <w:vMerge/>
                  <w:vAlign w:val="center"/>
                </w:tcPr>
                <w:p w14:paraId="0CD2CBC2" w14:textId="77777777" w:rsidR="00E82523" w:rsidRPr="00CF74B7" w:rsidRDefault="00E82523" w:rsidP="00E82523">
                  <w:pPr>
                    <w:widowControl/>
                    <w:adjustRightInd w:val="0"/>
                    <w:snapToGrid w:val="0"/>
                    <w:spacing w:line="260" w:lineRule="exact"/>
                    <w:jc w:val="center"/>
                    <w:rPr>
                      <w:rFonts w:ascii="Times New Roman" w:hAnsi="Times New Roman"/>
                      <w:spacing w:val="-5"/>
                    </w:rPr>
                  </w:pPr>
                </w:p>
              </w:tc>
              <w:tc>
                <w:tcPr>
                  <w:tcW w:w="2400" w:type="dxa"/>
                  <w:vAlign w:val="center"/>
                </w:tcPr>
                <w:p w14:paraId="0DDF930B"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5518BE00"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54.1</w:t>
                  </w:r>
                </w:p>
              </w:tc>
              <w:tc>
                <w:tcPr>
                  <w:tcW w:w="1947" w:type="dxa"/>
                  <w:vAlign w:val="center"/>
                </w:tcPr>
                <w:p w14:paraId="313DD7E6"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45.9</w:t>
                  </w:r>
                </w:p>
              </w:tc>
            </w:tr>
            <w:tr w:rsidR="00E82523" w:rsidRPr="00CF74B7" w14:paraId="68D803DE" w14:textId="77777777" w:rsidTr="00EB11C8">
              <w:trPr>
                <w:trHeight w:val="42"/>
                <w:jc w:val="center"/>
              </w:trPr>
              <w:tc>
                <w:tcPr>
                  <w:tcW w:w="2778" w:type="dxa"/>
                  <w:vMerge w:val="restart"/>
                  <w:vAlign w:val="center"/>
                </w:tcPr>
                <w:p w14:paraId="38EC2F46" w14:textId="77777777" w:rsidR="00E82523" w:rsidRPr="00CF74B7" w:rsidRDefault="00E82523" w:rsidP="00E82523">
                  <w:pPr>
                    <w:widowControl/>
                    <w:adjustRightInd w:val="0"/>
                    <w:snapToGrid w:val="0"/>
                    <w:spacing w:line="260" w:lineRule="exact"/>
                    <w:jc w:val="center"/>
                    <w:rPr>
                      <w:rFonts w:ascii="Times New Roman" w:hAnsi="Times New Roman"/>
                    </w:rPr>
                  </w:pPr>
                  <w:r w:rsidRPr="00CF74B7">
                    <w:rPr>
                      <w:rFonts w:ascii="Times New Roman" w:hAnsi="Times New Roman"/>
                    </w:rPr>
                    <w:t xml:space="preserve">N3 </w:t>
                  </w:r>
                  <w:r w:rsidRPr="00CF74B7">
                    <w:rPr>
                      <w:rFonts w:ascii="Times New Roman" w:hAnsi="Times New Roman"/>
                    </w:rPr>
                    <w:t>厂界西外</w:t>
                  </w:r>
                  <w:r w:rsidRPr="00CF74B7">
                    <w:rPr>
                      <w:rFonts w:ascii="Times New Roman" w:hAnsi="Times New Roman"/>
                    </w:rPr>
                    <w:t>1m</w:t>
                  </w:r>
                  <w:r w:rsidRPr="00CF74B7">
                    <w:rPr>
                      <w:rFonts w:ascii="Times New Roman" w:hAnsi="Times New Roman"/>
                    </w:rPr>
                    <w:t>处</w:t>
                  </w:r>
                </w:p>
              </w:tc>
              <w:tc>
                <w:tcPr>
                  <w:tcW w:w="2400" w:type="dxa"/>
                  <w:vAlign w:val="center"/>
                </w:tcPr>
                <w:p w14:paraId="57DE5D4E"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08AE611E"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57.9</w:t>
                  </w:r>
                </w:p>
              </w:tc>
              <w:tc>
                <w:tcPr>
                  <w:tcW w:w="1947" w:type="dxa"/>
                  <w:vAlign w:val="center"/>
                </w:tcPr>
                <w:p w14:paraId="24D05EF8"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47.0</w:t>
                  </w:r>
                </w:p>
              </w:tc>
            </w:tr>
            <w:tr w:rsidR="00E82523" w:rsidRPr="00CF74B7" w14:paraId="30CB86DF" w14:textId="77777777" w:rsidTr="00EB11C8">
              <w:trPr>
                <w:trHeight w:val="42"/>
                <w:jc w:val="center"/>
              </w:trPr>
              <w:tc>
                <w:tcPr>
                  <w:tcW w:w="2778" w:type="dxa"/>
                  <w:vMerge/>
                  <w:vAlign w:val="center"/>
                </w:tcPr>
                <w:p w14:paraId="42194932" w14:textId="77777777" w:rsidR="00E82523" w:rsidRPr="00CF74B7" w:rsidRDefault="00E82523" w:rsidP="00E82523">
                  <w:pPr>
                    <w:widowControl/>
                    <w:adjustRightInd w:val="0"/>
                    <w:snapToGrid w:val="0"/>
                    <w:spacing w:line="240" w:lineRule="exact"/>
                    <w:jc w:val="center"/>
                    <w:rPr>
                      <w:rFonts w:ascii="Times New Roman" w:hAnsi="Times New Roman"/>
                    </w:rPr>
                  </w:pPr>
                </w:p>
              </w:tc>
              <w:tc>
                <w:tcPr>
                  <w:tcW w:w="2400" w:type="dxa"/>
                  <w:vAlign w:val="center"/>
                </w:tcPr>
                <w:p w14:paraId="5F19CC11"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7BB69E42"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58.7</w:t>
                  </w:r>
                </w:p>
              </w:tc>
              <w:tc>
                <w:tcPr>
                  <w:tcW w:w="1947" w:type="dxa"/>
                  <w:vAlign w:val="center"/>
                </w:tcPr>
                <w:p w14:paraId="27E2545F"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47.7</w:t>
                  </w:r>
                </w:p>
              </w:tc>
            </w:tr>
            <w:tr w:rsidR="00E82523" w:rsidRPr="00CF74B7" w14:paraId="4A83FEBA" w14:textId="77777777" w:rsidTr="00EB11C8">
              <w:trPr>
                <w:trHeight w:val="42"/>
                <w:jc w:val="center"/>
              </w:trPr>
              <w:tc>
                <w:tcPr>
                  <w:tcW w:w="2778" w:type="dxa"/>
                  <w:vMerge w:val="restart"/>
                  <w:vAlign w:val="center"/>
                </w:tcPr>
                <w:p w14:paraId="0B01E1FF" w14:textId="77777777" w:rsidR="00E82523" w:rsidRPr="00CF74B7" w:rsidRDefault="00E82523" w:rsidP="00E82523">
                  <w:pPr>
                    <w:widowControl/>
                    <w:adjustRightInd w:val="0"/>
                    <w:snapToGrid w:val="0"/>
                    <w:jc w:val="center"/>
                    <w:rPr>
                      <w:rFonts w:ascii="Times New Roman" w:hAnsi="Times New Roman"/>
                    </w:rPr>
                  </w:pPr>
                  <w:r w:rsidRPr="00CF74B7">
                    <w:rPr>
                      <w:rFonts w:ascii="Times New Roman" w:hAnsi="Times New Roman"/>
                    </w:rPr>
                    <w:t xml:space="preserve">N4 </w:t>
                  </w:r>
                  <w:r w:rsidRPr="00CF74B7">
                    <w:rPr>
                      <w:rFonts w:ascii="Times New Roman" w:hAnsi="Times New Roman"/>
                    </w:rPr>
                    <w:t>厂界北外</w:t>
                  </w:r>
                  <w:r w:rsidRPr="00CF74B7">
                    <w:rPr>
                      <w:rFonts w:ascii="Times New Roman" w:hAnsi="Times New Roman"/>
                    </w:rPr>
                    <w:t>1m</w:t>
                  </w:r>
                  <w:r w:rsidRPr="00CF74B7">
                    <w:rPr>
                      <w:rFonts w:ascii="Times New Roman" w:hAnsi="Times New Roman"/>
                    </w:rPr>
                    <w:t>处</w:t>
                  </w:r>
                </w:p>
              </w:tc>
              <w:tc>
                <w:tcPr>
                  <w:tcW w:w="2400" w:type="dxa"/>
                  <w:vAlign w:val="center"/>
                </w:tcPr>
                <w:p w14:paraId="6247A3F7"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716A1AA3"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53.6</w:t>
                  </w:r>
                </w:p>
              </w:tc>
              <w:tc>
                <w:tcPr>
                  <w:tcW w:w="1947" w:type="dxa"/>
                  <w:vAlign w:val="center"/>
                </w:tcPr>
                <w:p w14:paraId="0E8CCC3D"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44.9</w:t>
                  </w:r>
                </w:p>
              </w:tc>
            </w:tr>
            <w:tr w:rsidR="00E82523" w:rsidRPr="00CF74B7" w14:paraId="1758E510" w14:textId="77777777" w:rsidTr="00EB11C8">
              <w:trPr>
                <w:trHeight w:val="42"/>
                <w:jc w:val="center"/>
              </w:trPr>
              <w:tc>
                <w:tcPr>
                  <w:tcW w:w="2778" w:type="dxa"/>
                  <w:vMerge/>
                  <w:vAlign w:val="center"/>
                </w:tcPr>
                <w:p w14:paraId="44CFF2BF" w14:textId="77777777" w:rsidR="00E82523" w:rsidRPr="00CF74B7" w:rsidRDefault="00E82523" w:rsidP="00E82523">
                  <w:pPr>
                    <w:widowControl/>
                    <w:adjustRightInd w:val="0"/>
                    <w:snapToGrid w:val="0"/>
                    <w:spacing w:line="240" w:lineRule="exact"/>
                    <w:jc w:val="center"/>
                    <w:rPr>
                      <w:rFonts w:ascii="Times New Roman" w:hAnsi="Times New Roman"/>
                    </w:rPr>
                  </w:pPr>
                </w:p>
              </w:tc>
              <w:tc>
                <w:tcPr>
                  <w:tcW w:w="2400" w:type="dxa"/>
                  <w:vAlign w:val="center"/>
                </w:tcPr>
                <w:p w14:paraId="78A066AB"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3C8FB3CB"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54.6</w:t>
                  </w:r>
                </w:p>
              </w:tc>
              <w:tc>
                <w:tcPr>
                  <w:tcW w:w="1947" w:type="dxa"/>
                  <w:vAlign w:val="center"/>
                </w:tcPr>
                <w:p w14:paraId="6FF14E61" w14:textId="77777777" w:rsidR="00E82523" w:rsidRPr="00CF74B7" w:rsidRDefault="00E82523" w:rsidP="00E82523">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45.1</w:t>
                  </w:r>
                </w:p>
              </w:tc>
            </w:tr>
          </w:tbl>
          <w:p w14:paraId="23F550C9" w14:textId="416B87BD" w:rsidR="00A9550A" w:rsidRDefault="00AF578B">
            <w:pPr>
              <w:ind w:firstLineChars="200" w:firstLine="480"/>
              <w:rPr>
                <w:rFonts w:ascii="Times New Roman" w:hAnsi="Times New Roman"/>
                <w:sz w:val="24"/>
              </w:rPr>
            </w:pPr>
            <w:r w:rsidRPr="00423973">
              <w:rPr>
                <w:rFonts w:ascii="Times New Roman" w:hAnsi="Times New Roman"/>
                <w:sz w:val="24"/>
              </w:rPr>
              <w:t>从噪声现场监测数据与评价标准对比可知：项目所在地厂界</w:t>
            </w:r>
            <w:r w:rsidR="00E82523">
              <w:rPr>
                <w:rFonts w:ascii="Times New Roman" w:hAnsi="Times New Roman" w:hint="eastAsia"/>
                <w:sz w:val="24"/>
              </w:rPr>
              <w:t>西</w:t>
            </w:r>
            <w:r w:rsidRPr="00423973">
              <w:rPr>
                <w:rFonts w:ascii="Times New Roman" w:hAnsi="Times New Roman"/>
                <w:sz w:val="24"/>
              </w:rPr>
              <w:t>侧声环境质量达到了《声环境质量标准》</w:t>
            </w:r>
            <w:r w:rsidRPr="00423973">
              <w:rPr>
                <w:rFonts w:ascii="Times New Roman" w:hAnsi="Times New Roman"/>
                <w:sz w:val="24"/>
              </w:rPr>
              <w:t>(GB3096-2008)</w:t>
            </w:r>
            <w:r w:rsidRPr="00423973">
              <w:rPr>
                <w:rFonts w:ascii="Times New Roman" w:hAnsi="Times New Roman"/>
                <w:sz w:val="24"/>
              </w:rPr>
              <w:t>中的</w:t>
            </w:r>
            <w:r w:rsidRPr="00423973">
              <w:rPr>
                <w:rFonts w:ascii="Times New Roman" w:hAnsi="Times New Roman"/>
                <w:sz w:val="24"/>
              </w:rPr>
              <w:t>4a</w:t>
            </w:r>
            <w:r w:rsidRPr="00423973">
              <w:rPr>
                <w:rFonts w:ascii="Times New Roman" w:hAnsi="Times New Roman"/>
                <w:sz w:val="24"/>
              </w:rPr>
              <w:t>类标准，东、</w:t>
            </w:r>
            <w:r w:rsidR="00E82523">
              <w:rPr>
                <w:rFonts w:ascii="Times New Roman" w:hAnsi="Times New Roman" w:hint="eastAsia"/>
                <w:sz w:val="24"/>
              </w:rPr>
              <w:t>南、</w:t>
            </w:r>
            <w:r w:rsidRPr="00423973">
              <w:rPr>
                <w:rFonts w:ascii="Times New Roman" w:hAnsi="Times New Roman"/>
                <w:sz w:val="24"/>
              </w:rPr>
              <w:t>北三侧声环境质量达到了</w:t>
            </w:r>
            <w:r w:rsidRPr="00423973">
              <w:rPr>
                <w:rFonts w:ascii="Times New Roman" w:hAnsi="Times New Roman"/>
                <w:sz w:val="24"/>
              </w:rPr>
              <w:t>2</w:t>
            </w:r>
            <w:r w:rsidRPr="00423973">
              <w:rPr>
                <w:rFonts w:ascii="Times New Roman" w:hAnsi="Times New Roman"/>
                <w:sz w:val="24"/>
              </w:rPr>
              <w:t>类标准。</w:t>
            </w:r>
          </w:p>
          <w:p w14:paraId="169D4F0E" w14:textId="36F18CC4" w:rsidR="00E82523" w:rsidRPr="00423973" w:rsidRDefault="00E82523" w:rsidP="00E82523">
            <w:pPr>
              <w:rPr>
                <w:rFonts w:ascii="Times New Roman" w:hAnsi="Times New Roman"/>
                <w:b/>
                <w:bCs/>
                <w:sz w:val="24"/>
              </w:rPr>
            </w:pPr>
            <w:r w:rsidRPr="00423973">
              <w:rPr>
                <w:rFonts w:ascii="Times New Roman" w:hAnsi="Times New Roman"/>
                <w:b/>
                <w:bCs/>
                <w:sz w:val="24"/>
              </w:rPr>
              <w:t>4</w:t>
            </w:r>
            <w:r w:rsidRPr="00423973">
              <w:rPr>
                <w:rFonts w:ascii="Times New Roman" w:hAnsi="Times New Roman"/>
                <w:b/>
                <w:bCs/>
                <w:sz w:val="24"/>
              </w:rPr>
              <w:t>、</w:t>
            </w:r>
            <w:r w:rsidR="00995364">
              <w:rPr>
                <w:rFonts w:ascii="Times New Roman" w:hAnsi="Times New Roman" w:hint="eastAsia"/>
                <w:b/>
                <w:bCs/>
                <w:sz w:val="24"/>
              </w:rPr>
              <w:t>地下水</w:t>
            </w:r>
            <w:r>
              <w:rPr>
                <w:rFonts w:ascii="Times New Roman" w:hAnsi="Times New Roman" w:hint="eastAsia"/>
                <w:b/>
                <w:bCs/>
                <w:sz w:val="24"/>
              </w:rPr>
              <w:t>环境</w:t>
            </w:r>
            <w:r w:rsidRPr="00423973">
              <w:rPr>
                <w:rFonts w:ascii="Times New Roman" w:hAnsi="Times New Roman"/>
                <w:b/>
                <w:bCs/>
                <w:sz w:val="24"/>
              </w:rPr>
              <w:t>现状调查</w:t>
            </w:r>
          </w:p>
          <w:p w14:paraId="2BEE9C43" w14:textId="17016860" w:rsidR="00E82523" w:rsidRDefault="00E82523" w:rsidP="00475E28">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为了解项目所在地</w:t>
            </w:r>
            <w:r w:rsidR="00995364">
              <w:rPr>
                <w:rFonts w:ascii="Times New Roman" w:hAnsi="Times New Roman" w:hint="eastAsia"/>
                <w:sz w:val="24"/>
              </w:rPr>
              <w:t>地下水</w:t>
            </w:r>
            <w:r>
              <w:rPr>
                <w:rFonts w:ascii="Times New Roman" w:hAnsi="Times New Roman" w:hint="eastAsia"/>
                <w:sz w:val="24"/>
              </w:rPr>
              <w:t>环境现状，本环评委托湖南精科检测有限公司对项目所在地</w:t>
            </w:r>
            <w:r w:rsidR="00995364">
              <w:rPr>
                <w:rFonts w:ascii="Times New Roman" w:hAnsi="Times New Roman" w:hint="eastAsia"/>
                <w:sz w:val="24"/>
              </w:rPr>
              <w:t>地下水</w:t>
            </w:r>
            <w:r>
              <w:rPr>
                <w:rFonts w:ascii="Times New Roman" w:hAnsi="Times New Roman" w:hint="eastAsia"/>
                <w:sz w:val="24"/>
              </w:rPr>
              <w:t>环境进行了监测，监测结果如表</w:t>
            </w:r>
            <w:r>
              <w:rPr>
                <w:rFonts w:ascii="Times New Roman" w:hAnsi="Times New Roman" w:hint="eastAsia"/>
                <w:sz w:val="24"/>
              </w:rPr>
              <w:t>3</w:t>
            </w:r>
            <w:r>
              <w:rPr>
                <w:rFonts w:ascii="Times New Roman" w:hAnsi="Times New Roman"/>
                <w:sz w:val="24"/>
              </w:rPr>
              <w:t>-</w:t>
            </w:r>
            <w:r w:rsidR="00995364">
              <w:rPr>
                <w:rFonts w:ascii="Times New Roman" w:hAnsi="Times New Roman"/>
                <w:sz w:val="24"/>
              </w:rPr>
              <w:t>5</w:t>
            </w:r>
            <w:r>
              <w:rPr>
                <w:rFonts w:ascii="Times New Roman" w:hAnsi="Times New Roman" w:hint="eastAsia"/>
                <w:sz w:val="24"/>
              </w:rPr>
              <w:t>所示</w:t>
            </w:r>
            <w:r w:rsidRPr="00423973">
              <w:rPr>
                <w:rFonts w:ascii="Times New Roman" w:hAnsi="Times New Roman"/>
                <w:sz w:val="24"/>
              </w:rPr>
              <w:t>。</w:t>
            </w:r>
          </w:p>
          <w:p w14:paraId="39F5171F" w14:textId="1C03FFAC" w:rsidR="00E82523" w:rsidRPr="00423973" w:rsidRDefault="00E82523" w:rsidP="006F482C">
            <w:pPr>
              <w:pStyle w:val="af0"/>
              <w:adjustRightInd w:val="0"/>
              <w:snapToGrid w:val="0"/>
              <w:rPr>
                <w:rFonts w:ascii="Times New Roman" w:eastAsia="Times New Roman" w:hAnsi="Times New Roman"/>
                <w:bCs/>
                <w:szCs w:val="21"/>
                <w:lang w:val="zh-CN"/>
              </w:rPr>
            </w:pPr>
            <w:r w:rsidRPr="00423973">
              <w:rPr>
                <w:rFonts w:ascii="Times New Roman" w:hAnsi="Times New Roman"/>
                <w:bCs/>
                <w:szCs w:val="21"/>
                <w:lang w:val="zh-CN"/>
              </w:rPr>
              <w:t>表</w:t>
            </w:r>
            <w:r w:rsidRPr="00423973">
              <w:rPr>
                <w:rFonts w:ascii="Times New Roman" w:hAnsi="Times New Roman"/>
                <w:bCs/>
                <w:szCs w:val="21"/>
              </w:rPr>
              <w:t>3-</w:t>
            </w:r>
            <w:r w:rsidR="00995364">
              <w:rPr>
                <w:rFonts w:ascii="Times New Roman" w:hAnsi="Times New Roman"/>
                <w:bCs/>
                <w:szCs w:val="21"/>
              </w:rPr>
              <w:t>5</w:t>
            </w:r>
            <w:r w:rsidRPr="00423973">
              <w:rPr>
                <w:rFonts w:ascii="Times New Roman" w:hAnsi="Times New Roman"/>
                <w:bCs/>
                <w:szCs w:val="21"/>
              </w:rPr>
              <w:t xml:space="preserve"> </w:t>
            </w:r>
            <w:r w:rsidRPr="00423973">
              <w:rPr>
                <w:rFonts w:ascii="Times New Roman" w:eastAsia="Times New Roman" w:hAnsi="Times New Roman"/>
                <w:bCs/>
                <w:szCs w:val="21"/>
                <w:lang w:val="zh-CN"/>
              </w:rPr>
              <w:t xml:space="preserve"> </w:t>
            </w:r>
            <w:r w:rsidR="00995364">
              <w:rPr>
                <w:rFonts w:ascii="Times New Roman" w:hAnsi="Times New Roman" w:hint="eastAsia"/>
                <w:bCs/>
                <w:szCs w:val="21"/>
                <w:lang w:val="zh-CN"/>
              </w:rPr>
              <w:t>地下水</w:t>
            </w:r>
            <w:r w:rsidRPr="00423973">
              <w:rPr>
                <w:rFonts w:ascii="Times New Roman" w:hAnsi="Times New Roman"/>
                <w:bCs/>
                <w:szCs w:val="21"/>
                <w:lang w:val="zh-CN"/>
              </w:rPr>
              <w:t>环境监测评价结果</w:t>
            </w:r>
            <w:r w:rsidRPr="00423973">
              <w:rPr>
                <w:rFonts w:ascii="Times New Roman" w:eastAsia="Times New Roman" w:hAnsi="Times New Roman"/>
                <w:bCs/>
                <w:szCs w:val="21"/>
                <w:lang w:val="zh-CN"/>
              </w:rPr>
              <w:t xml:space="preserve"> </w:t>
            </w:r>
          </w:p>
          <w:tbl>
            <w:tblPr>
              <w:tblW w:w="49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993"/>
              <w:gridCol w:w="1059"/>
              <w:gridCol w:w="513"/>
              <w:gridCol w:w="504"/>
              <w:gridCol w:w="820"/>
              <w:gridCol w:w="820"/>
              <w:gridCol w:w="842"/>
              <w:gridCol w:w="855"/>
              <w:gridCol w:w="895"/>
              <w:gridCol w:w="1185"/>
            </w:tblGrid>
            <w:tr w:rsidR="00EB11C8" w14:paraId="00574639" w14:textId="77777777" w:rsidTr="00475E28">
              <w:trPr>
                <w:trHeight w:val="363"/>
                <w:jc w:val="center"/>
              </w:trPr>
              <w:tc>
                <w:tcPr>
                  <w:tcW w:w="383" w:type="pct"/>
                  <w:vMerge w:val="restart"/>
                  <w:tcMar>
                    <w:top w:w="15" w:type="dxa"/>
                    <w:left w:w="15" w:type="dxa"/>
                    <w:right w:w="15" w:type="dxa"/>
                  </w:tcMar>
                  <w:vAlign w:val="center"/>
                </w:tcPr>
                <w:p w14:paraId="17C588C8" w14:textId="77777777" w:rsidR="00EB11C8" w:rsidRDefault="00EB11C8"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采样点位</w:t>
                  </w:r>
                </w:p>
              </w:tc>
              <w:tc>
                <w:tcPr>
                  <w:tcW w:w="541" w:type="pct"/>
                  <w:vMerge w:val="restart"/>
                  <w:tcMar>
                    <w:top w:w="15" w:type="dxa"/>
                    <w:left w:w="15" w:type="dxa"/>
                    <w:right w:w="15" w:type="dxa"/>
                  </w:tcMar>
                  <w:vAlign w:val="center"/>
                </w:tcPr>
                <w:p w14:paraId="101D2DFC" w14:textId="77777777" w:rsidR="00EB11C8" w:rsidRDefault="00EB11C8"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采样日期</w:t>
                  </w:r>
                </w:p>
              </w:tc>
              <w:tc>
                <w:tcPr>
                  <w:tcW w:w="576" w:type="pct"/>
                  <w:vMerge w:val="restart"/>
                  <w:tcMar>
                    <w:top w:w="15" w:type="dxa"/>
                    <w:left w:w="15" w:type="dxa"/>
                    <w:right w:w="15" w:type="dxa"/>
                  </w:tcMar>
                  <w:vAlign w:val="center"/>
                </w:tcPr>
                <w:p w14:paraId="4A79E168" w14:textId="77777777" w:rsidR="00EB11C8" w:rsidRDefault="00EB11C8"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样品状态</w:t>
                  </w:r>
                </w:p>
              </w:tc>
              <w:tc>
                <w:tcPr>
                  <w:tcW w:w="3500" w:type="pct"/>
                  <w:gridSpan w:val="8"/>
                  <w:vAlign w:val="center"/>
                </w:tcPr>
                <w:p w14:paraId="40C929D9" w14:textId="6AF9B4B0" w:rsidR="00EB11C8" w:rsidRDefault="00EB11C8"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检测结果（</w:t>
                  </w:r>
                  <w:r>
                    <w:rPr>
                      <w:rFonts w:ascii="Times New Roman" w:hAnsi="Times New Roman"/>
                      <w:b/>
                      <w:color w:val="000000"/>
                      <w:spacing w:val="-5"/>
                      <w:kern w:val="0"/>
                      <w:lang w:bidi="ar"/>
                    </w:rPr>
                    <w:t>mg/L</w:t>
                  </w:r>
                  <w:r>
                    <w:rPr>
                      <w:rFonts w:ascii="Times New Roman" w:hAnsi="Times New Roman"/>
                      <w:b/>
                      <w:color w:val="000000"/>
                      <w:spacing w:val="-5"/>
                      <w:kern w:val="0"/>
                      <w:lang w:bidi="ar"/>
                    </w:rPr>
                    <w:t>，</w:t>
                  </w:r>
                  <w:r>
                    <w:rPr>
                      <w:rFonts w:ascii="Times New Roman" w:hAnsi="Times New Roman"/>
                      <w:b/>
                      <w:color w:val="000000"/>
                      <w:spacing w:val="-5"/>
                      <w:kern w:val="0"/>
                      <w:lang w:bidi="ar"/>
                    </w:rPr>
                    <w:t>pH</w:t>
                  </w:r>
                  <w:r>
                    <w:rPr>
                      <w:rFonts w:ascii="Times New Roman" w:hAnsi="Times New Roman"/>
                      <w:b/>
                      <w:color w:val="000000"/>
                      <w:spacing w:val="-5"/>
                      <w:kern w:val="0"/>
                      <w:lang w:bidi="ar"/>
                    </w:rPr>
                    <w:t>值：无量纲，浑浊度：</w:t>
                  </w:r>
                  <w:r>
                    <w:rPr>
                      <w:rFonts w:ascii="Times New Roman" w:hAnsi="Times New Roman"/>
                      <w:b/>
                      <w:color w:val="000000"/>
                      <w:spacing w:val="-5"/>
                      <w:kern w:val="0"/>
                      <w:lang w:bidi="ar"/>
                    </w:rPr>
                    <w:t>NTU</w:t>
                  </w:r>
                  <w:r>
                    <w:rPr>
                      <w:rFonts w:ascii="Times New Roman" w:hAnsi="Times New Roman"/>
                      <w:b/>
                      <w:color w:val="000000"/>
                      <w:spacing w:val="-5"/>
                      <w:kern w:val="0"/>
                      <w:lang w:bidi="ar"/>
                    </w:rPr>
                    <w:t>，色度：度）</w:t>
                  </w:r>
                </w:p>
              </w:tc>
            </w:tr>
            <w:tr w:rsidR="00EB11C8" w14:paraId="310DC57B" w14:textId="77777777" w:rsidTr="00475E28">
              <w:trPr>
                <w:trHeight w:val="363"/>
                <w:jc w:val="center"/>
              </w:trPr>
              <w:tc>
                <w:tcPr>
                  <w:tcW w:w="383" w:type="pct"/>
                  <w:vMerge/>
                  <w:tcMar>
                    <w:top w:w="15" w:type="dxa"/>
                    <w:left w:w="15" w:type="dxa"/>
                    <w:right w:w="15" w:type="dxa"/>
                  </w:tcMar>
                  <w:vAlign w:val="center"/>
                </w:tcPr>
                <w:p w14:paraId="2F2DAAC3" w14:textId="77777777" w:rsidR="00EB11C8" w:rsidRDefault="00EB11C8" w:rsidP="00EB11C8">
                  <w:pPr>
                    <w:widowControl/>
                    <w:adjustRightInd w:val="0"/>
                    <w:snapToGrid w:val="0"/>
                    <w:jc w:val="center"/>
                    <w:rPr>
                      <w:rFonts w:ascii="Times New Roman" w:hAnsi="Times New Roman"/>
                      <w:b/>
                      <w:color w:val="000000"/>
                    </w:rPr>
                  </w:pPr>
                </w:p>
              </w:tc>
              <w:tc>
                <w:tcPr>
                  <w:tcW w:w="541" w:type="pct"/>
                  <w:vMerge/>
                  <w:tcMar>
                    <w:top w:w="15" w:type="dxa"/>
                    <w:left w:w="15" w:type="dxa"/>
                    <w:right w:w="15" w:type="dxa"/>
                  </w:tcMar>
                  <w:vAlign w:val="center"/>
                </w:tcPr>
                <w:p w14:paraId="05FCBB35" w14:textId="77777777" w:rsidR="00EB11C8" w:rsidRDefault="00EB11C8" w:rsidP="00EB11C8">
                  <w:pPr>
                    <w:widowControl/>
                    <w:adjustRightInd w:val="0"/>
                    <w:snapToGrid w:val="0"/>
                    <w:jc w:val="center"/>
                    <w:rPr>
                      <w:rFonts w:ascii="Times New Roman" w:hAnsi="Times New Roman"/>
                      <w:b/>
                      <w:color w:val="000000"/>
                    </w:rPr>
                  </w:pPr>
                </w:p>
              </w:tc>
              <w:tc>
                <w:tcPr>
                  <w:tcW w:w="576" w:type="pct"/>
                  <w:vMerge/>
                  <w:tcMar>
                    <w:top w:w="15" w:type="dxa"/>
                    <w:left w:w="15" w:type="dxa"/>
                    <w:right w:w="15" w:type="dxa"/>
                  </w:tcMar>
                  <w:vAlign w:val="center"/>
                </w:tcPr>
                <w:p w14:paraId="4BA6A33D" w14:textId="77777777" w:rsidR="00EB11C8" w:rsidRDefault="00EB11C8" w:rsidP="00EB11C8">
                  <w:pPr>
                    <w:widowControl/>
                    <w:adjustRightInd w:val="0"/>
                    <w:snapToGrid w:val="0"/>
                    <w:jc w:val="center"/>
                    <w:rPr>
                      <w:rFonts w:ascii="Times New Roman" w:hAnsi="Times New Roman"/>
                      <w:b/>
                      <w:color w:val="000000"/>
                    </w:rPr>
                  </w:pPr>
                </w:p>
              </w:tc>
              <w:tc>
                <w:tcPr>
                  <w:tcW w:w="279" w:type="pct"/>
                  <w:tcMar>
                    <w:top w:w="15" w:type="dxa"/>
                    <w:left w:w="15" w:type="dxa"/>
                    <w:right w:w="15" w:type="dxa"/>
                  </w:tcMar>
                  <w:vAlign w:val="center"/>
                </w:tcPr>
                <w:p w14:paraId="52D143D6" w14:textId="77777777" w:rsidR="00EB11C8" w:rsidRDefault="00EB11C8" w:rsidP="00EB11C8">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pH</w:t>
                  </w:r>
                  <w:r>
                    <w:rPr>
                      <w:rFonts w:ascii="Times New Roman" w:hAnsi="Times New Roman"/>
                      <w:b/>
                      <w:color w:val="000000"/>
                      <w:spacing w:val="-5"/>
                      <w:kern w:val="0"/>
                      <w:lang w:bidi="ar"/>
                    </w:rPr>
                    <w:t>值</w:t>
                  </w:r>
                </w:p>
              </w:tc>
              <w:tc>
                <w:tcPr>
                  <w:tcW w:w="274" w:type="pct"/>
                  <w:tcMar>
                    <w:top w:w="15" w:type="dxa"/>
                    <w:left w:w="15" w:type="dxa"/>
                    <w:right w:w="15" w:type="dxa"/>
                  </w:tcMar>
                  <w:vAlign w:val="center"/>
                </w:tcPr>
                <w:p w14:paraId="41243911" w14:textId="77777777" w:rsidR="00EB11C8" w:rsidRDefault="00EB11C8" w:rsidP="00EB11C8">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色度</w:t>
                  </w:r>
                </w:p>
              </w:tc>
              <w:tc>
                <w:tcPr>
                  <w:tcW w:w="446" w:type="pct"/>
                  <w:tcMar>
                    <w:top w:w="15" w:type="dxa"/>
                    <w:left w:w="15" w:type="dxa"/>
                    <w:right w:w="15" w:type="dxa"/>
                  </w:tcMar>
                  <w:vAlign w:val="center"/>
                </w:tcPr>
                <w:p w14:paraId="25AE103A" w14:textId="77777777" w:rsidR="00EB11C8" w:rsidRDefault="00EB11C8" w:rsidP="00EB11C8">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嗅和味</w:t>
                  </w:r>
                </w:p>
              </w:tc>
              <w:tc>
                <w:tcPr>
                  <w:tcW w:w="446" w:type="pct"/>
                  <w:tcMar>
                    <w:top w:w="15" w:type="dxa"/>
                    <w:left w:w="15" w:type="dxa"/>
                    <w:right w:w="15" w:type="dxa"/>
                  </w:tcMar>
                  <w:vAlign w:val="center"/>
                </w:tcPr>
                <w:p w14:paraId="21B14CC0" w14:textId="77777777" w:rsidR="00EB11C8" w:rsidRDefault="00EB11C8" w:rsidP="00EB11C8">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浑浊度</w:t>
                  </w:r>
                </w:p>
              </w:tc>
              <w:tc>
                <w:tcPr>
                  <w:tcW w:w="458" w:type="pct"/>
                  <w:vAlign w:val="center"/>
                </w:tcPr>
                <w:p w14:paraId="3C0B2DBE" w14:textId="16BF09F7" w:rsidR="00EB11C8" w:rsidRDefault="00EB11C8" w:rsidP="00EB11C8">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spacing w:val="-5"/>
                      <w:kern w:val="0"/>
                      <w:lang w:bidi="ar"/>
                    </w:rPr>
                    <w:t>石油类</w:t>
                  </w:r>
                </w:p>
              </w:tc>
              <w:tc>
                <w:tcPr>
                  <w:tcW w:w="465" w:type="pct"/>
                  <w:vAlign w:val="center"/>
                </w:tcPr>
                <w:p w14:paraId="12910F88" w14:textId="089D12B7" w:rsidR="00EB11C8" w:rsidRDefault="00EB11C8" w:rsidP="00EB11C8">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hint="eastAsia"/>
                      <w:b/>
                      <w:color w:val="000000"/>
                      <w:spacing w:val="-5"/>
                      <w:kern w:val="0"/>
                      <w:lang w:bidi="ar"/>
                    </w:rPr>
                    <w:t>挥发酚</w:t>
                  </w:r>
                </w:p>
              </w:tc>
              <w:tc>
                <w:tcPr>
                  <w:tcW w:w="487" w:type="pct"/>
                  <w:vAlign w:val="center"/>
                </w:tcPr>
                <w:p w14:paraId="75187561" w14:textId="0CE3BD4B" w:rsidR="00EB11C8" w:rsidRDefault="00EB11C8" w:rsidP="00EB11C8">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hint="eastAsia"/>
                      <w:b/>
                      <w:color w:val="000000"/>
                      <w:spacing w:val="-5"/>
                      <w:kern w:val="0"/>
                      <w:lang w:bidi="ar"/>
                    </w:rPr>
                    <w:t>耗氧量</w:t>
                  </w:r>
                </w:p>
              </w:tc>
              <w:tc>
                <w:tcPr>
                  <w:tcW w:w="645" w:type="pct"/>
                  <w:tcMar>
                    <w:top w:w="15" w:type="dxa"/>
                    <w:left w:w="15" w:type="dxa"/>
                    <w:right w:w="15" w:type="dxa"/>
                  </w:tcMar>
                  <w:vAlign w:val="center"/>
                </w:tcPr>
                <w:p w14:paraId="29DA26C3" w14:textId="7B585905" w:rsidR="00EB11C8" w:rsidRDefault="00EB11C8" w:rsidP="00EB11C8">
                  <w:pPr>
                    <w:widowControl/>
                    <w:adjustRightInd w:val="0"/>
                    <w:snapToGrid w:val="0"/>
                    <w:jc w:val="center"/>
                    <w:textAlignment w:val="center"/>
                    <w:rPr>
                      <w:rFonts w:ascii="Times New Roman" w:hAnsi="Times New Roman"/>
                      <w:b/>
                      <w:color w:val="000000"/>
                      <w:spacing w:val="-5"/>
                    </w:rPr>
                  </w:pPr>
                  <w:r>
                    <w:rPr>
                      <w:rFonts w:ascii="Times New Roman" w:hAnsi="Times New Roman" w:hint="eastAsia"/>
                      <w:b/>
                      <w:color w:val="000000"/>
                      <w:spacing w:val="-5"/>
                    </w:rPr>
                    <w:t>总大肠菌群</w:t>
                  </w:r>
                </w:p>
              </w:tc>
            </w:tr>
            <w:tr w:rsidR="00EB11C8" w14:paraId="64C4E985" w14:textId="77777777" w:rsidTr="00475E28">
              <w:trPr>
                <w:trHeight w:val="363"/>
                <w:jc w:val="center"/>
              </w:trPr>
              <w:tc>
                <w:tcPr>
                  <w:tcW w:w="383" w:type="pct"/>
                  <w:tcMar>
                    <w:top w:w="15" w:type="dxa"/>
                    <w:left w:w="15" w:type="dxa"/>
                    <w:right w:w="15" w:type="dxa"/>
                  </w:tcMar>
                  <w:vAlign w:val="center"/>
                </w:tcPr>
                <w:p w14:paraId="785DD3D3" w14:textId="7C185923"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rPr>
                    <w:t>1#</w:t>
                  </w:r>
                  <w:r>
                    <w:rPr>
                      <w:rFonts w:ascii="Times New Roman" w:hAnsi="Times New Roman"/>
                    </w:rPr>
                    <w:t>油罐区地下水观测井</w:t>
                  </w:r>
                </w:p>
              </w:tc>
              <w:tc>
                <w:tcPr>
                  <w:tcW w:w="541" w:type="pct"/>
                  <w:tcMar>
                    <w:top w:w="15" w:type="dxa"/>
                    <w:left w:w="15" w:type="dxa"/>
                    <w:right w:w="15" w:type="dxa"/>
                  </w:tcMar>
                  <w:vAlign w:val="center"/>
                </w:tcPr>
                <w:p w14:paraId="4294452E" w14:textId="77777777"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2019.10.14</w:t>
                  </w:r>
                </w:p>
              </w:tc>
              <w:tc>
                <w:tcPr>
                  <w:tcW w:w="576" w:type="pct"/>
                  <w:tcMar>
                    <w:top w:w="15" w:type="dxa"/>
                    <w:left w:w="15" w:type="dxa"/>
                    <w:right w:w="15" w:type="dxa"/>
                  </w:tcMar>
                  <w:vAlign w:val="center"/>
                </w:tcPr>
                <w:p w14:paraId="5F20C7DC" w14:textId="77777777"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无色无</w:t>
                  </w:r>
                </w:p>
                <w:p w14:paraId="4D2ED58B" w14:textId="096ABEA7"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味较清</w:t>
                  </w:r>
                </w:p>
              </w:tc>
              <w:tc>
                <w:tcPr>
                  <w:tcW w:w="279" w:type="pct"/>
                  <w:tcMar>
                    <w:top w:w="15" w:type="dxa"/>
                    <w:left w:w="15" w:type="dxa"/>
                    <w:right w:w="15" w:type="dxa"/>
                  </w:tcMar>
                  <w:vAlign w:val="center"/>
                </w:tcPr>
                <w:p w14:paraId="18C31B8D" w14:textId="77777777"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7.09</w:t>
                  </w:r>
                </w:p>
              </w:tc>
              <w:tc>
                <w:tcPr>
                  <w:tcW w:w="274" w:type="pct"/>
                  <w:tcMar>
                    <w:top w:w="15" w:type="dxa"/>
                    <w:left w:w="15" w:type="dxa"/>
                    <w:right w:w="15" w:type="dxa"/>
                  </w:tcMar>
                  <w:vAlign w:val="center"/>
                </w:tcPr>
                <w:p w14:paraId="1004B2D6" w14:textId="77777777"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8</w:t>
                  </w:r>
                </w:p>
              </w:tc>
              <w:tc>
                <w:tcPr>
                  <w:tcW w:w="446" w:type="pct"/>
                  <w:tcMar>
                    <w:top w:w="15" w:type="dxa"/>
                    <w:left w:w="15" w:type="dxa"/>
                    <w:right w:w="15" w:type="dxa"/>
                  </w:tcMar>
                  <w:vAlign w:val="center"/>
                </w:tcPr>
                <w:p w14:paraId="1F4D8194" w14:textId="77777777"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无</w:t>
                  </w:r>
                </w:p>
              </w:tc>
              <w:tc>
                <w:tcPr>
                  <w:tcW w:w="446" w:type="pct"/>
                  <w:tcMar>
                    <w:top w:w="15" w:type="dxa"/>
                    <w:left w:w="15" w:type="dxa"/>
                    <w:right w:w="15" w:type="dxa"/>
                  </w:tcMar>
                  <w:vAlign w:val="center"/>
                </w:tcPr>
                <w:p w14:paraId="7B70C954" w14:textId="77777777"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2</w:t>
                  </w:r>
                </w:p>
              </w:tc>
              <w:tc>
                <w:tcPr>
                  <w:tcW w:w="458" w:type="pct"/>
                  <w:vAlign w:val="center"/>
                </w:tcPr>
                <w:p w14:paraId="121A1D72" w14:textId="39EE153C"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0.03</w:t>
                  </w:r>
                </w:p>
              </w:tc>
              <w:tc>
                <w:tcPr>
                  <w:tcW w:w="465" w:type="pct"/>
                  <w:vAlign w:val="center"/>
                </w:tcPr>
                <w:p w14:paraId="3B792267" w14:textId="2174FDA7"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0</w:t>
                  </w:r>
                  <w:r>
                    <w:rPr>
                      <w:rFonts w:ascii="Times New Roman" w:hAnsi="Times New Roman"/>
                      <w:color w:val="000000"/>
                      <w:spacing w:val="-5"/>
                      <w:kern w:val="0"/>
                      <w:lang w:bidi="ar"/>
                    </w:rPr>
                    <w:t>.003L</w:t>
                  </w:r>
                </w:p>
              </w:tc>
              <w:tc>
                <w:tcPr>
                  <w:tcW w:w="487" w:type="pct"/>
                  <w:vAlign w:val="center"/>
                </w:tcPr>
                <w:p w14:paraId="55345559" w14:textId="2B5B997A"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1</w:t>
                  </w:r>
                  <w:r>
                    <w:rPr>
                      <w:rFonts w:ascii="Times New Roman" w:hAnsi="Times New Roman"/>
                      <w:color w:val="000000"/>
                      <w:spacing w:val="-5"/>
                      <w:kern w:val="0"/>
                      <w:lang w:bidi="ar"/>
                    </w:rPr>
                    <w:t>.2</w:t>
                  </w:r>
                </w:p>
              </w:tc>
              <w:tc>
                <w:tcPr>
                  <w:tcW w:w="645" w:type="pct"/>
                  <w:tcMar>
                    <w:top w:w="15" w:type="dxa"/>
                    <w:left w:w="15" w:type="dxa"/>
                    <w:right w:w="15" w:type="dxa"/>
                  </w:tcMar>
                  <w:vAlign w:val="center"/>
                </w:tcPr>
                <w:p w14:paraId="30E88F0E" w14:textId="6F6BF77E" w:rsidR="00EB11C8" w:rsidRDefault="00EB11C8" w:rsidP="00EB11C8">
                  <w:pPr>
                    <w:widowControl/>
                    <w:adjustRightInd w:val="0"/>
                    <w:snapToGrid w:val="0"/>
                    <w:jc w:val="center"/>
                    <w:textAlignment w:val="center"/>
                    <w:rPr>
                      <w:rFonts w:ascii="Times New Roman" w:hAnsi="Times New Roman"/>
                      <w:color w:val="000000"/>
                    </w:rPr>
                  </w:pPr>
                  <w:r>
                    <w:rPr>
                      <w:rFonts w:ascii="Times New Roman" w:hAnsi="Times New Roman" w:hint="eastAsia"/>
                      <w:color w:val="000000"/>
                    </w:rPr>
                    <w:t>3</w:t>
                  </w:r>
                  <w:r>
                    <w:rPr>
                      <w:rFonts w:ascii="Times New Roman" w:hAnsi="Times New Roman"/>
                      <w:color w:val="000000"/>
                    </w:rPr>
                    <w:t>L</w:t>
                  </w:r>
                </w:p>
              </w:tc>
            </w:tr>
            <w:tr w:rsidR="00EB11C8" w14:paraId="47F85CF7" w14:textId="77777777" w:rsidTr="00475E28">
              <w:trPr>
                <w:trHeight w:val="363"/>
                <w:jc w:val="center"/>
              </w:trPr>
              <w:tc>
                <w:tcPr>
                  <w:tcW w:w="1500" w:type="pct"/>
                  <w:gridSpan w:val="3"/>
                  <w:tcMar>
                    <w:top w:w="15" w:type="dxa"/>
                    <w:left w:w="15" w:type="dxa"/>
                    <w:right w:w="15" w:type="dxa"/>
                  </w:tcMar>
                  <w:vAlign w:val="center"/>
                </w:tcPr>
                <w:p w14:paraId="7F556C0E" w14:textId="0B4907F7"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标准值</w:t>
                  </w:r>
                </w:p>
              </w:tc>
              <w:tc>
                <w:tcPr>
                  <w:tcW w:w="279" w:type="pct"/>
                  <w:tcMar>
                    <w:top w:w="15" w:type="dxa"/>
                    <w:left w:w="15" w:type="dxa"/>
                    <w:right w:w="15" w:type="dxa"/>
                  </w:tcMar>
                  <w:vAlign w:val="center"/>
                </w:tcPr>
                <w:p w14:paraId="0B1F531E" w14:textId="44290B3D"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6</w:t>
                  </w:r>
                  <w:r>
                    <w:rPr>
                      <w:rFonts w:ascii="Times New Roman" w:hAnsi="Times New Roman"/>
                      <w:color w:val="000000"/>
                      <w:spacing w:val="-5"/>
                      <w:kern w:val="0"/>
                      <w:lang w:bidi="ar"/>
                    </w:rPr>
                    <w:t>-9</w:t>
                  </w:r>
                </w:p>
              </w:tc>
              <w:tc>
                <w:tcPr>
                  <w:tcW w:w="274" w:type="pct"/>
                  <w:tcMar>
                    <w:top w:w="15" w:type="dxa"/>
                    <w:left w:w="15" w:type="dxa"/>
                    <w:right w:w="15" w:type="dxa"/>
                  </w:tcMar>
                  <w:vAlign w:val="center"/>
                </w:tcPr>
                <w:p w14:paraId="4BC46D74" w14:textId="39733910"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1</w:t>
                  </w:r>
                  <w:r>
                    <w:rPr>
                      <w:rFonts w:ascii="Times New Roman" w:hAnsi="Times New Roman"/>
                      <w:color w:val="000000"/>
                      <w:spacing w:val="-5"/>
                      <w:kern w:val="0"/>
                      <w:lang w:bidi="ar"/>
                    </w:rPr>
                    <w:t>5</w:t>
                  </w:r>
                </w:p>
              </w:tc>
              <w:tc>
                <w:tcPr>
                  <w:tcW w:w="446" w:type="pct"/>
                  <w:tcMar>
                    <w:top w:w="15" w:type="dxa"/>
                    <w:left w:w="15" w:type="dxa"/>
                    <w:right w:w="15" w:type="dxa"/>
                  </w:tcMar>
                  <w:vAlign w:val="center"/>
                </w:tcPr>
                <w:p w14:paraId="49A7E6E3" w14:textId="67EF6CD2"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无</w:t>
                  </w:r>
                </w:p>
              </w:tc>
              <w:tc>
                <w:tcPr>
                  <w:tcW w:w="446" w:type="pct"/>
                  <w:tcMar>
                    <w:top w:w="15" w:type="dxa"/>
                    <w:left w:w="15" w:type="dxa"/>
                    <w:right w:w="15" w:type="dxa"/>
                  </w:tcMar>
                  <w:vAlign w:val="center"/>
                </w:tcPr>
                <w:p w14:paraId="495173F2" w14:textId="672E91DF"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3</w:t>
                  </w:r>
                </w:p>
              </w:tc>
              <w:tc>
                <w:tcPr>
                  <w:tcW w:w="458" w:type="pct"/>
                  <w:vAlign w:val="center"/>
                </w:tcPr>
                <w:p w14:paraId="01B72836" w14:textId="6B146615"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0</w:t>
                  </w:r>
                  <w:r>
                    <w:rPr>
                      <w:rFonts w:ascii="Times New Roman" w:hAnsi="Times New Roman"/>
                      <w:color w:val="000000"/>
                      <w:spacing w:val="-5"/>
                      <w:kern w:val="0"/>
                      <w:lang w:bidi="ar"/>
                    </w:rPr>
                    <w:t>.05</w:t>
                  </w:r>
                </w:p>
              </w:tc>
              <w:tc>
                <w:tcPr>
                  <w:tcW w:w="465" w:type="pct"/>
                  <w:vAlign w:val="center"/>
                </w:tcPr>
                <w:p w14:paraId="2748F70E" w14:textId="7889217B"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0</w:t>
                  </w:r>
                  <w:r>
                    <w:rPr>
                      <w:rFonts w:ascii="Times New Roman" w:hAnsi="Times New Roman"/>
                      <w:color w:val="000000"/>
                      <w:spacing w:val="-5"/>
                      <w:kern w:val="0"/>
                      <w:lang w:bidi="ar"/>
                    </w:rPr>
                    <w:t>.002</w:t>
                  </w:r>
                </w:p>
              </w:tc>
              <w:tc>
                <w:tcPr>
                  <w:tcW w:w="487" w:type="pct"/>
                  <w:vAlign w:val="center"/>
                </w:tcPr>
                <w:p w14:paraId="4A8BB6C9" w14:textId="0E33DB10"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3</w:t>
                  </w:r>
                  <w:r>
                    <w:rPr>
                      <w:rFonts w:ascii="Times New Roman" w:hAnsi="Times New Roman"/>
                      <w:color w:val="000000"/>
                      <w:spacing w:val="-5"/>
                      <w:kern w:val="0"/>
                      <w:lang w:bidi="ar"/>
                    </w:rPr>
                    <w:t>.0</w:t>
                  </w:r>
                </w:p>
              </w:tc>
              <w:tc>
                <w:tcPr>
                  <w:tcW w:w="645" w:type="pct"/>
                  <w:tcMar>
                    <w:top w:w="15" w:type="dxa"/>
                    <w:left w:w="15" w:type="dxa"/>
                    <w:right w:w="15" w:type="dxa"/>
                  </w:tcMar>
                  <w:vAlign w:val="center"/>
                </w:tcPr>
                <w:p w14:paraId="54D9F0D1" w14:textId="04C70FF2" w:rsidR="00EB11C8" w:rsidRDefault="00EB11C8" w:rsidP="00EB11C8">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3</w:t>
                  </w:r>
                  <w:r>
                    <w:rPr>
                      <w:rFonts w:ascii="Times New Roman" w:hAnsi="Times New Roman"/>
                      <w:color w:val="000000"/>
                      <w:spacing w:val="-5"/>
                      <w:kern w:val="0"/>
                      <w:lang w:bidi="ar"/>
                    </w:rPr>
                    <w:t>.0</w:t>
                  </w:r>
                </w:p>
              </w:tc>
            </w:tr>
          </w:tbl>
          <w:p w14:paraId="5543394C" w14:textId="5EABEE94" w:rsidR="00E82523" w:rsidRDefault="00995364" w:rsidP="00475E28">
            <w:pPr>
              <w:adjustRightInd w:val="0"/>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w:t>
            </w:r>
            <w:r w:rsidRPr="00423973">
              <w:rPr>
                <w:rFonts w:ascii="Times New Roman" w:hAnsi="Times New Roman"/>
                <w:sz w:val="24"/>
                <w:szCs w:val="20"/>
              </w:rPr>
              <w:t>地下水质量标准》（</w:t>
            </w:r>
            <w:r w:rsidRPr="00423973">
              <w:rPr>
                <w:rFonts w:ascii="Times New Roman" w:eastAsia="Times New Roman" w:hAnsi="Times New Roman"/>
                <w:sz w:val="24"/>
                <w:szCs w:val="20"/>
              </w:rPr>
              <w:t>GB/T14848-2017</w:t>
            </w:r>
            <w:r w:rsidRPr="00423973">
              <w:rPr>
                <w:rFonts w:ascii="Times New Roman" w:hAnsi="Times New Roman"/>
                <w:sz w:val="24"/>
                <w:szCs w:val="20"/>
              </w:rPr>
              <w:t>）</w:t>
            </w:r>
            <w:r w:rsidR="00EB11C8">
              <w:rPr>
                <w:rFonts w:ascii="Times New Roman" w:hAnsi="Times New Roman" w:hint="eastAsia"/>
                <w:sz w:val="24"/>
                <w:szCs w:val="20"/>
              </w:rPr>
              <w:t>不</w:t>
            </w:r>
            <w:r>
              <w:rPr>
                <w:rFonts w:ascii="Times New Roman" w:hAnsi="Times New Roman" w:hint="eastAsia"/>
                <w:sz w:val="24"/>
                <w:szCs w:val="20"/>
              </w:rPr>
              <w:t>包含本项目特征因子石油类</w:t>
            </w:r>
            <w:r>
              <w:rPr>
                <w:rFonts w:ascii="Times New Roman" w:hAnsi="Times New Roman" w:hint="eastAsia"/>
                <w:sz w:val="24"/>
              </w:rPr>
              <w:t>，根据《环境影响评价技术导则</w:t>
            </w:r>
            <w:r>
              <w:rPr>
                <w:rFonts w:ascii="Times New Roman" w:hAnsi="Times New Roman" w:hint="eastAsia"/>
                <w:sz w:val="24"/>
              </w:rPr>
              <w:t xml:space="preserve"> </w:t>
            </w:r>
            <w:r>
              <w:rPr>
                <w:rFonts w:ascii="Times New Roman" w:hAnsi="Times New Roman" w:hint="eastAsia"/>
                <w:sz w:val="24"/>
              </w:rPr>
              <w:t>地下水环境》（</w:t>
            </w:r>
            <w:r>
              <w:rPr>
                <w:rFonts w:ascii="Times New Roman" w:hAnsi="Times New Roman" w:hint="eastAsia"/>
                <w:sz w:val="24"/>
              </w:rPr>
              <w:t>H</w:t>
            </w:r>
            <w:r>
              <w:rPr>
                <w:rFonts w:ascii="Times New Roman" w:hAnsi="Times New Roman"/>
                <w:sz w:val="24"/>
              </w:rPr>
              <w:t>J610-2016</w:t>
            </w:r>
            <w:r>
              <w:rPr>
                <w:rFonts w:ascii="Times New Roman" w:hAnsi="Times New Roman" w:hint="eastAsia"/>
                <w:sz w:val="24"/>
              </w:rPr>
              <w:t>）中</w:t>
            </w:r>
            <w:r>
              <w:rPr>
                <w:rFonts w:ascii="Times New Roman" w:hAnsi="Times New Roman" w:hint="eastAsia"/>
                <w:sz w:val="24"/>
              </w:rPr>
              <w:t>8</w:t>
            </w:r>
            <w:r>
              <w:rPr>
                <w:rFonts w:ascii="Times New Roman" w:hAnsi="Times New Roman"/>
                <w:sz w:val="24"/>
              </w:rPr>
              <w:t>.4.4.1</w:t>
            </w:r>
            <w:r>
              <w:rPr>
                <w:rFonts w:ascii="Times New Roman" w:hAnsi="Times New Roman" w:hint="eastAsia"/>
                <w:sz w:val="24"/>
              </w:rPr>
              <w:t>的要求，本项目石油类参考执行《</w:t>
            </w:r>
            <w:r w:rsidRPr="00423973">
              <w:rPr>
                <w:rFonts w:ascii="Times New Roman" w:hAnsi="Times New Roman"/>
                <w:sz w:val="24"/>
                <w:szCs w:val="24"/>
              </w:rPr>
              <w:t>地表水环境质量标准》（</w:t>
            </w:r>
            <w:r w:rsidRPr="00423973">
              <w:rPr>
                <w:rFonts w:ascii="Times New Roman" w:hAnsi="Times New Roman"/>
                <w:sz w:val="24"/>
                <w:szCs w:val="24"/>
              </w:rPr>
              <w:t>GB3838-2002</w:t>
            </w:r>
            <w:r w:rsidRPr="00423973">
              <w:rPr>
                <w:rFonts w:ascii="Times New Roman" w:hAnsi="Times New Roman"/>
                <w:sz w:val="24"/>
                <w:szCs w:val="24"/>
              </w:rPr>
              <w:t>）中的</w: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hint="eastAsia"/>
                <w:sz w:val="24"/>
                <w:szCs w:val="24"/>
              </w:rPr>
              <w:instrText>= 1 \* ROMAN</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sz w:val="24"/>
                <w:szCs w:val="24"/>
              </w:rPr>
              <w:t>I</w:t>
            </w:r>
            <w:r>
              <w:rPr>
                <w:rFonts w:ascii="Times New Roman" w:hAnsi="Times New Roman"/>
                <w:sz w:val="24"/>
                <w:szCs w:val="24"/>
              </w:rPr>
              <w:fldChar w:fldCharType="end"/>
            </w:r>
            <w:r w:rsidRPr="00423973">
              <w:rPr>
                <w:rFonts w:ascii="Times New Roman" w:hAnsi="Times New Roman"/>
                <w:sz w:val="24"/>
                <w:szCs w:val="24"/>
              </w:rPr>
              <w:t>类标准</w:t>
            </w:r>
            <w:r>
              <w:rPr>
                <w:rFonts w:ascii="Times New Roman" w:hAnsi="Times New Roman" w:hint="eastAsia"/>
                <w:sz w:val="24"/>
              </w:rPr>
              <w:t>。</w:t>
            </w:r>
            <w:r w:rsidR="00E82523" w:rsidRPr="00E82523">
              <w:rPr>
                <w:rFonts w:ascii="Times New Roman" w:hAnsi="Times New Roman" w:hint="eastAsia"/>
                <w:sz w:val="24"/>
              </w:rPr>
              <w:t>根据监测结果可知，项目</w:t>
            </w:r>
            <w:r>
              <w:rPr>
                <w:rFonts w:ascii="Times New Roman" w:hAnsi="Times New Roman" w:hint="eastAsia"/>
                <w:sz w:val="24"/>
              </w:rPr>
              <w:t>油罐区地下水中石油类能够满足《</w:t>
            </w:r>
            <w:r w:rsidRPr="00423973">
              <w:rPr>
                <w:rFonts w:ascii="Times New Roman" w:hAnsi="Times New Roman"/>
                <w:sz w:val="24"/>
                <w:szCs w:val="24"/>
              </w:rPr>
              <w:t>地表水环境质量标准》（</w:t>
            </w:r>
            <w:r w:rsidRPr="00423973">
              <w:rPr>
                <w:rFonts w:ascii="Times New Roman" w:hAnsi="Times New Roman"/>
                <w:sz w:val="24"/>
                <w:szCs w:val="24"/>
              </w:rPr>
              <w:t>GB3838-2002</w:t>
            </w:r>
            <w:r w:rsidRPr="00423973">
              <w:rPr>
                <w:rFonts w:ascii="Times New Roman" w:hAnsi="Times New Roman"/>
                <w:sz w:val="24"/>
                <w:szCs w:val="24"/>
              </w:rPr>
              <w:t>）中的</w: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hint="eastAsia"/>
                <w:sz w:val="24"/>
                <w:szCs w:val="24"/>
              </w:rPr>
              <w:instrText>= 1 \* ROMAN</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sz w:val="24"/>
                <w:szCs w:val="24"/>
              </w:rPr>
              <w:t>I</w:t>
            </w:r>
            <w:r>
              <w:rPr>
                <w:rFonts w:ascii="Times New Roman" w:hAnsi="Times New Roman"/>
                <w:sz w:val="24"/>
                <w:szCs w:val="24"/>
              </w:rPr>
              <w:fldChar w:fldCharType="end"/>
            </w:r>
            <w:r w:rsidRPr="00423973">
              <w:rPr>
                <w:rFonts w:ascii="Times New Roman" w:hAnsi="Times New Roman"/>
                <w:sz w:val="24"/>
                <w:szCs w:val="24"/>
              </w:rPr>
              <w:t>类标准</w:t>
            </w:r>
            <w:r>
              <w:rPr>
                <w:rFonts w:ascii="Times New Roman" w:hAnsi="Times New Roman" w:hint="eastAsia"/>
                <w:sz w:val="24"/>
                <w:szCs w:val="24"/>
              </w:rPr>
              <w:t>，其余因子能够满足</w:t>
            </w:r>
            <w:r w:rsidRPr="00423973">
              <w:rPr>
                <w:rFonts w:ascii="Times New Roman" w:hAnsi="Times New Roman"/>
                <w:sz w:val="24"/>
                <w:szCs w:val="20"/>
              </w:rPr>
              <w:t>《地下水质量标准》（</w:t>
            </w:r>
            <w:r w:rsidRPr="00423973">
              <w:rPr>
                <w:rFonts w:ascii="Times New Roman" w:eastAsia="Times New Roman" w:hAnsi="Times New Roman"/>
                <w:sz w:val="24"/>
                <w:szCs w:val="20"/>
              </w:rPr>
              <w:t>GB/T14848-2017</w:t>
            </w:r>
            <w:r w:rsidRPr="00423973">
              <w:rPr>
                <w:rFonts w:ascii="Times New Roman" w:hAnsi="Times New Roman"/>
                <w:sz w:val="24"/>
                <w:szCs w:val="20"/>
              </w:rPr>
              <w:t>）</w:t>
            </w:r>
            <w:r w:rsidRPr="00423973">
              <w:rPr>
                <w:rFonts w:ascii="Times New Roman" w:eastAsia="Times New Roman" w:hAnsi="Times New Roman"/>
                <w:sz w:val="24"/>
                <w:szCs w:val="20"/>
              </w:rPr>
              <w:t>Ⅲ</w:t>
            </w:r>
            <w:r w:rsidRPr="00423973">
              <w:rPr>
                <w:rFonts w:ascii="Times New Roman" w:hAnsi="Times New Roman"/>
                <w:sz w:val="24"/>
                <w:szCs w:val="20"/>
              </w:rPr>
              <w:t>类要求</w:t>
            </w:r>
            <w:r>
              <w:rPr>
                <w:rFonts w:ascii="Times New Roman" w:hAnsi="Times New Roman" w:hint="eastAsia"/>
                <w:sz w:val="24"/>
                <w:szCs w:val="20"/>
              </w:rPr>
              <w:t>。</w:t>
            </w:r>
          </w:p>
          <w:p w14:paraId="5461C2A9" w14:textId="3E105BCD" w:rsidR="000B2C3E" w:rsidRPr="000B2C3E" w:rsidRDefault="000B2C3E" w:rsidP="00475E28">
            <w:pPr>
              <w:adjustRightInd w:val="0"/>
              <w:snapToGrid w:val="0"/>
              <w:spacing w:line="360" w:lineRule="auto"/>
              <w:ind w:firstLineChars="200" w:firstLine="480"/>
              <w:rPr>
                <w:rFonts w:ascii="Times New Roman" w:hAnsi="Times New Roman"/>
                <w:sz w:val="24"/>
                <w:u w:val="single"/>
              </w:rPr>
            </w:pPr>
            <w:r w:rsidRPr="000B2C3E">
              <w:rPr>
                <w:rFonts w:ascii="Times New Roman" w:hAnsi="Times New Roman" w:hint="eastAsia"/>
                <w:sz w:val="24"/>
                <w:u w:val="single"/>
              </w:rPr>
              <w:t>本环评委托湖南精科检测有限公司对项目所在地西侧居民水井进行了补充监测，补充监测时间为</w:t>
            </w:r>
            <w:r w:rsidRPr="000B2C3E">
              <w:rPr>
                <w:rFonts w:ascii="Times New Roman" w:hAnsi="Times New Roman" w:hint="eastAsia"/>
                <w:sz w:val="24"/>
                <w:u w:val="single"/>
              </w:rPr>
              <w:t>2</w:t>
            </w:r>
            <w:r w:rsidRPr="000B2C3E">
              <w:rPr>
                <w:rFonts w:ascii="Times New Roman" w:hAnsi="Times New Roman"/>
                <w:sz w:val="24"/>
                <w:u w:val="single"/>
              </w:rPr>
              <w:t>020</w:t>
            </w:r>
            <w:r w:rsidRPr="000B2C3E">
              <w:rPr>
                <w:rFonts w:ascii="Times New Roman" w:hAnsi="Times New Roman" w:hint="eastAsia"/>
                <w:sz w:val="24"/>
                <w:u w:val="single"/>
              </w:rPr>
              <w:t>年</w:t>
            </w:r>
            <w:r w:rsidRPr="000B2C3E">
              <w:rPr>
                <w:rFonts w:ascii="Times New Roman" w:hAnsi="Times New Roman" w:hint="eastAsia"/>
                <w:sz w:val="24"/>
                <w:u w:val="single"/>
              </w:rPr>
              <w:t>5</w:t>
            </w:r>
            <w:r w:rsidRPr="000B2C3E">
              <w:rPr>
                <w:rFonts w:ascii="Times New Roman" w:hAnsi="Times New Roman" w:hint="eastAsia"/>
                <w:sz w:val="24"/>
                <w:u w:val="single"/>
              </w:rPr>
              <w:t>月</w:t>
            </w:r>
            <w:r w:rsidRPr="000B2C3E">
              <w:rPr>
                <w:rFonts w:ascii="Times New Roman" w:hAnsi="Times New Roman" w:hint="eastAsia"/>
                <w:sz w:val="24"/>
                <w:u w:val="single"/>
              </w:rPr>
              <w:t>9</w:t>
            </w:r>
            <w:r w:rsidRPr="000B2C3E">
              <w:rPr>
                <w:rFonts w:ascii="Times New Roman" w:hAnsi="Times New Roman" w:hint="eastAsia"/>
                <w:sz w:val="24"/>
                <w:u w:val="single"/>
              </w:rPr>
              <w:t>日</w:t>
            </w:r>
            <w:r w:rsidRPr="000B2C3E">
              <w:rPr>
                <w:rFonts w:ascii="Times New Roman" w:hAnsi="Times New Roman" w:hint="eastAsia"/>
                <w:sz w:val="24"/>
                <w:u w:val="single"/>
              </w:rPr>
              <w:t>-</w:t>
            </w:r>
            <w:r w:rsidRPr="000B2C3E">
              <w:rPr>
                <w:rFonts w:ascii="Times New Roman" w:hAnsi="Times New Roman"/>
                <w:sz w:val="24"/>
                <w:u w:val="single"/>
              </w:rPr>
              <w:t>10</w:t>
            </w:r>
            <w:r w:rsidRPr="000B2C3E">
              <w:rPr>
                <w:rFonts w:ascii="Times New Roman" w:hAnsi="Times New Roman" w:hint="eastAsia"/>
                <w:sz w:val="24"/>
                <w:u w:val="single"/>
              </w:rPr>
              <w:t>日，监测结果如表</w:t>
            </w:r>
            <w:r w:rsidRPr="000B2C3E">
              <w:rPr>
                <w:rFonts w:ascii="Times New Roman" w:hAnsi="Times New Roman" w:hint="eastAsia"/>
                <w:sz w:val="24"/>
                <w:u w:val="single"/>
              </w:rPr>
              <w:t>3</w:t>
            </w:r>
            <w:r w:rsidRPr="000B2C3E">
              <w:rPr>
                <w:rFonts w:ascii="Times New Roman" w:hAnsi="Times New Roman"/>
                <w:sz w:val="24"/>
                <w:u w:val="single"/>
              </w:rPr>
              <w:t>-5</w:t>
            </w:r>
            <w:r w:rsidRPr="000B2C3E">
              <w:rPr>
                <w:rFonts w:ascii="Times New Roman" w:hAnsi="Times New Roman" w:hint="eastAsia"/>
                <w:sz w:val="24"/>
                <w:u w:val="single"/>
              </w:rPr>
              <w:t>所示</w:t>
            </w:r>
            <w:r w:rsidRPr="000B2C3E">
              <w:rPr>
                <w:rFonts w:ascii="Times New Roman" w:hAnsi="Times New Roman"/>
                <w:sz w:val="24"/>
                <w:u w:val="single"/>
              </w:rPr>
              <w:t>。</w:t>
            </w:r>
          </w:p>
          <w:p w14:paraId="26446765" w14:textId="77777777" w:rsidR="000B2C3E" w:rsidRPr="00423973" w:rsidRDefault="000B2C3E" w:rsidP="000B2C3E">
            <w:pPr>
              <w:pStyle w:val="af0"/>
              <w:adjustRightInd w:val="0"/>
              <w:snapToGrid w:val="0"/>
              <w:rPr>
                <w:rFonts w:ascii="Times New Roman" w:eastAsia="Times New Roman" w:hAnsi="Times New Roman"/>
                <w:bCs/>
                <w:szCs w:val="21"/>
                <w:lang w:val="zh-CN"/>
              </w:rPr>
            </w:pPr>
            <w:r w:rsidRPr="00423973">
              <w:rPr>
                <w:rFonts w:ascii="Times New Roman" w:hAnsi="Times New Roman"/>
                <w:bCs/>
                <w:szCs w:val="21"/>
                <w:lang w:val="zh-CN"/>
              </w:rPr>
              <w:t>表</w:t>
            </w:r>
            <w:r w:rsidRPr="00423973">
              <w:rPr>
                <w:rFonts w:ascii="Times New Roman" w:hAnsi="Times New Roman"/>
                <w:bCs/>
                <w:szCs w:val="21"/>
              </w:rPr>
              <w:t>3-</w:t>
            </w:r>
            <w:r>
              <w:rPr>
                <w:rFonts w:ascii="Times New Roman" w:hAnsi="Times New Roman"/>
                <w:bCs/>
                <w:szCs w:val="21"/>
              </w:rPr>
              <w:t>5</w:t>
            </w:r>
            <w:r w:rsidRPr="00423973">
              <w:rPr>
                <w:rFonts w:ascii="Times New Roman" w:hAnsi="Times New Roman"/>
                <w:bCs/>
                <w:szCs w:val="21"/>
              </w:rPr>
              <w:t xml:space="preserve"> </w:t>
            </w:r>
            <w:r w:rsidRPr="00423973">
              <w:rPr>
                <w:rFonts w:ascii="Times New Roman" w:eastAsia="Times New Roman" w:hAnsi="Times New Roman"/>
                <w:bCs/>
                <w:szCs w:val="21"/>
                <w:lang w:val="zh-CN"/>
              </w:rPr>
              <w:t xml:space="preserve"> </w:t>
            </w:r>
            <w:r>
              <w:rPr>
                <w:rFonts w:ascii="Times New Roman" w:hAnsi="Times New Roman" w:hint="eastAsia"/>
                <w:bCs/>
                <w:szCs w:val="21"/>
                <w:lang w:val="zh-CN"/>
              </w:rPr>
              <w:t>地下水</w:t>
            </w:r>
            <w:r w:rsidRPr="00423973">
              <w:rPr>
                <w:rFonts w:ascii="Times New Roman" w:hAnsi="Times New Roman"/>
                <w:bCs/>
                <w:szCs w:val="21"/>
                <w:lang w:val="zh-CN"/>
              </w:rPr>
              <w:t>环境监测评价结果</w:t>
            </w:r>
            <w:r w:rsidRPr="00423973">
              <w:rPr>
                <w:rFonts w:ascii="Times New Roman" w:eastAsia="Times New Roman" w:hAnsi="Times New Roman"/>
                <w:bCs/>
                <w:szCs w:val="21"/>
                <w:lang w:val="zh-CN"/>
              </w:rPr>
              <w:t xml:space="preserve"> </w:t>
            </w:r>
          </w:p>
          <w:tbl>
            <w:tblPr>
              <w:tblW w:w="481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579"/>
              <w:gridCol w:w="779"/>
              <w:gridCol w:w="374"/>
              <w:gridCol w:w="464"/>
              <w:gridCol w:w="630"/>
              <w:gridCol w:w="399"/>
              <w:gridCol w:w="654"/>
              <w:gridCol w:w="677"/>
              <w:gridCol w:w="710"/>
              <w:gridCol w:w="710"/>
              <w:gridCol w:w="710"/>
              <w:gridCol w:w="710"/>
              <w:gridCol w:w="1080"/>
            </w:tblGrid>
            <w:tr w:rsidR="000B2C3E" w14:paraId="2BBA52C5" w14:textId="77777777" w:rsidTr="000B2C3E">
              <w:trPr>
                <w:trHeight w:val="363"/>
                <w:jc w:val="center"/>
              </w:trPr>
              <w:tc>
                <w:tcPr>
                  <w:tcW w:w="306" w:type="pct"/>
                  <w:vMerge w:val="restart"/>
                  <w:tcMar>
                    <w:top w:w="15" w:type="dxa"/>
                    <w:left w:w="15" w:type="dxa"/>
                    <w:right w:w="15" w:type="dxa"/>
                  </w:tcMar>
                  <w:vAlign w:val="center"/>
                </w:tcPr>
                <w:p w14:paraId="293F4A4F" w14:textId="77777777" w:rsidR="000B2C3E" w:rsidRDefault="000B2C3E" w:rsidP="000B2C3E">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采样点位</w:t>
                  </w:r>
                </w:p>
              </w:tc>
              <w:tc>
                <w:tcPr>
                  <w:tcW w:w="321" w:type="pct"/>
                  <w:vMerge w:val="restart"/>
                  <w:tcMar>
                    <w:top w:w="15" w:type="dxa"/>
                    <w:left w:w="15" w:type="dxa"/>
                    <w:right w:w="15" w:type="dxa"/>
                  </w:tcMar>
                  <w:vAlign w:val="center"/>
                </w:tcPr>
                <w:p w14:paraId="271C6368" w14:textId="77777777" w:rsidR="000B2C3E" w:rsidRDefault="000B2C3E" w:rsidP="000B2C3E">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spacing w:val="-5"/>
                      <w:kern w:val="0"/>
                      <w:lang w:bidi="ar"/>
                    </w:rPr>
                    <w:t>采样</w:t>
                  </w:r>
                </w:p>
                <w:p w14:paraId="7C129083" w14:textId="49ED13C6" w:rsidR="000B2C3E" w:rsidRDefault="000B2C3E" w:rsidP="000B2C3E">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日期</w:t>
                  </w:r>
                </w:p>
              </w:tc>
              <w:tc>
                <w:tcPr>
                  <w:tcW w:w="432" w:type="pct"/>
                  <w:vMerge w:val="restart"/>
                  <w:tcMar>
                    <w:top w:w="15" w:type="dxa"/>
                    <w:left w:w="15" w:type="dxa"/>
                    <w:right w:w="15" w:type="dxa"/>
                  </w:tcMar>
                  <w:vAlign w:val="center"/>
                </w:tcPr>
                <w:p w14:paraId="6F3EED4B" w14:textId="77777777" w:rsidR="000B2C3E" w:rsidRDefault="000B2C3E" w:rsidP="000B2C3E">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样品状态</w:t>
                  </w:r>
                </w:p>
              </w:tc>
              <w:tc>
                <w:tcPr>
                  <w:tcW w:w="3941" w:type="pct"/>
                  <w:gridSpan w:val="11"/>
                </w:tcPr>
                <w:p w14:paraId="5C225240" w14:textId="3AE448CE" w:rsidR="000B2C3E" w:rsidRDefault="000B2C3E" w:rsidP="000B2C3E">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检测结果（</w:t>
                  </w:r>
                  <w:r>
                    <w:rPr>
                      <w:rFonts w:ascii="Times New Roman" w:hAnsi="Times New Roman"/>
                      <w:b/>
                      <w:color w:val="000000"/>
                      <w:spacing w:val="-5"/>
                      <w:kern w:val="0"/>
                      <w:lang w:bidi="ar"/>
                    </w:rPr>
                    <w:t>mg/L</w:t>
                  </w:r>
                  <w:r>
                    <w:rPr>
                      <w:rFonts w:ascii="Times New Roman" w:hAnsi="Times New Roman"/>
                      <w:b/>
                      <w:color w:val="000000"/>
                      <w:spacing w:val="-5"/>
                      <w:kern w:val="0"/>
                      <w:lang w:bidi="ar"/>
                    </w:rPr>
                    <w:t>，</w:t>
                  </w:r>
                  <w:r>
                    <w:rPr>
                      <w:rFonts w:ascii="Times New Roman" w:hAnsi="Times New Roman"/>
                      <w:b/>
                      <w:color w:val="000000"/>
                      <w:spacing w:val="-5"/>
                      <w:kern w:val="0"/>
                      <w:lang w:bidi="ar"/>
                    </w:rPr>
                    <w:t>pH</w:t>
                  </w:r>
                  <w:r>
                    <w:rPr>
                      <w:rFonts w:ascii="Times New Roman" w:hAnsi="Times New Roman"/>
                      <w:b/>
                      <w:color w:val="000000"/>
                      <w:spacing w:val="-5"/>
                      <w:kern w:val="0"/>
                      <w:lang w:bidi="ar"/>
                    </w:rPr>
                    <w:t>值：无量纲，浑浊度：</w:t>
                  </w:r>
                  <w:r>
                    <w:rPr>
                      <w:rFonts w:ascii="Times New Roman" w:hAnsi="Times New Roman"/>
                      <w:b/>
                      <w:color w:val="000000"/>
                      <w:spacing w:val="-5"/>
                      <w:kern w:val="0"/>
                      <w:lang w:bidi="ar"/>
                    </w:rPr>
                    <w:t>NTU</w:t>
                  </w:r>
                  <w:r>
                    <w:rPr>
                      <w:rFonts w:ascii="Times New Roman" w:hAnsi="Times New Roman"/>
                      <w:b/>
                      <w:color w:val="000000"/>
                      <w:spacing w:val="-5"/>
                      <w:kern w:val="0"/>
                      <w:lang w:bidi="ar"/>
                    </w:rPr>
                    <w:t>，色度：度）</w:t>
                  </w:r>
                </w:p>
              </w:tc>
            </w:tr>
            <w:tr w:rsidR="000B2C3E" w14:paraId="3CEDFF07" w14:textId="77777777" w:rsidTr="000B2C3E">
              <w:trPr>
                <w:trHeight w:val="363"/>
                <w:jc w:val="center"/>
              </w:trPr>
              <w:tc>
                <w:tcPr>
                  <w:tcW w:w="306" w:type="pct"/>
                  <w:vMerge/>
                  <w:tcMar>
                    <w:top w:w="15" w:type="dxa"/>
                    <w:left w:w="15" w:type="dxa"/>
                    <w:right w:w="15" w:type="dxa"/>
                  </w:tcMar>
                  <w:vAlign w:val="center"/>
                </w:tcPr>
                <w:p w14:paraId="26060A2A" w14:textId="77777777" w:rsidR="000B2C3E" w:rsidRDefault="000B2C3E" w:rsidP="000B2C3E">
                  <w:pPr>
                    <w:widowControl/>
                    <w:adjustRightInd w:val="0"/>
                    <w:snapToGrid w:val="0"/>
                    <w:jc w:val="center"/>
                    <w:rPr>
                      <w:rFonts w:ascii="Times New Roman" w:hAnsi="Times New Roman"/>
                      <w:b/>
                      <w:color w:val="000000"/>
                    </w:rPr>
                  </w:pPr>
                </w:p>
              </w:tc>
              <w:tc>
                <w:tcPr>
                  <w:tcW w:w="321" w:type="pct"/>
                  <w:vMerge/>
                  <w:tcMar>
                    <w:top w:w="15" w:type="dxa"/>
                    <w:left w:w="15" w:type="dxa"/>
                    <w:right w:w="15" w:type="dxa"/>
                  </w:tcMar>
                  <w:vAlign w:val="center"/>
                </w:tcPr>
                <w:p w14:paraId="50C0A262" w14:textId="77777777" w:rsidR="000B2C3E" w:rsidRDefault="000B2C3E" w:rsidP="000B2C3E">
                  <w:pPr>
                    <w:widowControl/>
                    <w:adjustRightInd w:val="0"/>
                    <w:snapToGrid w:val="0"/>
                    <w:jc w:val="center"/>
                    <w:rPr>
                      <w:rFonts w:ascii="Times New Roman" w:hAnsi="Times New Roman"/>
                      <w:b/>
                      <w:color w:val="000000"/>
                    </w:rPr>
                  </w:pPr>
                </w:p>
              </w:tc>
              <w:tc>
                <w:tcPr>
                  <w:tcW w:w="432" w:type="pct"/>
                  <w:vMerge/>
                  <w:tcMar>
                    <w:top w:w="15" w:type="dxa"/>
                    <w:left w:w="15" w:type="dxa"/>
                    <w:right w:w="15" w:type="dxa"/>
                  </w:tcMar>
                  <w:vAlign w:val="center"/>
                </w:tcPr>
                <w:p w14:paraId="09225B21" w14:textId="77777777" w:rsidR="000B2C3E" w:rsidRDefault="000B2C3E" w:rsidP="000B2C3E">
                  <w:pPr>
                    <w:widowControl/>
                    <w:adjustRightInd w:val="0"/>
                    <w:snapToGrid w:val="0"/>
                    <w:jc w:val="center"/>
                    <w:rPr>
                      <w:rFonts w:ascii="Times New Roman" w:hAnsi="Times New Roman"/>
                      <w:b/>
                      <w:color w:val="000000"/>
                    </w:rPr>
                  </w:pPr>
                </w:p>
              </w:tc>
              <w:tc>
                <w:tcPr>
                  <w:tcW w:w="207" w:type="pct"/>
                  <w:tcMar>
                    <w:top w:w="15" w:type="dxa"/>
                    <w:left w:w="15" w:type="dxa"/>
                    <w:right w:w="15" w:type="dxa"/>
                  </w:tcMar>
                  <w:vAlign w:val="center"/>
                </w:tcPr>
                <w:p w14:paraId="060EA615" w14:textId="57917071" w:rsidR="000B2C3E" w:rsidRDefault="000B2C3E" w:rsidP="000B2C3E">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lang w:bidi="ar"/>
                    </w:rPr>
                    <w:t>色度</w:t>
                  </w:r>
                </w:p>
              </w:tc>
              <w:tc>
                <w:tcPr>
                  <w:tcW w:w="257" w:type="pct"/>
                  <w:tcMar>
                    <w:top w:w="15" w:type="dxa"/>
                    <w:left w:w="15" w:type="dxa"/>
                    <w:right w:w="15" w:type="dxa"/>
                  </w:tcMar>
                  <w:vAlign w:val="center"/>
                </w:tcPr>
                <w:p w14:paraId="7B0623BB" w14:textId="137FFE42" w:rsidR="000B2C3E" w:rsidRDefault="000B2C3E" w:rsidP="000B2C3E">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lang w:bidi="ar"/>
                    </w:rPr>
                    <w:t>浑浊度</w:t>
                  </w:r>
                </w:p>
              </w:tc>
              <w:tc>
                <w:tcPr>
                  <w:tcW w:w="349" w:type="pct"/>
                  <w:tcMar>
                    <w:top w:w="15" w:type="dxa"/>
                    <w:left w:w="15" w:type="dxa"/>
                    <w:right w:w="15" w:type="dxa"/>
                  </w:tcMar>
                  <w:vAlign w:val="center"/>
                </w:tcPr>
                <w:p w14:paraId="3595AE4D" w14:textId="1FB2A66F" w:rsidR="000B2C3E" w:rsidRDefault="000B2C3E" w:rsidP="000B2C3E">
                  <w:pPr>
                    <w:widowControl/>
                    <w:adjustRightInd w:val="0"/>
                    <w:snapToGrid w:val="0"/>
                    <w:jc w:val="center"/>
                    <w:textAlignment w:val="center"/>
                    <w:rPr>
                      <w:rFonts w:ascii="Times New Roman" w:hAnsi="Times New Roman"/>
                      <w:b/>
                      <w:color w:val="000000"/>
                      <w:spacing w:val="-5"/>
                    </w:rPr>
                  </w:pPr>
                  <w:r>
                    <w:rPr>
                      <w:rFonts w:ascii="Times New Roman" w:hAnsi="Times New Roman"/>
                      <w:b/>
                    </w:rPr>
                    <w:t>嗅和味</w:t>
                  </w:r>
                </w:p>
              </w:tc>
              <w:tc>
                <w:tcPr>
                  <w:tcW w:w="221" w:type="pct"/>
                  <w:tcMar>
                    <w:top w:w="15" w:type="dxa"/>
                    <w:left w:w="15" w:type="dxa"/>
                    <w:right w:w="15" w:type="dxa"/>
                  </w:tcMar>
                  <w:vAlign w:val="center"/>
                </w:tcPr>
                <w:p w14:paraId="4A4C9311" w14:textId="1B0E5EB3" w:rsidR="000B2C3E" w:rsidRDefault="000B2C3E" w:rsidP="000B2C3E">
                  <w:pPr>
                    <w:widowControl/>
                    <w:adjustRightInd w:val="0"/>
                    <w:snapToGrid w:val="0"/>
                    <w:jc w:val="center"/>
                    <w:textAlignment w:val="center"/>
                    <w:rPr>
                      <w:rFonts w:ascii="Times New Roman" w:hAnsi="Times New Roman" w:hint="eastAsia"/>
                      <w:b/>
                      <w:color w:val="000000"/>
                      <w:spacing w:val="-5"/>
                    </w:rPr>
                  </w:pPr>
                  <w:r>
                    <w:rPr>
                      <w:rFonts w:ascii="Times New Roman" w:hAnsi="Times New Roman"/>
                      <w:b/>
                    </w:rPr>
                    <w:t>pH</w:t>
                  </w:r>
                </w:p>
              </w:tc>
              <w:tc>
                <w:tcPr>
                  <w:tcW w:w="362" w:type="pct"/>
                  <w:vAlign w:val="center"/>
                </w:tcPr>
                <w:p w14:paraId="76B2DDDF" w14:textId="5B50C622" w:rsidR="000B2C3E" w:rsidRDefault="000B2C3E" w:rsidP="000B2C3E">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lang w:bidi="ar"/>
                    </w:rPr>
                    <w:t>耗氧量</w:t>
                  </w:r>
                </w:p>
              </w:tc>
              <w:tc>
                <w:tcPr>
                  <w:tcW w:w="375" w:type="pct"/>
                  <w:vAlign w:val="center"/>
                </w:tcPr>
                <w:p w14:paraId="46F6A707" w14:textId="2DBBF452" w:rsidR="000B2C3E" w:rsidRDefault="000B2C3E" w:rsidP="000B2C3E">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lang w:bidi="ar"/>
                    </w:rPr>
                    <w:t>氨氮</w:t>
                  </w:r>
                </w:p>
              </w:tc>
              <w:tc>
                <w:tcPr>
                  <w:tcW w:w="393" w:type="pct"/>
                  <w:vAlign w:val="center"/>
                </w:tcPr>
                <w:p w14:paraId="11212323" w14:textId="470BAEFD" w:rsidR="000B2C3E" w:rsidRDefault="000B2C3E" w:rsidP="000B2C3E">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lang w:bidi="ar"/>
                    </w:rPr>
                    <w:t>氯化物</w:t>
                  </w:r>
                </w:p>
              </w:tc>
              <w:tc>
                <w:tcPr>
                  <w:tcW w:w="393" w:type="pct"/>
                  <w:vAlign w:val="center"/>
                </w:tcPr>
                <w:p w14:paraId="46530D2B" w14:textId="2644F2A2" w:rsidR="000B2C3E" w:rsidRDefault="000B2C3E" w:rsidP="000B2C3E">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lang w:bidi="ar"/>
                    </w:rPr>
                    <w:t>硫酸盐</w:t>
                  </w:r>
                </w:p>
              </w:tc>
              <w:tc>
                <w:tcPr>
                  <w:tcW w:w="393" w:type="pct"/>
                  <w:vAlign w:val="center"/>
                </w:tcPr>
                <w:p w14:paraId="3E1CF8B5" w14:textId="77777777" w:rsidR="000B2C3E" w:rsidRDefault="000B2C3E" w:rsidP="000B2C3E">
                  <w:pPr>
                    <w:jc w:val="center"/>
                    <w:textAlignment w:val="center"/>
                    <w:rPr>
                      <w:rFonts w:ascii="Times New Roman" w:hAnsi="Times New Roman"/>
                      <w:b/>
                      <w:color w:val="000000"/>
                      <w:lang w:bidi="ar"/>
                    </w:rPr>
                  </w:pPr>
                  <w:r>
                    <w:rPr>
                      <w:rFonts w:ascii="Times New Roman" w:hAnsi="Times New Roman"/>
                      <w:b/>
                      <w:color w:val="000000"/>
                      <w:lang w:bidi="ar"/>
                    </w:rPr>
                    <w:t>溶解性</w:t>
                  </w:r>
                </w:p>
                <w:p w14:paraId="6CEF62E8" w14:textId="787E1902" w:rsidR="000B2C3E" w:rsidRDefault="000B2C3E" w:rsidP="000B2C3E">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lang w:bidi="ar"/>
                    </w:rPr>
                    <w:t>总固体</w:t>
                  </w:r>
                </w:p>
              </w:tc>
              <w:tc>
                <w:tcPr>
                  <w:tcW w:w="393" w:type="pct"/>
                  <w:vAlign w:val="center"/>
                </w:tcPr>
                <w:p w14:paraId="7F728A7C" w14:textId="18925917" w:rsidR="000B2C3E" w:rsidRDefault="000B2C3E" w:rsidP="000B2C3E">
                  <w:pPr>
                    <w:widowControl/>
                    <w:adjustRightInd w:val="0"/>
                    <w:snapToGrid w:val="0"/>
                    <w:jc w:val="center"/>
                    <w:textAlignment w:val="center"/>
                    <w:rPr>
                      <w:rFonts w:ascii="Times New Roman" w:hAnsi="Times New Roman"/>
                      <w:b/>
                      <w:color w:val="000000"/>
                      <w:spacing w:val="-5"/>
                      <w:kern w:val="0"/>
                      <w:lang w:bidi="ar"/>
                    </w:rPr>
                  </w:pPr>
                  <w:r>
                    <w:rPr>
                      <w:rFonts w:ascii="Times New Roman" w:hAnsi="Times New Roman"/>
                      <w:b/>
                      <w:color w:val="000000"/>
                      <w:lang w:bidi="ar"/>
                    </w:rPr>
                    <w:t>总硬度</w:t>
                  </w:r>
                </w:p>
              </w:tc>
              <w:tc>
                <w:tcPr>
                  <w:tcW w:w="596" w:type="pct"/>
                  <w:tcMar>
                    <w:top w:w="15" w:type="dxa"/>
                    <w:left w:w="15" w:type="dxa"/>
                    <w:right w:w="15" w:type="dxa"/>
                  </w:tcMar>
                  <w:vAlign w:val="center"/>
                </w:tcPr>
                <w:p w14:paraId="6837BA2B" w14:textId="41708878" w:rsidR="000B2C3E" w:rsidRDefault="000B2C3E" w:rsidP="000B2C3E">
                  <w:pPr>
                    <w:widowControl/>
                    <w:adjustRightInd w:val="0"/>
                    <w:snapToGrid w:val="0"/>
                    <w:jc w:val="center"/>
                    <w:textAlignment w:val="center"/>
                    <w:rPr>
                      <w:rFonts w:ascii="Times New Roman" w:hAnsi="Times New Roman"/>
                      <w:b/>
                      <w:color w:val="000000"/>
                      <w:spacing w:val="-5"/>
                    </w:rPr>
                  </w:pPr>
                  <w:r>
                    <w:rPr>
                      <w:rFonts w:ascii="Times New Roman" w:hAnsi="Times New Roman"/>
                      <w:b/>
                    </w:rPr>
                    <w:t>挥发酚</w:t>
                  </w:r>
                </w:p>
              </w:tc>
            </w:tr>
            <w:tr w:rsidR="000B2C3E" w14:paraId="3B6BEF31" w14:textId="77777777" w:rsidTr="000B2C3E">
              <w:trPr>
                <w:trHeight w:val="363"/>
                <w:jc w:val="center"/>
              </w:trPr>
              <w:tc>
                <w:tcPr>
                  <w:tcW w:w="306" w:type="pct"/>
                  <w:vMerge w:val="restart"/>
                  <w:tcMar>
                    <w:top w:w="15" w:type="dxa"/>
                    <w:left w:w="15" w:type="dxa"/>
                    <w:right w:w="15" w:type="dxa"/>
                  </w:tcMar>
                  <w:vAlign w:val="center"/>
                </w:tcPr>
                <w:p w14:paraId="115D8F9B" w14:textId="1B71D487" w:rsidR="000B2C3E" w:rsidRDefault="000B2C3E" w:rsidP="000B2C3E">
                  <w:pPr>
                    <w:widowControl/>
                    <w:adjustRightInd w:val="0"/>
                    <w:snapToGrid w:val="0"/>
                    <w:jc w:val="center"/>
                    <w:textAlignment w:val="center"/>
                    <w:rPr>
                      <w:rFonts w:ascii="Times New Roman" w:hAnsi="Times New Roman"/>
                      <w:color w:val="000000"/>
                    </w:rPr>
                  </w:pPr>
                  <w:r>
                    <w:rPr>
                      <w:rFonts w:ascii="Times New Roman" w:hAnsi="Times New Roman"/>
                    </w:rPr>
                    <w:t>项目所在地西侧居民水井</w:t>
                  </w:r>
                </w:p>
              </w:tc>
              <w:tc>
                <w:tcPr>
                  <w:tcW w:w="321" w:type="pct"/>
                  <w:tcMar>
                    <w:top w:w="15" w:type="dxa"/>
                    <w:left w:w="15" w:type="dxa"/>
                    <w:right w:w="15" w:type="dxa"/>
                  </w:tcMar>
                  <w:vAlign w:val="center"/>
                </w:tcPr>
                <w:p w14:paraId="4D5ADB8A" w14:textId="3B072A57" w:rsidR="000B2C3E" w:rsidRDefault="000B2C3E" w:rsidP="000B2C3E">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5.9</w:t>
                  </w:r>
                </w:p>
              </w:tc>
              <w:tc>
                <w:tcPr>
                  <w:tcW w:w="432" w:type="pct"/>
                  <w:tcMar>
                    <w:top w:w="15" w:type="dxa"/>
                    <w:left w:w="15" w:type="dxa"/>
                    <w:right w:w="15" w:type="dxa"/>
                  </w:tcMar>
                  <w:vAlign w:val="center"/>
                </w:tcPr>
                <w:p w14:paraId="2F0CB038" w14:textId="77777777"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无色</w:t>
                  </w:r>
                </w:p>
                <w:p w14:paraId="0B84A815" w14:textId="77777777"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无味</w:t>
                  </w:r>
                </w:p>
                <w:p w14:paraId="25D97B59" w14:textId="34E33568" w:rsidR="000B2C3E" w:rsidRP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较清</w:t>
                  </w:r>
                </w:p>
              </w:tc>
              <w:tc>
                <w:tcPr>
                  <w:tcW w:w="207" w:type="pct"/>
                  <w:tcMar>
                    <w:top w:w="15" w:type="dxa"/>
                    <w:left w:w="15" w:type="dxa"/>
                    <w:right w:w="15" w:type="dxa"/>
                  </w:tcMar>
                  <w:vAlign w:val="center"/>
                </w:tcPr>
                <w:p w14:paraId="235DB956" w14:textId="0F9E2FC7" w:rsidR="000B2C3E" w:rsidRDefault="000B2C3E" w:rsidP="000B2C3E">
                  <w:pPr>
                    <w:widowControl/>
                    <w:adjustRightInd w:val="0"/>
                    <w:snapToGrid w:val="0"/>
                    <w:jc w:val="center"/>
                    <w:textAlignment w:val="center"/>
                    <w:rPr>
                      <w:rFonts w:ascii="Times New Roman" w:hAnsi="Times New Roman"/>
                      <w:color w:val="000000"/>
                    </w:rPr>
                  </w:pPr>
                  <w:r>
                    <w:rPr>
                      <w:rFonts w:ascii="Times New Roman" w:hAnsi="Times New Roman"/>
                      <w:color w:val="000000"/>
                    </w:rPr>
                    <w:t>5L</w:t>
                  </w:r>
                </w:p>
              </w:tc>
              <w:tc>
                <w:tcPr>
                  <w:tcW w:w="257" w:type="pct"/>
                  <w:tcMar>
                    <w:top w:w="15" w:type="dxa"/>
                    <w:left w:w="15" w:type="dxa"/>
                    <w:right w:w="15" w:type="dxa"/>
                  </w:tcMar>
                  <w:vAlign w:val="center"/>
                </w:tcPr>
                <w:p w14:paraId="5D9BCDF7" w14:textId="661E10CA" w:rsidR="000B2C3E" w:rsidRDefault="000B2C3E" w:rsidP="000B2C3E">
                  <w:pPr>
                    <w:widowControl/>
                    <w:adjustRightInd w:val="0"/>
                    <w:snapToGrid w:val="0"/>
                    <w:jc w:val="center"/>
                    <w:textAlignment w:val="center"/>
                    <w:rPr>
                      <w:rFonts w:ascii="Times New Roman" w:hAnsi="Times New Roman"/>
                      <w:color w:val="000000"/>
                    </w:rPr>
                  </w:pPr>
                  <w:r>
                    <w:rPr>
                      <w:rFonts w:ascii="Times New Roman" w:hAnsi="Times New Roman"/>
                      <w:color w:val="000000"/>
                      <w:lang w:bidi="ar"/>
                    </w:rPr>
                    <w:t>1</w:t>
                  </w:r>
                </w:p>
              </w:tc>
              <w:tc>
                <w:tcPr>
                  <w:tcW w:w="349" w:type="pct"/>
                  <w:tcMar>
                    <w:top w:w="15" w:type="dxa"/>
                    <w:left w:w="15" w:type="dxa"/>
                    <w:right w:w="15" w:type="dxa"/>
                  </w:tcMar>
                  <w:vAlign w:val="center"/>
                </w:tcPr>
                <w:p w14:paraId="3D395FA3" w14:textId="315C5D04" w:rsidR="000B2C3E" w:rsidRDefault="000B2C3E" w:rsidP="000B2C3E">
                  <w:pPr>
                    <w:widowControl/>
                    <w:adjustRightInd w:val="0"/>
                    <w:snapToGrid w:val="0"/>
                    <w:jc w:val="center"/>
                    <w:textAlignment w:val="center"/>
                    <w:rPr>
                      <w:rFonts w:ascii="Times New Roman" w:hAnsi="Times New Roman"/>
                      <w:color w:val="000000"/>
                    </w:rPr>
                  </w:pPr>
                  <w:r>
                    <w:rPr>
                      <w:rFonts w:ascii="Times New Roman" w:hAnsi="Times New Roman"/>
                      <w:color w:val="000000"/>
                      <w:lang w:bidi="ar"/>
                    </w:rPr>
                    <w:t>无</w:t>
                  </w:r>
                </w:p>
              </w:tc>
              <w:tc>
                <w:tcPr>
                  <w:tcW w:w="221" w:type="pct"/>
                  <w:tcMar>
                    <w:top w:w="15" w:type="dxa"/>
                    <w:left w:w="15" w:type="dxa"/>
                    <w:right w:w="15" w:type="dxa"/>
                  </w:tcMar>
                  <w:vAlign w:val="center"/>
                </w:tcPr>
                <w:p w14:paraId="5D16C110" w14:textId="41B3EC82" w:rsidR="000B2C3E" w:rsidRDefault="000B2C3E" w:rsidP="000B2C3E">
                  <w:pPr>
                    <w:widowControl/>
                    <w:adjustRightInd w:val="0"/>
                    <w:snapToGrid w:val="0"/>
                    <w:jc w:val="center"/>
                    <w:textAlignment w:val="center"/>
                    <w:rPr>
                      <w:rFonts w:ascii="Times New Roman" w:hAnsi="Times New Roman"/>
                      <w:color w:val="000000"/>
                    </w:rPr>
                  </w:pPr>
                  <w:r>
                    <w:rPr>
                      <w:rFonts w:ascii="Times New Roman" w:hAnsi="Times New Roman"/>
                      <w:color w:val="000000"/>
                      <w:lang w:bidi="ar"/>
                    </w:rPr>
                    <w:t>7.26</w:t>
                  </w:r>
                </w:p>
              </w:tc>
              <w:tc>
                <w:tcPr>
                  <w:tcW w:w="362" w:type="pct"/>
                  <w:vAlign w:val="center"/>
                </w:tcPr>
                <w:p w14:paraId="4CF95C47" w14:textId="3F9C657D"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lang w:bidi="ar"/>
                    </w:rPr>
                    <w:t>0.59</w:t>
                  </w:r>
                </w:p>
              </w:tc>
              <w:tc>
                <w:tcPr>
                  <w:tcW w:w="375" w:type="pct"/>
                  <w:vAlign w:val="center"/>
                </w:tcPr>
                <w:p w14:paraId="1555E4FD" w14:textId="69B64F29"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lang w:bidi="ar"/>
                    </w:rPr>
                    <w:t xml:space="preserve">0.147 </w:t>
                  </w:r>
                </w:p>
              </w:tc>
              <w:tc>
                <w:tcPr>
                  <w:tcW w:w="393" w:type="pct"/>
                  <w:vAlign w:val="center"/>
                </w:tcPr>
                <w:p w14:paraId="1FB161E0" w14:textId="1207C6B7"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0.37</w:t>
                  </w:r>
                </w:p>
              </w:tc>
              <w:tc>
                <w:tcPr>
                  <w:tcW w:w="393" w:type="pct"/>
                  <w:vAlign w:val="center"/>
                </w:tcPr>
                <w:p w14:paraId="08D77721" w14:textId="4F5F26C2"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 xml:space="preserve">2.98 </w:t>
                  </w:r>
                </w:p>
              </w:tc>
              <w:tc>
                <w:tcPr>
                  <w:tcW w:w="393" w:type="pct"/>
                  <w:vAlign w:val="center"/>
                </w:tcPr>
                <w:p w14:paraId="74722645" w14:textId="105EB6DF"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156</w:t>
                  </w:r>
                </w:p>
              </w:tc>
              <w:tc>
                <w:tcPr>
                  <w:tcW w:w="393" w:type="pct"/>
                  <w:vAlign w:val="center"/>
                </w:tcPr>
                <w:p w14:paraId="1B3E858B" w14:textId="668A9C80"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lang w:bidi="ar"/>
                    </w:rPr>
                    <w:t>125</w:t>
                  </w:r>
                </w:p>
              </w:tc>
              <w:tc>
                <w:tcPr>
                  <w:tcW w:w="596" w:type="pct"/>
                  <w:tcMar>
                    <w:top w:w="15" w:type="dxa"/>
                    <w:left w:w="15" w:type="dxa"/>
                    <w:right w:w="15" w:type="dxa"/>
                  </w:tcMar>
                  <w:vAlign w:val="center"/>
                </w:tcPr>
                <w:p w14:paraId="4895F1D9" w14:textId="745A4EDA" w:rsidR="000B2C3E" w:rsidRDefault="000B2C3E" w:rsidP="000B2C3E">
                  <w:pPr>
                    <w:widowControl/>
                    <w:adjustRightInd w:val="0"/>
                    <w:snapToGrid w:val="0"/>
                    <w:jc w:val="center"/>
                    <w:textAlignment w:val="center"/>
                    <w:rPr>
                      <w:rFonts w:ascii="Times New Roman" w:hAnsi="Times New Roman"/>
                      <w:color w:val="000000"/>
                    </w:rPr>
                  </w:pPr>
                  <w:r>
                    <w:rPr>
                      <w:rFonts w:ascii="Times New Roman" w:hAnsi="Times New Roman"/>
                      <w:color w:val="000000"/>
                      <w:lang w:bidi="ar"/>
                    </w:rPr>
                    <w:t>0.0003L</w:t>
                  </w:r>
                </w:p>
              </w:tc>
            </w:tr>
            <w:tr w:rsidR="000B2C3E" w14:paraId="27A3289F" w14:textId="77777777" w:rsidTr="000B2C3E">
              <w:trPr>
                <w:trHeight w:val="363"/>
                <w:jc w:val="center"/>
              </w:trPr>
              <w:tc>
                <w:tcPr>
                  <w:tcW w:w="306" w:type="pct"/>
                  <w:vMerge/>
                  <w:tcMar>
                    <w:top w:w="15" w:type="dxa"/>
                    <w:left w:w="15" w:type="dxa"/>
                    <w:right w:w="15" w:type="dxa"/>
                  </w:tcMar>
                  <w:vAlign w:val="center"/>
                </w:tcPr>
                <w:p w14:paraId="2B68A80A" w14:textId="77777777" w:rsidR="000B2C3E" w:rsidRDefault="000B2C3E" w:rsidP="000B2C3E">
                  <w:pPr>
                    <w:widowControl/>
                    <w:adjustRightInd w:val="0"/>
                    <w:snapToGrid w:val="0"/>
                    <w:jc w:val="center"/>
                    <w:textAlignment w:val="center"/>
                    <w:rPr>
                      <w:rFonts w:ascii="Times New Roman" w:hAnsi="Times New Roman"/>
                    </w:rPr>
                  </w:pPr>
                </w:p>
              </w:tc>
              <w:tc>
                <w:tcPr>
                  <w:tcW w:w="321" w:type="pct"/>
                  <w:tcMar>
                    <w:top w:w="15" w:type="dxa"/>
                    <w:left w:w="15" w:type="dxa"/>
                    <w:right w:w="15" w:type="dxa"/>
                  </w:tcMar>
                  <w:vAlign w:val="center"/>
                </w:tcPr>
                <w:p w14:paraId="69034585" w14:textId="240AB5CC"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5</w:t>
                  </w:r>
                  <w:r>
                    <w:rPr>
                      <w:rFonts w:ascii="Times New Roman" w:hAnsi="Times New Roman"/>
                      <w:color w:val="000000"/>
                      <w:spacing w:val="-5"/>
                      <w:kern w:val="0"/>
                      <w:lang w:bidi="ar"/>
                    </w:rPr>
                    <w:t>.10</w:t>
                  </w:r>
                </w:p>
              </w:tc>
              <w:tc>
                <w:tcPr>
                  <w:tcW w:w="432" w:type="pct"/>
                  <w:tcMar>
                    <w:top w:w="15" w:type="dxa"/>
                    <w:left w:w="15" w:type="dxa"/>
                    <w:right w:w="15" w:type="dxa"/>
                  </w:tcMar>
                  <w:vAlign w:val="center"/>
                </w:tcPr>
                <w:p w14:paraId="334D69F3" w14:textId="77777777"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无色</w:t>
                  </w:r>
                </w:p>
                <w:p w14:paraId="3BE64EE4" w14:textId="77777777"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无味</w:t>
                  </w:r>
                </w:p>
                <w:p w14:paraId="3D8F00DE" w14:textId="0D6D62D6"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较清</w:t>
                  </w:r>
                </w:p>
              </w:tc>
              <w:tc>
                <w:tcPr>
                  <w:tcW w:w="207" w:type="pct"/>
                  <w:tcMar>
                    <w:top w:w="15" w:type="dxa"/>
                    <w:left w:w="15" w:type="dxa"/>
                    <w:right w:w="15" w:type="dxa"/>
                  </w:tcMar>
                  <w:vAlign w:val="center"/>
                </w:tcPr>
                <w:p w14:paraId="322120A9" w14:textId="62A8E6F2"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rPr>
                    <w:t>5L</w:t>
                  </w:r>
                </w:p>
              </w:tc>
              <w:tc>
                <w:tcPr>
                  <w:tcW w:w="257" w:type="pct"/>
                  <w:tcMar>
                    <w:top w:w="15" w:type="dxa"/>
                    <w:left w:w="15" w:type="dxa"/>
                    <w:right w:w="15" w:type="dxa"/>
                  </w:tcMar>
                  <w:vAlign w:val="center"/>
                </w:tcPr>
                <w:p w14:paraId="3BEECF55" w14:textId="04B0B9D8"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lang w:bidi="ar"/>
                    </w:rPr>
                    <w:t>1</w:t>
                  </w:r>
                </w:p>
              </w:tc>
              <w:tc>
                <w:tcPr>
                  <w:tcW w:w="349" w:type="pct"/>
                  <w:tcMar>
                    <w:top w:w="15" w:type="dxa"/>
                    <w:left w:w="15" w:type="dxa"/>
                    <w:right w:w="15" w:type="dxa"/>
                  </w:tcMar>
                  <w:vAlign w:val="center"/>
                </w:tcPr>
                <w:p w14:paraId="5394C4D9" w14:textId="0AD6447A"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lang w:bidi="ar"/>
                    </w:rPr>
                    <w:t>无</w:t>
                  </w:r>
                </w:p>
              </w:tc>
              <w:tc>
                <w:tcPr>
                  <w:tcW w:w="221" w:type="pct"/>
                  <w:tcMar>
                    <w:top w:w="15" w:type="dxa"/>
                    <w:left w:w="15" w:type="dxa"/>
                    <w:right w:w="15" w:type="dxa"/>
                  </w:tcMar>
                  <w:vAlign w:val="center"/>
                </w:tcPr>
                <w:p w14:paraId="0D5091ED" w14:textId="590DA7DA"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lang w:bidi="ar"/>
                    </w:rPr>
                    <w:t>7.32</w:t>
                  </w:r>
                </w:p>
              </w:tc>
              <w:tc>
                <w:tcPr>
                  <w:tcW w:w="362" w:type="pct"/>
                  <w:vAlign w:val="center"/>
                </w:tcPr>
                <w:p w14:paraId="66FAE373" w14:textId="7BED447D"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lang w:bidi="ar"/>
                    </w:rPr>
                    <w:t>0.61</w:t>
                  </w:r>
                </w:p>
              </w:tc>
              <w:tc>
                <w:tcPr>
                  <w:tcW w:w="375" w:type="pct"/>
                  <w:vAlign w:val="center"/>
                </w:tcPr>
                <w:p w14:paraId="41F48F04" w14:textId="586957A2"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 xml:space="preserve">0.134 </w:t>
                  </w:r>
                </w:p>
              </w:tc>
              <w:tc>
                <w:tcPr>
                  <w:tcW w:w="393" w:type="pct"/>
                  <w:vAlign w:val="center"/>
                </w:tcPr>
                <w:p w14:paraId="5E1F56EE" w14:textId="5C53D52A"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0.36</w:t>
                  </w:r>
                </w:p>
              </w:tc>
              <w:tc>
                <w:tcPr>
                  <w:tcW w:w="393" w:type="pct"/>
                  <w:vAlign w:val="center"/>
                </w:tcPr>
                <w:p w14:paraId="7356D76D" w14:textId="17259B01"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2.99</w:t>
                  </w:r>
                </w:p>
              </w:tc>
              <w:tc>
                <w:tcPr>
                  <w:tcW w:w="393" w:type="pct"/>
                  <w:vAlign w:val="center"/>
                </w:tcPr>
                <w:p w14:paraId="6593712C" w14:textId="18B83AAD"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148</w:t>
                  </w:r>
                </w:p>
              </w:tc>
              <w:tc>
                <w:tcPr>
                  <w:tcW w:w="393" w:type="pct"/>
                  <w:vAlign w:val="center"/>
                </w:tcPr>
                <w:p w14:paraId="6469997F" w14:textId="6EAFB2FF" w:rsidR="000B2C3E" w:rsidRDefault="000B2C3E"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color w:val="000000"/>
                      <w:lang w:bidi="ar"/>
                    </w:rPr>
                    <w:t>123</w:t>
                  </w:r>
                </w:p>
              </w:tc>
              <w:tc>
                <w:tcPr>
                  <w:tcW w:w="596" w:type="pct"/>
                  <w:tcMar>
                    <w:top w:w="15" w:type="dxa"/>
                    <w:left w:w="15" w:type="dxa"/>
                    <w:right w:w="15" w:type="dxa"/>
                  </w:tcMar>
                  <w:vAlign w:val="center"/>
                </w:tcPr>
                <w:p w14:paraId="42328849" w14:textId="6572CAA9" w:rsidR="000B2C3E" w:rsidRDefault="000B2C3E" w:rsidP="000B2C3E">
                  <w:pPr>
                    <w:widowControl/>
                    <w:adjustRightInd w:val="0"/>
                    <w:snapToGrid w:val="0"/>
                    <w:jc w:val="center"/>
                    <w:textAlignment w:val="center"/>
                    <w:rPr>
                      <w:rFonts w:ascii="Times New Roman" w:hAnsi="Times New Roman" w:hint="eastAsia"/>
                      <w:color w:val="000000"/>
                    </w:rPr>
                  </w:pPr>
                  <w:r>
                    <w:rPr>
                      <w:rFonts w:ascii="Times New Roman" w:hAnsi="Times New Roman"/>
                      <w:color w:val="000000"/>
                      <w:lang w:bidi="ar"/>
                    </w:rPr>
                    <w:t>0.0003L</w:t>
                  </w:r>
                </w:p>
              </w:tc>
            </w:tr>
            <w:tr w:rsidR="000B2C3E" w14:paraId="41288FAC" w14:textId="77777777" w:rsidTr="000B2C3E">
              <w:trPr>
                <w:trHeight w:val="363"/>
                <w:jc w:val="center"/>
              </w:trPr>
              <w:tc>
                <w:tcPr>
                  <w:tcW w:w="1059" w:type="pct"/>
                  <w:gridSpan w:val="3"/>
                  <w:tcMar>
                    <w:top w:w="15" w:type="dxa"/>
                    <w:left w:w="15" w:type="dxa"/>
                    <w:right w:w="15" w:type="dxa"/>
                  </w:tcMar>
                  <w:vAlign w:val="center"/>
                </w:tcPr>
                <w:p w14:paraId="36C41114" w14:textId="77777777"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标准值</w:t>
                  </w:r>
                </w:p>
              </w:tc>
              <w:tc>
                <w:tcPr>
                  <w:tcW w:w="207" w:type="pct"/>
                  <w:tcMar>
                    <w:top w:w="15" w:type="dxa"/>
                    <w:left w:w="15" w:type="dxa"/>
                    <w:right w:w="15" w:type="dxa"/>
                  </w:tcMar>
                  <w:vAlign w:val="center"/>
                </w:tcPr>
                <w:p w14:paraId="1AD003C9" w14:textId="75069590" w:rsidR="000B2C3E" w:rsidRDefault="00475E28"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5</w:t>
                  </w:r>
                </w:p>
              </w:tc>
              <w:tc>
                <w:tcPr>
                  <w:tcW w:w="257" w:type="pct"/>
                  <w:tcMar>
                    <w:top w:w="15" w:type="dxa"/>
                    <w:left w:w="15" w:type="dxa"/>
                    <w:right w:w="15" w:type="dxa"/>
                  </w:tcMar>
                  <w:vAlign w:val="center"/>
                </w:tcPr>
                <w:p w14:paraId="392DEF7E" w14:textId="7FAC7387" w:rsidR="000B2C3E" w:rsidRDefault="00475E28"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3</w:t>
                  </w:r>
                </w:p>
              </w:tc>
              <w:tc>
                <w:tcPr>
                  <w:tcW w:w="349" w:type="pct"/>
                  <w:tcMar>
                    <w:top w:w="15" w:type="dxa"/>
                    <w:left w:w="15" w:type="dxa"/>
                    <w:right w:w="15" w:type="dxa"/>
                  </w:tcMar>
                  <w:vAlign w:val="center"/>
                </w:tcPr>
                <w:p w14:paraId="32497477" w14:textId="77777777"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无</w:t>
                  </w:r>
                </w:p>
              </w:tc>
              <w:tc>
                <w:tcPr>
                  <w:tcW w:w="221" w:type="pct"/>
                  <w:tcMar>
                    <w:top w:w="15" w:type="dxa"/>
                    <w:left w:w="15" w:type="dxa"/>
                    <w:right w:w="15" w:type="dxa"/>
                  </w:tcMar>
                  <w:vAlign w:val="center"/>
                </w:tcPr>
                <w:p w14:paraId="4705BBD7" w14:textId="7CD77D62" w:rsidR="000B2C3E" w:rsidRDefault="000B2C3E"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6</w:t>
                  </w:r>
                  <w:r>
                    <w:rPr>
                      <w:rFonts w:ascii="Times New Roman" w:hAnsi="Times New Roman"/>
                      <w:color w:val="000000"/>
                      <w:spacing w:val="-5"/>
                      <w:kern w:val="0"/>
                      <w:lang w:bidi="ar"/>
                    </w:rPr>
                    <w:t>-9</w:t>
                  </w:r>
                </w:p>
              </w:tc>
              <w:tc>
                <w:tcPr>
                  <w:tcW w:w="362" w:type="pct"/>
                  <w:vAlign w:val="center"/>
                </w:tcPr>
                <w:p w14:paraId="4204134D" w14:textId="1D586D53" w:rsidR="000B2C3E" w:rsidRDefault="00475E28"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3.0</w:t>
                  </w:r>
                </w:p>
              </w:tc>
              <w:tc>
                <w:tcPr>
                  <w:tcW w:w="375" w:type="pct"/>
                  <w:vAlign w:val="center"/>
                </w:tcPr>
                <w:p w14:paraId="316555E7" w14:textId="7FAA60F4" w:rsidR="000B2C3E" w:rsidRDefault="00475E28"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0.5</w:t>
                  </w:r>
                </w:p>
              </w:tc>
              <w:tc>
                <w:tcPr>
                  <w:tcW w:w="393" w:type="pct"/>
                </w:tcPr>
                <w:p w14:paraId="0F8BD325" w14:textId="61D71AFB" w:rsidR="000B2C3E" w:rsidRDefault="00475E28"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hint="eastAsia"/>
                      <w:color w:val="000000"/>
                      <w:spacing w:val="-5"/>
                      <w:kern w:val="0"/>
                      <w:lang w:bidi="ar"/>
                    </w:rPr>
                    <w:t>2</w:t>
                  </w:r>
                  <w:r>
                    <w:rPr>
                      <w:rFonts w:ascii="Times New Roman" w:hAnsi="Times New Roman"/>
                      <w:color w:val="000000"/>
                      <w:spacing w:val="-5"/>
                      <w:kern w:val="0"/>
                      <w:lang w:bidi="ar"/>
                    </w:rPr>
                    <w:t>50</w:t>
                  </w:r>
                </w:p>
              </w:tc>
              <w:tc>
                <w:tcPr>
                  <w:tcW w:w="393" w:type="pct"/>
                </w:tcPr>
                <w:p w14:paraId="5CDBFD97" w14:textId="5C6DDDE8" w:rsidR="000B2C3E" w:rsidRDefault="00475E28"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hint="eastAsia"/>
                      <w:color w:val="000000"/>
                      <w:spacing w:val="-5"/>
                      <w:kern w:val="0"/>
                      <w:lang w:bidi="ar"/>
                    </w:rPr>
                    <w:t>2</w:t>
                  </w:r>
                  <w:r>
                    <w:rPr>
                      <w:rFonts w:ascii="Times New Roman" w:hAnsi="Times New Roman"/>
                      <w:color w:val="000000"/>
                      <w:spacing w:val="-5"/>
                      <w:kern w:val="0"/>
                      <w:lang w:bidi="ar"/>
                    </w:rPr>
                    <w:t>50</w:t>
                  </w:r>
                </w:p>
              </w:tc>
              <w:tc>
                <w:tcPr>
                  <w:tcW w:w="393" w:type="pct"/>
                </w:tcPr>
                <w:p w14:paraId="766EC24B" w14:textId="687C8BB1" w:rsidR="000B2C3E" w:rsidRDefault="00475E28" w:rsidP="000B2C3E">
                  <w:pPr>
                    <w:widowControl/>
                    <w:adjustRightInd w:val="0"/>
                    <w:snapToGrid w:val="0"/>
                    <w:jc w:val="center"/>
                    <w:textAlignment w:val="center"/>
                    <w:rPr>
                      <w:rFonts w:ascii="Times New Roman" w:hAnsi="Times New Roman" w:hint="eastAsia"/>
                      <w:color w:val="000000"/>
                      <w:spacing w:val="-5"/>
                      <w:kern w:val="0"/>
                      <w:lang w:bidi="ar"/>
                    </w:rPr>
                  </w:pPr>
                  <w:r>
                    <w:rPr>
                      <w:rFonts w:ascii="Times New Roman" w:hAnsi="Times New Roman" w:hint="eastAsia"/>
                      <w:color w:val="000000"/>
                      <w:spacing w:val="-5"/>
                      <w:kern w:val="0"/>
                      <w:lang w:bidi="ar"/>
                    </w:rPr>
                    <w:t>1</w:t>
                  </w:r>
                  <w:r>
                    <w:rPr>
                      <w:rFonts w:ascii="Times New Roman" w:hAnsi="Times New Roman"/>
                      <w:color w:val="000000"/>
                      <w:spacing w:val="-5"/>
                      <w:kern w:val="0"/>
                      <w:lang w:bidi="ar"/>
                    </w:rPr>
                    <w:t>000</w:t>
                  </w:r>
                </w:p>
              </w:tc>
              <w:tc>
                <w:tcPr>
                  <w:tcW w:w="393" w:type="pct"/>
                  <w:vAlign w:val="center"/>
                </w:tcPr>
                <w:p w14:paraId="179D4C19" w14:textId="25E55B07" w:rsidR="000B2C3E" w:rsidRDefault="00475E28"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450</w:t>
                  </w:r>
                </w:p>
              </w:tc>
              <w:tc>
                <w:tcPr>
                  <w:tcW w:w="596" w:type="pct"/>
                  <w:tcMar>
                    <w:top w:w="15" w:type="dxa"/>
                    <w:left w:w="15" w:type="dxa"/>
                    <w:right w:w="15" w:type="dxa"/>
                  </w:tcMar>
                  <w:vAlign w:val="center"/>
                </w:tcPr>
                <w:p w14:paraId="087D1202" w14:textId="7B700026" w:rsidR="000B2C3E" w:rsidRDefault="00475E28" w:rsidP="000B2C3E">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0.002</w:t>
                  </w:r>
                </w:p>
              </w:tc>
            </w:tr>
          </w:tbl>
          <w:p w14:paraId="3A1F876F" w14:textId="7C0AD2EC" w:rsidR="00995364" w:rsidRPr="00423973" w:rsidRDefault="00995364" w:rsidP="00995364">
            <w:pPr>
              <w:rPr>
                <w:rFonts w:ascii="Times New Roman" w:hAnsi="Times New Roman"/>
                <w:b/>
                <w:bCs/>
                <w:sz w:val="24"/>
              </w:rPr>
            </w:pPr>
            <w:r>
              <w:rPr>
                <w:rFonts w:ascii="Times New Roman" w:hAnsi="Times New Roman"/>
                <w:b/>
                <w:bCs/>
                <w:sz w:val="24"/>
              </w:rPr>
              <w:t>5</w:t>
            </w:r>
            <w:r w:rsidRPr="00423973">
              <w:rPr>
                <w:rFonts w:ascii="Times New Roman" w:hAnsi="Times New Roman"/>
                <w:b/>
                <w:bCs/>
                <w:sz w:val="24"/>
              </w:rPr>
              <w:t>、</w:t>
            </w:r>
            <w:r>
              <w:rPr>
                <w:rFonts w:ascii="Times New Roman" w:hAnsi="Times New Roman" w:hint="eastAsia"/>
                <w:b/>
                <w:bCs/>
                <w:sz w:val="24"/>
              </w:rPr>
              <w:t>土壤环境</w:t>
            </w:r>
            <w:r w:rsidRPr="00423973">
              <w:rPr>
                <w:rFonts w:ascii="Times New Roman" w:hAnsi="Times New Roman"/>
                <w:b/>
                <w:bCs/>
                <w:sz w:val="24"/>
              </w:rPr>
              <w:t>现状调查</w:t>
            </w:r>
          </w:p>
          <w:p w14:paraId="669B75B4" w14:textId="51C8F00B" w:rsidR="00995364" w:rsidRDefault="00995364" w:rsidP="00995364">
            <w:pPr>
              <w:ind w:firstLineChars="200" w:firstLine="480"/>
              <w:rPr>
                <w:rFonts w:ascii="Times New Roman" w:hAnsi="Times New Roman"/>
                <w:sz w:val="24"/>
              </w:rPr>
            </w:pPr>
            <w:r>
              <w:rPr>
                <w:rFonts w:ascii="Times New Roman" w:hAnsi="Times New Roman" w:hint="eastAsia"/>
                <w:sz w:val="24"/>
              </w:rPr>
              <w:t>为了解项目所在地土壤环境现状，本环评委托湖南精科检测有限公司对项目所在地土壤环境进行了监测，监测结果如表</w:t>
            </w:r>
            <w:r>
              <w:rPr>
                <w:rFonts w:ascii="Times New Roman" w:hAnsi="Times New Roman" w:hint="eastAsia"/>
                <w:sz w:val="24"/>
              </w:rPr>
              <w:t>3</w:t>
            </w:r>
            <w:r>
              <w:rPr>
                <w:rFonts w:ascii="Times New Roman" w:hAnsi="Times New Roman"/>
                <w:sz w:val="24"/>
              </w:rPr>
              <w:t>-6</w:t>
            </w:r>
            <w:r>
              <w:rPr>
                <w:rFonts w:ascii="Times New Roman" w:hAnsi="Times New Roman" w:hint="eastAsia"/>
                <w:sz w:val="24"/>
              </w:rPr>
              <w:t>所示</w:t>
            </w:r>
            <w:r w:rsidRPr="00423973">
              <w:rPr>
                <w:rFonts w:ascii="Times New Roman" w:hAnsi="Times New Roman"/>
                <w:sz w:val="24"/>
              </w:rPr>
              <w:t>。</w:t>
            </w:r>
          </w:p>
          <w:p w14:paraId="24ADC9D6" w14:textId="3A24E98A" w:rsidR="00475E28" w:rsidRDefault="00475E28" w:rsidP="00475E28">
            <w:pPr>
              <w:pStyle w:val="a0"/>
            </w:pPr>
          </w:p>
          <w:p w14:paraId="352021F5" w14:textId="2CC39124" w:rsidR="00475E28" w:rsidRDefault="00475E28" w:rsidP="00475E28">
            <w:pPr>
              <w:pStyle w:val="a0"/>
            </w:pPr>
          </w:p>
          <w:p w14:paraId="68ACD587" w14:textId="77777777" w:rsidR="00475E28" w:rsidRDefault="00475E28" w:rsidP="006F482C">
            <w:pPr>
              <w:pStyle w:val="af0"/>
              <w:adjustRightInd w:val="0"/>
              <w:snapToGrid w:val="0"/>
              <w:rPr>
                <w:rFonts w:ascii="Times New Roman" w:hAnsi="Times New Roman"/>
                <w:bCs/>
                <w:szCs w:val="21"/>
                <w:lang w:val="zh-CN"/>
              </w:rPr>
            </w:pPr>
          </w:p>
          <w:p w14:paraId="74FF660F" w14:textId="358FCCB4" w:rsidR="00995364" w:rsidRPr="00423973" w:rsidRDefault="00995364" w:rsidP="006F482C">
            <w:pPr>
              <w:pStyle w:val="af0"/>
              <w:adjustRightInd w:val="0"/>
              <w:snapToGrid w:val="0"/>
              <w:rPr>
                <w:rFonts w:ascii="Times New Roman" w:eastAsia="Times New Roman" w:hAnsi="Times New Roman"/>
                <w:bCs/>
                <w:szCs w:val="21"/>
                <w:lang w:val="zh-CN"/>
              </w:rPr>
            </w:pPr>
            <w:r w:rsidRPr="00423973">
              <w:rPr>
                <w:rFonts w:ascii="Times New Roman" w:hAnsi="Times New Roman"/>
                <w:bCs/>
                <w:szCs w:val="21"/>
                <w:lang w:val="zh-CN"/>
              </w:rPr>
              <w:t>表</w:t>
            </w:r>
            <w:r w:rsidRPr="00423973">
              <w:rPr>
                <w:rFonts w:ascii="Times New Roman" w:hAnsi="Times New Roman"/>
                <w:bCs/>
                <w:szCs w:val="21"/>
              </w:rPr>
              <w:t>3-</w:t>
            </w:r>
            <w:r>
              <w:rPr>
                <w:rFonts w:ascii="Times New Roman" w:hAnsi="Times New Roman"/>
                <w:bCs/>
                <w:szCs w:val="21"/>
              </w:rPr>
              <w:t>6</w:t>
            </w:r>
            <w:r w:rsidRPr="00423973">
              <w:rPr>
                <w:rFonts w:ascii="Times New Roman" w:hAnsi="Times New Roman"/>
                <w:bCs/>
                <w:szCs w:val="21"/>
              </w:rPr>
              <w:t xml:space="preserve"> </w:t>
            </w:r>
            <w:r w:rsidRPr="00423973">
              <w:rPr>
                <w:rFonts w:ascii="Times New Roman" w:eastAsia="Times New Roman" w:hAnsi="Times New Roman"/>
                <w:bCs/>
                <w:szCs w:val="21"/>
                <w:lang w:val="zh-CN"/>
              </w:rPr>
              <w:t xml:space="preserve"> </w:t>
            </w:r>
            <w:r>
              <w:rPr>
                <w:rFonts w:ascii="Times New Roman" w:hAnsi="Times New Roman" w:hint="eastAsia"/>
                <w:bCs/>
                <w:szCs w:val="21"/>
                <w:lang w:val="zh-CN"/>
              </w:rPr>
              <w:t>土壤</w:t>
            </w:r>
            <w:r w:rsidRPr="00423973">
              <w:rPr>
                <w:rFonts w:ascii="Times New Roman" w:hAnsi="Times New Roman"/>
                <w:bCs/>
                <w:szCs w:val="21"/>
                <w:lang w:val="zh-CN"/>
              </w:rPr>
              <w:t>环境监测评价结果</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2"/>
              <w:gridCol w:w="1045"/>
              <w:gridCol w:w="1436"/>
              <w:gridCol w:w="1169"/>
              <w:gridCol w:w="1088"/>
              <w:gridCol w:w="1088"/>
              <w:gridCol w:w="803"/>
              <w:gridCol w:w="1420"/>
            </w:tblGrid>
            <w:tr w:rsidR="00995364" w14:paraId="39C4775C" w14:textId="77777777" w:rsidTr="00EB11C8">
              <w:trPr>
                <w:trHeight w:val="363"/>
                <w:jc w:val="center"/>
              </w:trPr>
              <w:tc>
                <w:tcPr>
                  <w:tcW w:w="1022" w:type="dxa"/>
                  <w:vMerge w:val="restart"/>
                  <w:tcMar>
                    <w:top w:w="15" w:type="dxa"/>
                    <w:left w:w="15" w:type="dxa"/>
                    <w:right w:w="15" w:type="dxa"/>
                  </w:tcMar>
                  <w:vAlign w:val="center"/>
                </w:tcPr>
                <w:p w14:paraId="04FB4E54" w14:textId="77777777" w:rsidR="00995364" w:rsidRDefault="00995364"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采样点位</w:t>
                  </w:r>
                </w:p>
              </w:tc>
              <w:tc>
                <w:tcPr>
                  <w:tcW w:w="1045" w:type="dxa"/>
                  <w:vMerge w:val="restart"/>
                  <w:tcMar>
                    <w:top w:w="15" w:type="dxa"/>
                    <w:left w:w="15" w:type="dxa"/>
                    <w:right w:w="15" w:type="dxa"/>
                  </w:tcMar>
                  <w:vAlign w:val="center"/>
                </w:tcPr>
                <w:p w14:paraId="37F8B02D" w14:textId="77777777" w:rsidR="00995364" w:rsidRDefault="00995364"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采样日期</w:t>
                  </w:r>
                </w:p>
              </w:tc>
              <w:tc>
                <w:tcPr>
                  <w:tcW w:w="1436" w:type="dxa"/>
                  <w:vMerge w:val="restart"/>
                  <w:tcMar>
                    <w:top w:w="15" w:type="dxa"/>
                    <w:left w:w="15" w:type="dxa"/>
                    <w:right w:w="15" w:type="dxa"/>
                  </w:tcMar>
                  <w:vAlign w:val="center"/>
                </w:tcPr>
                <w:p w14:paraId="5A8B8902" w14:textId="77777777" w:rsidR="00995364" w:rsidRDefault="00995364"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样品状态</w:t>
                  </w:r>
                </w:p>
              </w:tc>
              <w:tc>
                <w:tcPr>
                  <w:tcW w:w="5568" w:type="dxa"/>
                  <w:gridSpan w:val="5"/>
                  <w:tcMar>
                    <w:top w:w="15" w:type="dxa"/>
                    <w:left w:w="15" w:type="dxa"/>
                    <w:right w:w="15" w:type="dxa"/>
                  </w:tcMar>
                  <w:vAlign w:val="center"/>
                </w:tcPr>
                <w:p w14:paraId="361409B0" w14:textId="77777777" w:rsidR="00995364" w:rsidRDefault="00995364" w:rsidP="00995364">
                  <w:pPr>
                    <w:widowControl/>
                    <w:adjustRightInd w:val="0"/>
                    <w:snapToGrid w:val="0"/>
                    <w:jc w:val="center"/>
                    <w:textAlignment w:val="center"/>
                    <w:rPr>
                      <w:rFonts w:ascii="Times New Roman" w:hAnsi="Times New Roman"/>
                      <w:b/>
                      <w:color w:val="000000"/>
                    </w:rPr>
                  </w:pPr>
                  <w:r>
                    <w:rPr>
                      <w:rFonts w:ascii="Times New Roman" w:hAnsi="Times New Roman"/>
                      <w:b/>
                      <w:color w:val="000000"/>
                      <w:spacing w:val="-5"/>
                      <w:kern w:val="0"/>
                      <w:lang w:bidi="ar"/>
                    </w:rPr>
                    <w:t>检测结果（</w:t>
                  </w:r>
                  <w:r>
                    <w:rPr>
                      <w:rFonts w:ascii="Times New Roman" w:hAnsi="Times New Roman"/>
                      <w:b/>
                      <w:color w:val="000000"/>
                      <w:spacing w:val="-5"/>
                      <w:kern w:val="0"/>
                      <w:lang w:bidi="ar"/>
                    </w:rPr>
                    <w:t>mg/kg</w:t>
                  </w:r>
                  <w:r>
                    <w:rPr>
                      <w:rFonts w:ascii="Times New Roman" w:hAnsi="Times New Roman"/>
                      <w:b/>
                      <w:color w:val="000000"/>
                      <w:spacing w:val="-5"/>
                      <w:kern w:val="0"/>
                      <w:lang w:bidi="ar"/>
                    </w:rPr>
                    <w:t>）</w:t>
                  </w:r>
                </w:p>
              </w:tc>
            </w:tr>
            <w:tr w:rsidR="00995364" w14:paraId="072350C8" w14:textId="77777777" w:rsidTr="00EB11C8">
              <w:trPr>
                <w:trHeight w:val="300"/>
                <w:jc w:val="center"/>
              </w:trPr>
              <w:tc>
                <w:tcPr>
                  <w:tcW w:w="1022" w:type="dxa"/>
                  <w:vMerge/>
                  <w:tcMar>
                    <w:top w:w="15" w:type="dxa"/>
                    <w:left w:w="15" w:type="dxa"/>
                    <w:right w:w="15" w:type="dxa"/>
                  </w:tcMar>
                  <w:vAlign w:val="center"/>
                </w:tcPr>
                <w:p w14:paraId="4123D6C5" w14:textId="77777777" w:rsidR="00995364" w:rsidRDefault="00995364" w:rsidP="00995364">
                  <w:pPr>
                    <w:widowControl/>
                    <w:adjustRightInd w:val="0"/>
                    <w:snapToGrid w:val="0"/>
                    <w:jc w:val="center"/>
                    <w:rPr>
                      <w:rFonts w:ascii="Times New Roman" w:hAnsi="Times New Roman"/>
                      <w:b/>
                      <w:color w:val="000000"/>
                    </w:rPr>
                  </w:pPr>
                </w:p>
              </w:tc>
              <w:tc>
                <w:tcPr>
                  <w:tcW w:w="1045" w:type="dxa"/>
                  <w:vMerge/>
                  <w:tcMar>
                    <w:top w:w="15" w:type="dxa"/>
                    <w:left w:w="15" w:type="dxa"/>
                    <w:right w:w="15" w:type="dxa"/>
                  </w:tcMar>
                  <w:vAlign w:val="center"/>
                </w:tcPr>
                <w:p w14:paraId="16F30EF2" w14:textId="77777777" w:rsidR="00995364" w:rsidRDefault="00995364" w:rsidP="00995364">
                  <w:pPr>
                    <w:widowControl/>
                    <w:adjustRightInd w:val="0"/>
                    <w:snapToGrid w:val="0"/>
                    <w:jc w:val="center"/>
                    <w:rPr>
                      <w:rFonts w:ascii="Times New Roman" w:hAnsi="Times New Roman"/>
                      <w:b/>
                      <w:color w:val="000000"/>
                    </w:rPr>
                  </w:pPr>
                </w:p>
              </w:tc>
              <w:tc>
                <w:tcPr>
                  <w:tcW w:w="1436" w:type="dxa"/>
                  <w:vMerge/>
                  <w:tcMar>
                    <w:top w:w="15" w:type="dxa"/>
                    <w:left w:w="15" w:type="dxa"/>
                    <w:right w:w="15" w:type="dxa"/>
                  </w:tcMar>
                  <w:vAlign w:val="center"/>
                </w:tcPr>
                <w:p w14:paraId="0591296B" w14:textId="77777777" w:rsidR="00995364" w:rsidRDefault="00995364" w:rsidP="00995364">
                  <w:pPr>
                    <w:widowControl/>
                    <w:adjustRightInd w:val="0"/>
                    <w:snapToGrid w:val="0"/>
                    <w:jc w:val="center"/>
                    <w:rPr>
                      <w:rFonts w:ascii="Times New Roman" w:hAnsi="Times New Roman"/>
                      <w:b/>
                      <w:color w:val="000000"/>
                    </w:rPr>
                  </w:pPr>
                </w:p>
              </w:tc>
              <w:tc>
                <w:tcPr>
                  <w:tcW w:w="1169" w:type="dxa"/>
                  <w:tcMar>
                    <w:top w:w="15" w:type="dxa"/>
                    <w:left w:w="15" w:type="dxa"/>
                    <w:right w:w="15" w:type="dxa"/>
                  </w:tcMar>
                  <w:vAlign w:val="center"/>
                </w:tcPr>
                <w:p w14:paraId="2CEE96A2" w14:textId="77777777" w:rsidR="00995364" w:rsidRDefault="00995364" w:rsidP="00995364">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苯</w:t>
                  </w:r>
                </w:p>
              </w:tc>
              <w:tc>
                <w:tcPr>
                  <w:tcW w:w="1088" w:type="dxa"/>
                  <w:tcMar>
                    <w:top w:w="15" w:type="dxa"/>
                    <w:left w:w="15" w:type="dxa"/>
                    <w:right w:w="15" w:type="dxa"/>
                  </w:tcMar>
                  <w:vAlign w:val="center"/>
                </w:tcPr>
                <w:p w14:paraId="5815977F" w14:textId="77777777" w:rsidR="00995364" w:rsidRDefault="00995364" w:rsidP="00995364">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甲苯</w:t>
                  </w:r>
                </w:p>
              </w:tc>
              <w:tc>
                <w:tcPr>
                  <w:tcW w:w="1088" w:type="dxa"/>
                  <w:tcMar>
                    <w:top w:w="15" w:type="dxa"/>
                    <w:left w:w="15" w:type="dxa"/>
                    <w:right w:w="15" w:type="dxa"/>
                  </w:tcMar>
                  <w:vAlign w:val="center"/>
                </w:tcPr>
                <w:p w14:paraId="4F61CA63" w14:textId="77777777" w:rsidR="00995364" w:rsidRPr="004D7EB6" w:rsidRDefault="00995364" w:rsidP="00995364">
                  <w:pPr>
                    <w:widowControl/>
                    <w:adjustRightInd w:val="0"/>
                    <w:snapToGrid w:val="0"/>
                    <w:jc w:val="center"/>
                    <w:textAlignment w:val="center"/>
                    <w:rPr>
                      <w:rFonts w:ascii="Times New Roman" w:hAnsi="Times New Roman"/>
                      <w:b/>
                      <w:spacing w:val="-5"/>
                    </w:rPr>
                  </w:pPr>
                  <w:r w:rsidRPr="004D7EB6">
                    <w:rPr>
                      <w:rFonts w:ascii="Times New Roman" w:hAnsi="Times New Roman"/>
                      <w:b/>
                      <w:spacing w:val="-5"/>
                      <w:kern w:val="0"/>
                      <w:lang w:bidi="ar"/>
                    </w:rPr>
                    <w:t>二甲苯</w:t>
                  </w:r>
                </w:p>
              </w:tc>
              <w:tc>
                <w:tcPr>
                  <w:tcW w:w="803" w:type="dxa"/>
                  <w:tcMar>
                    <w:top w:w="15" w:type="dxa"/>
                    <w:left w:w="15" w:type="dxa"/>
                    <w:right w:w="15" w:type="dxa"/>
                  </w:tcMar>
                  <w:vAlign w:val="center"/>
                </w:tcPr>
                <w:p w14:paraId="759E1D57" w14:textId="77777777" w:rsidR="00995364" w:rsidRDefault="00995364" w:rsidP="00995364">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萘</w:t>
                  </w:r>
                </w:p>
              </w:tc>
              <w:tc>
                <w:tcPr>
                  <w:tcW w:w="1420" w:type="dxa"/>
                  <w:tcMar>
                    <w:top w:w="15" w:type="dxa"/>
                    <w:left w:w="15" w:type="dxa"/>
                    <w:right w:w="15" w:type="dxa"/>
                  </w:tcMar>
                  <w:vAlign w:val="center"/>
                </w:tcPr>
                <w:p w14:paraId="4DD88997" w14:textId="77777777" w:rsidR="00995364" w:rsidRDefault="00995364" w:rsidP="00995364">
                  <w:pPr>
                    <w:widowControl/>
                    <w:adjustRightInd w:val="0"/>
                    <w:snapToGrid w:val="0"/>
                    <w:jc w:val="center"/>
                    <w:textAlignment w:val="center"/>
                    <w:rPr>
                      <w:rFonts w:ascii="Times New Roman" w:hAnsi="Times New Roman"/>
                      <w:b/>
                      <w:color w:val="000000"/>
                      <w:spacing w:val="-5"/>
                    </w:rPr>
                  </w:pPr>
                  <w:r>
                    <w:rPr>
                      <w:rFonts w:ascii="Times New Roman" w:hAnsi="Times New Roman"/>
                      <w:b/>
                      <w:color w:val="000000"/>
                      <w:spacing w:val="-5"/>
                      <w:kern w:val="0"/>
                      <w:lang w:bidi="ar"/>
                    </w:rPr>
                    <w:t>总石油烃（</w:t>
                  </w:r>
                  <w:r>
                    <w:rPr>
                      <w:rFonts w:ascii="Times New Roman" w:hAnsi="Times New Roman"/>
                      <w:b/>
                      <w:color w:val="000000"/>
                      <w:spacing w:val="-5"/>
                      <w:kern w:val="0"/>
                      <w:lang w:bidi="ar"/>
                    </w:rPr>
                    <w:t>C10-C40</w:t>
                  </w:r>
                  <w:r>
                    <w:rPr>
                      <w:rFonts w:ascii="Times New Roman" w:hAnsi="Times New Roman"/>
                      <w:b/>
                      <w:color w:val="000000"/>
                      <w:spacing w:val="-5"/>
                      <w:kern w:val="0"/>
                      <w:lang w:bidi="ar"/>
                    </w:rPr>
                    <w:t>）</w:t>
                  </w:r>
                </w:p>
              </w:tc>
            </w:tr>
            <w:tr w:rsidR="00995364" w14:paraId="0409532C" w14:textId="77777777" w:rsidTr="00EB11C8">
              <w:trPr>
                <w:trHeight w:val="363"/>
                <w:jc w:val="center"/>
              </w:trPr>
              <w:tc>
                <w:tcPr>
                  <w:tcW w:w="1022" w:type="dxa"/>
                  <w:tcMar>
                    <w:top w:w="15" w:type="dxa"/>
                    <w:left w:w="15" w:type="dxa"/>
                    <w:right w:w="15" w:type="dxa"/>
                  </w:tcMar>
                  <w:vAlign w:val="center"/>
                </w:tcPr>
                <w:p w14:paraId="70DEC3D9" w14:textId="77777777" w:rsidR="00995364" w:rsidRDefault="00995364" w:rsidP="00995364">
                  <w:pPr>
                    <w:widowControl/>
                    <w:adjustRightInd w:val="0"/>
                    <w:snapToGrid w:val="0"/>
                    <w:jc w:val="center"/>
                    <w:textAlignment w:val="center"/>
                    <w:rPr>
                      <w:rFonts w:ascii="Times New Roman" w:hAnsi="Times New Roman"/>
                      <w:color w:val="000000"/>
                    </w:rPr>
                  </w:pPr>
                  <w:r>
                    <w:rPr>
                      <w:rFonts w:ascii="Times New Roman" w:hAnsi="Times New Roman"/>
                    </w:rPr>
                    <w:t xml:space="preserve">T1 </w:t>
                  </w:r>
                  <w:r>
                    <w:rPr>
                      <w:rFonts w:ascii="Times New Roman" w:hAnsi="Times New Roman"/>
                    </w:rPr>
                    <w:t>项目所在地</w:t>
                  </w:r>
                </w:p>
              </w:tc>
              <w:tc>
                <w:tcPr>
                  <w:tcW w:w="1045" w:type="dxa"/>
                  <w:tcMar>
                    <w:top w:w="15" w:type="dxa"/>
                    <w:left w:w="15" w:type="dxa"/>
                    <w:right w:w="15" w:type="dxa"/>
                  </w:tcMar>
                  <w:vAlign w:val="center"/>
                </w:tcPr>
                <w:p w14:paraId="2D0C48B4" w14:textId="77777777" w:rsidR="00995364" w:rsidRDefault="00995364" w:rsidP="00995364">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2019.10.14</w:t>
                  </w:r>
                </w:p>
              </w:tc>
              <w:tc>
                <w:tcPr>
                  <w:tcW w:w="1436" w:type="dxa"/>
                  <w:tcMar>
                    <w:top w:w="15" w:type="dxa"/>
                    <w:left w:w="15" w:type="dxa"/>
                    <w:right w:w="15" w:type="dxa"/>
                  </w:tcMar>
                  <w:vAlign w:val="center"/>
                </w:tcPr>
                <w:p w14:paraId="4B4DF862" w14:textId="77777777" w:rsidR="00995364" w:rsidRDefault="00995364" w:rsidP="00995364">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color w:val="000000"/>
                      <w:spacing w:val="-5"/>
                      <w:kern w:val="0"/>
                      <w:lang w:bidi="ar"/>
                    </w:rPr>
                    <w:t>棕色潮湿</w:t>
                  </w:r>
                </w:p>
                <w:p w14:paraId="093E9D06" w14:textId="77777777" w:rsidR="00995364" w:rsidRDefault="00995364" w:rsidP="00995364">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轻壤土</w:t>
                  </w:r>
                </w:p>
              </w:tc>
              <w:tc>
                <w:tcPr>
                  <w:tcW w:w="1169" w:type="dxa"/>
                  <w:tcMar>
                    <w:top w:w="15" w:type="dxa"/>
                    <w:left w:w="15" w:type="dxa"/>
                    <w:right w:w="15" w:type="dxa"/>
                  </w:tcMar>
                  <w:vAlign w:val="center"/>
                </w:tcPr>
                <w:p w14:paraId="421AA55A" w14:textId="77777777" w:rsidR="00995364" w:rsidRDefault="00995364" w:rsidP="00995364">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0.0019L</w:t>
                  </w:r>
                </w:p>
              </w:tc>
              <w:tc>
                <w:tcPr>
                  <w:tcW w:w="1088" w:type="dxa"/>
                  <w:tcMar>
                    <w:top w:w="15" w:type="dxa"/>
                    <w:left w:w="15" w:type="dxa"/>
                    <w:right w:w="15" w:type="dxa"/>
                  </w:tcMar>
                  <w:vAlign w:val="center"/>
                </w:tcPr>
                <w:p w14:paraId="1346540D" w14:textId="77777777" w:rsidR="00995364" w:rsidRDefault="00995364" w:rsidP="00995364">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0.0013L</w:t>
                  </w:r>
                </w:p>
              </w:tc>
              <w:tc>
                <w:tcPr>
                  <w:tcW w:w="1088" w:type="dxa"/>
                  <w:tcMar>
                    <w:top w:w="15" w:type="dxa"/>
                    <w:left w:w="15" w:type="dxa"/>
                    <w:right w:w="15" w:type="dxa"/>
                  </w:tcMar>
                  <w:vAlign w:val="center"/>
                </w:tcPr>
                <w:p w14:paraId="0C132ED9" w14:textId="77777777" w:rsidR="00995364" w:rsidRPr="004D7EB6" w:rsidRDefault="00995364" w:rsidP="00995364">
                  <w:pPr>
                    <w:widowControl/>
                    <w:adjustRightInd w:val="0"/>
                    <w:snapToGrid w:val="0"/>
                    <w:jc w:val="center"/>
                    <w:textAlignment w:val="center"/>
                    <w:rPr>
                      <w:rFonts w:ascii="Times New Roman" w:hAnsi="Times New Roman"/>
                    </w:rPr>
                  </w:pPr>
                  <w:r w:rsidRPr="004D7EB6">
                    <w:rPr>
                      <w:rFonts w:ascii="Times New Roman" w:hAnsi="Times New Roman"/>
                      <w:spacing w:val="-5"/>
                      <w:kern w:val="0"/>
                      <w:lang w:bidi="ar"/>
                    </w:rPr>
                    <w:t>0.0012L</w:t>
                  </w:r>
                </w:p>
              </w:tc>
              <w:tc>
                <w:tcPr>
                  <w:tcW w:w="803" w:type="dxa"/>
                  <w:tcMar>
                    <w:top w:w="15" w:type="dxa"/>
                    <w:left w:w="15" w:type="dxa"/>
                    <w:right w:w="15" w:type="dxa"/>
                  </w:tcMar>
                  <w:vAlign w:val="center"/>
                </w:tcPr>
                <w:p w14:paraId="56F8F02E" w14:textId="77777777" w:rsidR="00995364" w:rsidRDefault="00995364" w:rsidP="00995364">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0.004L</w:t>
                  </w:r>
                </w:p>
              </w:tc>
              <w:tc>
                <w:tcPr>
                  <w:tcW w:w="1420" w:type="dxa"/>
                  <w:tcMar>
                    <w:top w:w="15" w:type="dxa"/>
                    <w:left w:w="15" w:type="dxa"/>
                    <w:right w:w="15" w:type="dxa"/>
                  </w:tcMar>
                  <w:vAlign w:val="center"/>
                </w:tcPr>
                <w:p w14:paraId="2722FB24" w14:textId="77777777" w:rsidR="00995364" w:rsidRDefault="00995364" w:rsidP="00995364">
                  <w:pPr>
                    <w:widowControl/>
                    <w:adjustRightInd w:val="0"/>
                    <w:snapToGrid w:val="0"/>
                    <w:jc w:val="center"/>
                    <w:textAlignment w:val="center"/>
                    <w:rPr>
                      <w:rFonts w:ascii="Times New Roman" w:hAnsi="Times New Roman"/>
                      <w:color w:val="000000"/>
                    </w:rPr>
                  </w:pPr>
                  <w:r>
                    <w:rPr>
                      <w:rFonts w:ascii="Times New Roman" w:hAnsi="Times New Roman"/>
                      <w:color w:val="000000"/>
                      <w:spacing w:val="-5"/>
                      <w:kern w:val="0"/>
                      <w:lang w:bidi="ar"/>
                    </w:rPr>
                    <w:t>78</w:t>
                  </w:r>
                </w:p>
              </w:tc>
            </w:tr>
            <w:tr w:rsidR="00995364" w14:paraId="03459124" w14:textId="77777777" w:rsidTr="00EB11C8">
              <w:trPr>
                <w:trHeight w:val="363"/>
                <w:jc w:val="center"/>
              </w:trPr>
              <w:tc>
                <w:tcPr>
                  <w:tcW w:w="3503" w:type="dxa"/>
                  <w:gridSpan w:val="3"/>
                  <w:tcMar>
                    <w:top w:w="15" w:type="dxa"/>
                    <w:left w:w="15" w:type="dxa"/>
                    <w:right w:w="15" w:type="dxa"/>
                  </w:tcMar>
                  <w:vAlign w:val="center"/>
                </w:tcPr>
                <w:p w14:paraId="74C87036" w14:textId="77777777" w:rsidR="00995364" w:rsidRDefault="00995364" w:rsidP="00995364">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标准值</w:t>
                  </w:r>
                </w:p>
              </w:tc>
              <w:tc>
                <w:tcPr>
                  <w:tcW w:w="1169" w:type="dxa"/>
                  <w:tcMar>
                    <w:top w:w="15" w:type="dxa"/>
                    <w:left w:w="15" w:type="dxa"/>
                    <w:right w:w="15" w:type="dxa"/>
                  </w:tcMar>
                  <w:vAlign w:val="center"/>
                </w:tcPr>
                <w:p w14:paraId="4885AE6B" w14:textId="77777777" w:rsidR="00995364" w:rsidRDefault="00995364" w:rsidP="00995364">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4</w:t>
                  </w:r>
                </w:p>
              </w:tc>
              <w:tc>
                <w:tcPr>
                  <w:tcW w:w="1088" w:type="dxa"/>
                  <w:tcMar>
                    <w:top w:w="15" w:type="dxa"/>
                    <w:left w:w="15" w:type="dxa"/>
                    <w:right w:w="15" w:type="dxa"/>
                  </w:tcMar>
                  <w:vAlign w:val="center"/>
                </w:tcPr>
                <w:p w14:paraId="4B8120CD" w14:textId="77777777" w:rsidR="00995364" w:rsidRDefault="00995364" w:rsidP="00995364">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1</w:t>
                  </w:r>
                  <w:r>
                    <w:rPr>
                      <w:rFonts w:ascii="Times New Roman" w:hAnsi="Times New Roman"/>
                      <w:color w:val="000000"/>
                      <w:spacing w:val="-5"/>
                      <w:kern w:val="0"/>
                      <w:lang w:bidi="ar"/>
                    </w:rPr>
                    <w:t>200</w:t>
                  </w:r>
                </w:p>
              </w:tc>
              <w:tc>
                <w:tcPr>
                  <w:tcW w:w="1088" w:type="dxa"/>
                  <w:tcMar>
                    <w:top w:w="15" w:type="dxa"/>
                    <w:left w:w="15" w:type="dxa"/>
                    <w:right w:w="15" w:type="dxa"/>
                  </w:tcMar>
                  <w:vAlign w:val="center"/>
                </w:tcPr>
                <w:p w14:paraId="33D441D3" w14:textId="77777777" w:rsidR="00995364" w:rsidRPr="004D7EB6" w:rsidRDefault="00995364" w:rsidP="00995364">
                  <w:pPr>
                    <w:widowControl/>
                    <w:adjustRightInd w:val="0"/>
                    <w:snapToGrid w:val="0"/>
                    <w:jc w:val="center"/>
                    <w:textAlignment w:val="center"/>
                    <w:rPr>
                      <w:rFonts w:ascii="Times New Roman" w:hAnsi="Times New Roman"/>
                      <w:spacing w:val="-5"/>
                      <w:kern w:val="0"/>
                      <w:lang w:bidi="ar"/>
                    </w:rPr>
                  </w:pPr>
                  <w:r w:rsidRPr="004D7EB6">
                    <w:rPr>
                      <w:rFonts w:ascii="Times New Roman" w:hAnsi="Times New Roman"/>
                      <w:spacing w:val="-5"/>
                      <w:kern w:val="0"/>
                      <w:lang w:bidi="ar"/>
                    </w:rPr>
                    <w:t>570</w:t>
                  </w:r>
                </w:p>
              </w:tc>
              <w:tc>
                <w:tcPr>
                  <w:tcW w:w="803" w:type="dxa"/>
                  <w:tcMar>
                    <w:top w:w="15" w:type="dxa"/>
                    <w:left w:w="15" w:type="dxa"/>
                    <w:right w:w="15" w:type="dxa"/>
                  </w:tcMar>
                  <w:vAlign w:val="center"/>
                </w:tcPr>
                <w:p w14:paraId="70EDFDF6" w14:textId="77777777" w:rsidR="00995364" w:rsidRDefault="00995364" w:rsidP="00995364">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7</w:t>
                  </w:r>
                  <w:r>
                    <w:rPr>
                      <w:rFonts w:ascii="Times New Roman" w:hAnsi="Times New Roman"/>
                      <w:color w:val="000000"/>
                      <w:spacing w:val="-5"/>
                      <w:kern w:val="0"/>
                      <w:lang w:bidi="ar"/>
                    </w:rPr>
                    <w:t>0</w:t>
                  </w:r>
                </w:p>
              </w:tc>
              <w:tc>
                <w:tcPr>
                  <w:tcW w:w="1420" w:type="dxa"/>
                  <w:tcMar>
                    <w:top w:w="15" w:type="dxa"/>
                    <w:left w:w="15" w:type="dxa"/>
                    <w:right w:w="15" w:type="dxa"/>
                  </w:tcMar>
                  <w:vAlign w:val="center"/>
                </w:tcPr>
                <w:p w14:paraId="7534BD0D" w14:textId="77777777" w:rsidR="00995364" w:rsidRDefault="00995364" w:rsidP="00995364">
                  <w:pPr>
                    <w:widowControl/>
                    <w:adjustRightInd w:val="0"/>
                    <w:snapToGrid w:val="0"/>
                    <w:jc w:val="center"/>
                    <w:textAlignment w:val="center"/>
                    <w:rPr>
                      <w:rFonts w:ascii="Times New Roman" w:hAnsi="Times New Roman"/>
                      <w:color w:val="000000"/>
                      <w:spacing w:val="-5"/>
                      <w:kern w:val="0"/>
                      <w:lang w:bidi="ar"/>
                    </w:rPr>
                  </w:pPr>
                  <w:r>
                    <w:rPr>
                      <w:rFonts w:ascii="Times New Roman" w:hAnsi="Times New Roman" w:hint="eastAsia"/>
                      <w:color w:val="000000"/>
                      <w:spacing w:val="-5"/>
                      <w:kern w:val="0"/>
                      <w:lang w:bidi="ar"/>
                    </w:rPr>
                    <w:t>4</w:t>
                  </w:r>
                  <w:r>
                    <w:rPr>
                      <w:rFonts w:ascii="Times New Roman" w:hAnsi="Times New Roman"/>
                      <w:color w:val="000000"/>
                      <w:spacing w:val="-5"/>
                      <w:kern w:val="0"/>
                      <w:lang w:bidi="ar"/>
                    </w:rPr>
                    <w:t>500</w:t>
                  </w:r>
                </w:p>
              </w:tc>
            </w:tr>
          </w:tbl>
          <w:p w14:paraId="1EDDB778" w14:textId="5142B3C1" w:rsidR="00995364" w:rsidRDefault="00995364" w:rsidP="00995364">
            <w:pPr>
              <w:ind w:firstLineChars="200" w:firstLine="480"/>
              <w:rPr>
                <w:rFonts w:ascii="Times New Roman" w:hAnsi="Times New Roman"/>
                <w:sz w:val="24"/>
              </w:rPr>
            </w:pPr>
            <w:r w:rsidRPr="00E82523">
              <w:rPr>
                <w:rFonts w:ascii="Times New Roman" w:hAnsi="Times New Roman" w:hint="eastAsia"/>
                <w:sz w:val="24"/>
              </w:rPr>
              <w:t>根据监测结果可知，项目所在土壤环境能够满足《土壤环境质量</w:t>
            </w:r>
            <w:r w:rsidRPr="00E82523">
              <w:rPr>
                <w:rFonts w:ascii="Times New Roman" w:hAnsi="Times New Roman" w:hint="eastAsia"/>
                <w:sz w:val="24"/>
              </w:rPr>
              <w:t xml:space="preserve"> </w:t>
            </w:r>
            <w:r w:rsidRPr="00E82523">
              <w:rPr>
                <w:rFonts w:ascii="Times New Roman" w:hAnsi="Times New Roman" w:hint="eastAsia"/>
                <w:sz w:val="24"/>
              </w:rPr>
              <w:t>建设土壤污染风险管控标准（试行）》（</w:t>
            </w:r>
            <w:r w:rsidRPr="00E82523">
              <w:rPr>
                <w:rFonts w:ascii="Times New Roman" w:hAnsi="Times New Roman" w:hint="eastAsia"/>
                <w:sz w:val="24"/>
              </w:rPr>
              <w:t>G</w:t>
            </w:r>
            <w:r w:rsidRPr="00E82523">
              <w:rPr>
                <w:rFonts w:ascii="Times New Roman" w:hAnsi="Times New Roman"/>
                <w:sz w:val="24"/>
              </w:rPr>
              <w:t>B36600-2018</w:t>
            </w:r>
            <w:r w:rsidRPr="00E82523">
              <w:rPr>
                <w:rFonts w:ascii="Times New Roman" w:hAnsi="Times New Roman" w:hint="eastAsia"/>
                <w:sz w:val="24"/>
              </w:rPr>
              <w:t>）中第二类用地筛选值的要求。</w:t>
            </w:r>
          </w:p>
          <w:p w14:paraId="1C2823A1" w14:textId="263F366E" w:rsidR="00475E28" w:rsidRPr="00475E28" w:rsidRDefault="00475E28" w:rsidP="00475E28">
            <w:pPr>
              <w:ind w:firstLineChars="200" w:firstLine="480"/>
              <w:rPr>
                <w:rFonts w:ascii="Times New Roman" w:hAnsi="Times New Roman"/>
                <w:sz w:val="24"/>
                <w:u w:val="single"/>
              </w:rPr>
            </w:pPr>
            <w:r w:rsidRPr="000B2C3E">
              <w:rPr>
                <w:rFonts w:ascii="Times New Roman" w:hAnsi="Times New Roman" w:hint="eastAsia"/>
                <w:sz w:val="24"/>
                <w:u w:val="single"/>
              </w:rPr>
              <w:t>本环评委托湖南精科检测有限公司对项目所在地</w:t>
            </w:r>
            <w:r>
              <w:rPr>
                <w:rFonts w:ascii="Times New Roman" w:hAnsi="Times New Roman" w:hint="eastAsia"/>
                <w:sz w:val="24"/>
                <w:u w:val="single"/>
              </w:rPr>
              <w:t>土壤环境</w:t>
            </w:r>
            <w:r w:rsidRPr="000B2C3E">
              <w:rPr>
                <w:rFonts w:ascii="Times New Roman" w:hAnsi="Times New Roman" w:hint="eastAsia"/>
                <w:sz w:val="24"/>
                <w:u w:val="single"/>
              </w:rPr>
              <w:t>进行了补充监测，补充监测时间为</w:t>
            </w:r>
            <w:r w:rsidRPr="000B2C3E">
              <w:rPr>
                <w:rFonts w:ascii="Times New Roman" w:hAnsi="Times New Roman" w:hint="eastAsia"/>
                <w:sz w:val="24"/>
                <w:u w:val="single"/>
              </w:rPr>
              <w:t>2</w:t>
            </w:r>
            <w:r w:rsidRPr="000B2C3E">
              <w:rPr>
                <w:rFonts w:ascii="Times New Roman" w:hAnsi="Times New Roman"/>
                <w:sz w:val="24"/>
                <w:u w:val="single"/>
              </w:rPr>
              <w:t>020</w:t>
            </w:r>
            <w:r w:rsidRPr="000B2C3E">
              <w:rPr>
                <w:rFonts w:ascii="Times New Roman" w:hAnsi="Times New Roman" w:hint="eastAsia"/>
                <w:sz w:val="24"/>
                <w:u w:val="single"/>
              </w:rPr>
              <w:t>年</w:t>
            </w:r>
            <w:r w:rsidRPr="000B2C3E">
              <w:rPr>
                <w:rFonts w:ascii="Times New Roman" w:hAnsi="Times New Roman" w:hint="eastAsia"/>
                <w:sz w:val="24"/>
                <w:u w:val="single"/>
              </w:rPr>
              <w:t>5</w:t>
            </w:r>
            <w:r w:rsidRPr="000B2C3E">
              <w:rPr>
                <w:rFonts w:ascii="Times New Roman" w:hAnsi="Times New Roman" w:hint="eastAsia"/>
                <w:sz w:val="24"/>
                <w:u w:val="single"/>
              </w:rPr>
              <w:t>月</w:t>
            </w:r>
            <w:r w:rsidRPr="000B2C3E">
              <w:rPr>
                <w:rFonts w:ascii="Times New Roman" w:hAnsi="Times New Roman" w:hint="eastAsia"/>
                <w:sz w:val="24"/>
                <w:u w:val="single"/>
              </w:rPr>
              <w:t>9</w:t>
            </w:r>
            <w:r w:rsidRPr="000B2C3E">
              <w:rPr>
                <w:rFonts w:ascii="Times New Roman" w:hAnsi="Times New Roman" w:hint="eastAsia"/>
                <w:sz w:val="24"/>
                <w:u w:val="single"/>
              </w:rPr>
              <w:t>日，监测结果如表</w:t>
            </w:r>
            <w:r w:rsidRPr="000B2C3E">
              <w:rPr>
                <w:rFonts w:ascii="Times New Roman" w:hAnsi="Times New Roman" w:hint="eastAsia"/>
                <w:sz w:val="24"/>
                <w:u w:val="single"/>
              </w:rPr>
              <w:t>3</w:t>
            </w:r>
            <w:r w:rsidRPr="000B2C3E">
              <w:rPr>
                <w:rFonts w:ascii="Times New Roman" w:hAnsi="Times New Roman"/>
                <w:sz w:val="24"/>
                <w:u w:val="single"/>
              </w:rPr>
              <w:t>-5</w:t>
            </w:r>
            <w:r w:rsidRPr="000B2C3E">
              <w:rPr>
                <w:rFonts w:ascii="Times New Roman" w:hAnsi="Times New Roman" w:hint="eastAsia"/>
                <w:sz w:val="24"/>
                <w:u w:val="single"/>
              </w:rPr>
              <w:t>所示</w:t>
            </w:r>
            <w:r w:rsidRPr="000B2C3E">
              <w:rPr>
                <w:rFonts w:ascii="Times New Roman" w:hAnsi="Times New Roman"/>
                <w:sz w:val="24"/>
                <w:u w:val="single"/>
              </w:rPr>
              <w:t>。</w:t>
            </w:r>
            <w:r w:rsidRPr="00475E28">
              <w:rPr>
                <w:rFonts w:ascii="Times New Roman" w:hAnsi="Times New Roman"/>
                <w:sz w:val="24"/>
              </w:rPr>
              <w:t>。</w:t>
            </w:r>
          </w:p>
          <w:p w14:paraId="4AEB86B1" w14:textId="77777777" w:rsidR="00475E28" w:rsidRPr="00475E28" w:rsidRDefault="00475E28" w:rsidP="00475E28">
            <w:pPr>
              <w:tabs>
                <w:tab w:val="num" w:pos="312"/>
              </w:tabs>
              <w:ind w:firstLineChars="200" w:firstLine="480"/>
              <w:rPr>
                <w:rFonts w:ascii="Times New Roman" w:hAnsi="Times New Roman"/>
                <w:sz w:val="24"/>
                <w:u w:val="single"/>
              </w:rPr>
            </w:pPr>
            <w:r w:rsidRPr="00475E28">
              <w:rPr>
                <w:rFonts w:ascii="Times New Roman" w:hAnsi="Times New Roman"/>
                <w:sz w:val="24"/>
                <w:u w:val="single"/>
              </w:rPr>
              <w:t>监测布点</w:t>
            </w:r>
          </w:p>
          <w:p w14:paraId="489B1EC6" w14:textId="4B8F49E8" w:rsidR="00475E28" w:rsidRPr="00475E28" w:rsidRDefault="00475E28" w:rsidP="00475E28">
            <w:pPr>
              <w:ind w:firstLineChars="200" w:firstLine="480"/>
              <w:rPr>
                <w:rFonts w:ascii="Times New Roman" w:hAnsi="Times New Roman"/>
                <w:sz w:val="24"/>
                <w:u w:val="single"/>
              </w:rPr>
            </w:pPr>
            <w:r w:rsidRPr="00475E28">
              <w:rPr>
                <w:rFonts w:ascii="Times New Roman" w:hAnsi="Times New Roman"/>
                <w:sz w:val="24"/>
                <w:u w:val="single"/>
              </w:rPr>
              <w:t>T1</w:t>
            </w:r>
            <w:r w:rsidRPr="00475E28">
              <w:rPr>
                <w:rFonts w:ascii="Times New Roman" w:hAnsi="Times New Roman"/>
                <w:sz w:val="24"/>
                <w:u w:val="single"/>
              </w:rPr>
              <w:t>：</w:t>
            </w:r>
            <w:r w:rsidRPr="00475E28">
              <w:rPr>
                <w:rFonts w:ascii="Times New Roman" w:hAnsi="Times New Roman" w:hint="eastAsia"/>
                <w:sz w:val="24"/>
                <w:u w:val="single"/>
              </w:rPr>
              <w:t>项目所在地油罐区底部</w:t>
            </w:r>
            <w:r w:rsidRPr="00475E28">
              <w:rPr>
                <w:rFonts w:ascii="Times New Roman" w:hAnsi="Times New Roman"/>
                <w:sz w:val="24"/>
                <w:u w:val="single"/>
              </w:rPr>
              <w:t>；</w:t>
            </w:r>
          </w:p>
          <w:p w14:paraId="01F8700B" w14:textId="1EB1A813" w:rsidR="00475E28" w:rsidRPr="00475E28" w:rsidRDefault="00475E28" w:rsidP="00475E28">
            <w:pPr>
              <w:ind w:firstLineChars="200" w:firstLine="480"/>
              <w:rPr>
                <w:rFonts w:ascii="Times New Roman" w:hAnsi="Times New Roman"/>
                <w:sz w:val="24"/>
                <w:u w:val="single"/>
              </w:rPr>
            </w:pPr>
            <w:r w:rsidRPr="00475E28">
              <w:rPr>
                <w:rFonts w:ascii="Times New Roman" w:hAnsi="Times New Roman"/>
                <w:sz w:val="24"/>
                <w:u w:val="single"/>
              </w:rPr>
              <w:t>T2</w:t>
            </w:r>
            <w:r w:rsidRPr="00475E28">
              <w:rPr>
                <w:rFonts w:ascii="Times New Roman" w:hAnsi="Times New Roman"/>
                <w:sz w:val="24"/>
                <w:u w:val="single"/>
              </w:rPr>
              <w:t>：项目所在地</w:t>
            </w:r>
            <w:r w:rsidRPr="00475E28">
              <w:rPr>
                <w:rFonts w:ascii="Times New Roman" w:hAnsi="Times New Roman" w:hint="eastAsia"/>
                <w:sz w:val="24"/>
                <w:u w:val="single"/>
              </w:rPr>
              <w:t>绿化带表层点</w:t>
            </w:r>
            <w:r w:rsidRPr="00475E28">
              <w:rPr>
                <w:rFonts w:ascii="Times New Roman" w:hAnsi="Times New Roman"/>
                <w:sz w:val="24"/>
                <w:u w:val="single"/>
              </w:rPr>
              <w:t>；</w:t>
            </w:r>
          </w:p>
          <w:p w14:paraId="32EF0EDE" w14:textId="2250D61B" w:rsidR="00475E28" w:rsidRPr="00475E28" w:rsidRDefault="00475E28" w:rsidP="00475E28">
            <w:pPr>
              <w:ind w:firstLineChars="200" w:firstLine="480"/>
              <w:rPr>
                <w:rFonts w:ascii="Times New Roman" w:hAnsi="Times New Roman" w:hint="eastAsia"/>
                <w:sz w:val="24"/>
                <w:u w:val="single"/>
              </w:rPr>
            </w:pPr>
            <w:r w:rsidRPr="00475E28">
              <w:rPr>
                <w:rFonts w:ascii="Times New Roman" w:hAnsi="Times New Roman"/>
                <w:sz w:val="24"/>
                <w:u w:val="single"/>
              </w:rPr>
              <w:t>T3</w:t>
            </w:r>
            <w:r w:rsidRPr="00475E28">
              <w:rPr>
                <w:rFonts w:ascii="Times New Roman" w:hAnsi="Times New Roman"/>
                <w:sz w:val="24"/>
                <w:u w:val="single"/>
              </w:rPr>
              <w:t>：项目所在地</w:t>
            </w:r>
            <w:r w:rsidRPr="00475E28">
              <w:rPr>
                <w:rFonts w:ascii="Times New Roman" w:hAnsi="Times New Roman" w:hint="eastAsia"/>
                <w:sz w:val="24"/>
                <w:u w:val="single"/>
              </w:rPr>
              <w:t>绿化带表层点</w:t>
            </w:r>
            <w:r w:rsidRPr="00475E28">
              <w:rPr>
                <w:rFonts w:ascii="Times New Roman" w:hAnsi="Times New Roman"/>
                <w:sz w:val="24"/>
                <w:u w:val="single"/>
              </w:rPr>
              <w:t>；</w:t>
            </w:r>
          </w:p>
          <w:p w14:paraId="181A2F53" w14:textId="77777777" w:rsidR="00475E28" w:rsidRPr="00475E28" w:rsidRDefault="00475E28" w:rsidP="00475E28">
            <w:pPr>
              <w:tabs>
                <w:tab w:val="num" w:pos="312"/>
              </w:tabs>
              <w:ind w:firstLineChars="200" w:firstLine="480"/>
              <w:rPr>
                <w:rFonts w:ascii="Times New Roman" w:hAnsi="Times New Roman"/>
                <w:sz w:val="24"/>
                <w:u w:val="single"/>
              </w:rPr>
            </w:pPr>
            <w:r w:rsidRPr="00475E28">
              <w:rPr>
                <w:rFonts w:ascii="Times New Roman" w:hAnsi="Times New Roman"/>
                <w:sz w:val="24"/>
                <w:u w:val="single"/>
              </w:rPr>
              <w:t>监测因子</w:t>
            </w:r>
          </w:p>
          <w:p w14:paraId="3F963102" w14:textId="77777777" w:rsidR="00475E28" w:rsidRPr="00475E28" w:rsidRDefault="00475E28" w:rsidP="00475E28">
            <w:pPr>
              <w:ind w:firstLineChars="200" w:firstLine="480"/>
              <w:rPr>
                <w:rFonts w:ascii="Times New Roman" w:hAnsi="Times New Roman"/>
                <w:sz w:val="24"/>
                <w:u w:val="single"/>
              </w:rPr>
            </w:pPr>
            <w:r w:rsidRPr="00475E28">
              <w:rPr>
                <w:rFonts w:ascii="Times New Roman" w:hAnsi="Times New Roman"/>
                <w:sz w:val="24"/>
                <w:u w:val="single"/>
              </w:rPr>
              <w:t>砷、镉、铬（六价）、铜、铅、汞、镍、四氯化碳、氯仿、氯甲烷、</w:t>
            </w:r>
            <w:r w:rsidRPr="00475E28">
              <w:rPr>
                <w:rFonts w:ascii="Times New Roman" w:hAnsi="Times New Roman"/>
                <w:sz w:val="24"/>
                <w:u w:val="single"/>
              </w:rPr>
              <w:t>1,1-</w:t>
            </w:r>
            <w:r w:rsidRPr="00475E28">
              <w:rPr>
                <w:rFonts w:ascii="Times New Roman" w:hAnsi="Times New Roman"/>
                <w:sz w:val="24"/>
                <w:u w:val="single"/>
              </w:rPr>
              <w:t>二氯乙烷、</w:t>
            </w:r>
            <w:r w:rsidRPr="00475E28">
              <w:rPr>
                <w:rFonts w:ascii="Times New Roman" w:hAnsi="Times New Roman"/>
                <w:sz w:val="24"/>
                <w:u w:val="single"/>
              </w:rPr>
              <w:t>1,2-</w:t>
            </w:r>
            <w:r w:rsidRPr="00475E28">
              <w:rPr>
                <w:rFonts w:ascii="Times New Roman" w:hAnsi="Times New Roman"/>
                <w:sz w:val="24"/>
                <w:u w:val="single"/>
              </w:rPr>
              <w:t>二氯乙烷、</w:t>
            </w:r>
            <w:r w:rsidRPr="00475E28">
              <w:rPr>
                <w:rFonts w:ascii="Times New Roman" w:hAnsi="Times New Roman"/>
                <w:sz w:val="24"/>
                <w:u w:val="single"/>
              </w:rPr>
              <w:t>1,1-</w:t>
            </w:r>
            <w:r w:rsidRPr="00475E28">
              <w:rPr>
                <w:rFonts w:ascii="Times New Roman" w:hAnsi="Times New Roman"/>
                <w:sz w:val="24"/>
                <w:u w:val="single"/>
              </w:rPr>
              <w:t>二氯乙烯、顺</w:t>
            </w:r>
            <w:r w:rsidRPr="00475E28">
              <w:rPr>
                <w:rFonts w:ascii="Times New Roman" w:hAnsi="Times New Roman"/>
                <w:sz w:val="24"/>
                <w:u w:val="single"/>
              </w:rPr>
              <w:t>1,2-</w:t>
            </w:r>
            <w:r w:rsidRPr="00475E28">
              <w:rPr>
                <w:rFonts w:ascii="Times New Roman" w:hAnsi="Times New Roman"/>
                <w:sz w:val="24"/>
                <w:u w:val="single"/>
              </w:rPr>
              <w:t>二氯乙烯、反</w:t>
            </w:r>
            <w:r w:rsidRPr="00475E28">
              <w:rPr>
                <w:rFonts w:ascii="Times New Roman" w:hAnsi="Times New Roman"/>
                <w:sz w:val="24"/>
                <w:u w:val="single"/>
              </w:rPr>
              <w:t>1,2-</w:t>
            </w:r>
            <w:r w:rsidRPr="00475E28">
              <w:rPr>
                <w:rFonts w:ascii="Times New Roman" w:hAnsi="Times New Roman"/>
                <w:sz w:val="24"/>
                <w:u w:val="single"/>
              </w:rPr>
              <w:t>二氯乙烯、二氯甲烷</w:t>
            </w:r>
            <w:r w:rsidRPr="00475E28">
              <w:rPr>
                <w:rFonts w:ascii="Times New Roman" w:hAnsi="Times New Roman"/>
                <w:sz w:val="24"/>
                <w:u w:val="single"/>
              </w:rPr>
              <w:t xml:space="preserve"> </w:t>
            </w:r>
            <w:r w:rsidRPr="00475E28">
              <w:rPr>
                <w:rFonts w:ascii="Times New Roman" w:hAnsi="Times New Roman"/>
                <w:sz w:val="24"/>
                <w:u w:val="single"/>
              </w:rPr>
              <w:t>、</w:t>
            </w:r>
            <w:r w:rsidRPr="00475E28">
              <w:rPr>
                <w:rFonts w:ascii="Times New Roman" w:hAnsi="Times New Roman"/>
                <w:sz w:val="24"/>
                <w:u w:val="single"/>
              </w:rPr>
              <w:t>1,2-</w:t>
            </w:r>
            <w:r w:rsidRPr="00475E28">
              <w:rPr>
                <w:rFonts w:ascii="Times New Roman" w:hAnsi="Times New Roman"/>
                <w:sz w:val="24"/>
                <w:u w:val="single"/>
              </w:rPr>
              <w:t>二氯丙烷、</w:t>
            </w:r>
            <w:r w:rsidRPr="00475E28">
              <w:rPr>
                <w:rFonts w:ascii="Times New Roman" w:hAnsi="Times New Roman"/>
                <w:sz w:val="24"/>
                <w:u w:val="single"/>
              </w:rPr>
              <w:t>1,1,1,2-</w:t>
            </w:r>
            <w:r w:rsidRPr="00475E28">
              <w:rPr>
                <w:rFonts w:ascii="Times New Roman" w:hAnsi="Times New Roman"/>
                <w:sz w:val="24"/>
                <w:u w:val="single"/>
              </w:rPr>
              <w:t>四氯乙烷、</w:t>
            </w:r>
            <w:r w:rsidRPr="00475E28">
              <w:rPr>
                <w:rFonts w:ascii="Times New Roman" w:hAnsi="Times New Roman"/>
                <w:sz w:val="24"/>
                <w:u w:val="single"/>
              </w:rPr>
              <w:t>1,1,2,2-</w:t>
            </w:r>
            <w:r w:rsidRPr="00475E28">
              <w:rPr>
                <w:rFonts w:ascii="Times New Roman" w:hAnsi="Times New Roman"/>
                <w:sz w:val="24"/>
                <w:u w:val="single"/>
              </w:rPr>
              <w:t>四氯乙烷、四氯乙烯、</w:t>
            </w:r>
            <w:r w:rsidRPr="00475E28">
              <w:rPr>
                <w:rFonts w:ascii="Times New Roman" w:hAnsi="Times New Roman"/>
                <w:sz w:val="24"/>
                <w:u w:val="single"/>
              </w:rPr>
              <w:t>1,1,1-</w:t>
            </w:r>
            <w:r w:rsidRPr="00475E28">
              <w:rPr>
                <w:rFonts w:ascii="Times New Roman" w:hAnsi="Times New Roman"/>
                <w:sz w:val="24"/>
                <w:u w:val="single"/>
              </w:rPr>
              <w:t>三氯乙烷、</w:t>
            </w:r>
            <w:r w:rsidRPr="00475E28">
              <w:rPr>
                <w:rFonts w:ascii="Times New Roman" w:hAnsi="Times New Roman"/>
                <w:sz w:val="24"/>
                <w:u w:val="single"/>
              </w:rPr>
              <w:t>1,1,2-</w:t>
            </w:r>
            <w:r w:rsidRPr="00475E28">
              <w:rPr>
                <w:rFonts w:ascii="Times New Roman" w:hAnsi="Times New Roman"/>
                <w:sz w:val="24"/>
                <w:u w:val="single"/>
              </w:rPr>
              <w:t>三氯乙烷、三氯乙烯、</w:t>
            </w:r>
            <w:r w:rsidRPr="00475E28">
              <w:rPr>
                <w:rFonts w:ascii="Times New Roman" w:hAnsi="Times New Roman"/>
                <w:sz w:val="24"/>
                <w:u w:val="single"/>
              </w:rPr>
              <w:t>1,2,3-</w:t>
            </w:r>
            <w:r w:rsidRPr="00475E28">
              <w:rPr>
                <w:rFonts w:ascii="Times New Roman" w:hAnsi="Times New Roman"/>
                <w:sz w:val="24"/>
                <w:u w:val="single"/>
              </w:rPr>
              <w:t>三氯丙烷、氯乙烯、苯、氯苯、</w:t>
            </w:r>
            <w:r w:rsidRPr="00475E28">
              <w:rPr>
                <w:rFonts w:ascii="Times New Roman" w:hAnsi="Times New Roman"/>
                <w:sz w:val="24"/>
                <w:u w:val="single"/>
              </w:rPr>
              <w:t>1,2-</w:t>
            </w:r>
            <w:r w:rsidRPr="00475E28">
              <w:rPr>
                <w:rFonts w:ascii="Times New Roman" w:hAnsi="Times New Roman"/>
                <w:sz w:val="24"/>
                <w:u w:val="single"/>
              </w:rPr>
              <w:t>二氯苯、</w:t>
            </w:r>
            <w:r w:rsidRPr="00475E28">
              <w:rPr>
                <w:rFonts w:ascii="Times New Roman" w:hAnsi="Times New Roman"/>
                <w:sz w:val="24"/>
                <w:u w:val="single"/>
              </w:rPr>
              <w:t>1,4-</w:t>
            </w:r>
            <w:r w:rsidRPr="00475E28">
              <w:rPr>
                <w:rFonts w:ascii="Times New Roman" w:hAnsi="Times New Roman"/>
                <w:sz w:val="24"/>
                <w:u w:val="single"/>
              </w:rPr>
              <w:t>二氯苯、乙苯、苯乙烯、甲苯、间二甲苯</w:t>
            </w:r>
            <w:r w:rsidRPr="00475E28">
              <w:rPr>
                <w:rFonts w:ascii="Times New Roman" w:hAnsi="Times New Roman"/>
                <w:sz w:val="24"/>
                <w:u w:val="single"/>
              </w:rPr>
              <w:t>+</w:t>
            </w:r>
            <w:r w:rsidRPr="00475E28">
              <w:rPr>
                <w:rFonts w:ascii="Times New Roman" w:hAnsi="Times New Roman"/>
                <w:sz w:val="24"/>
                <w:u w:val="single"/>
              </w:rPr>
              <w:t>对二甲苯、邻二甲苯、硝基苯、苯胺、</w:t>
            </w:r>
            <w:r w:rsidRPr="00475E28">
              <w:rPr>
                <w:rFonts w:ascii="Times New Roman" w:hAnsi="Times New Roman"/>
                <w:sz w:val="24"/>
                <w:u w:val="single"/>
              </w:rPr>
              <w:t>2-</w:t>
            </w:r>
            <w:r w:rsidRPr="00475E28">
              <w:rPr>
                <w:rFonts w:ascii="Times New Roman" w:hAnsi="Times New Roman"/>
                <w:sz w:val="24"/>
                <w:u w:val="single"/>
              </w:rPr>
              <w:t>氯酚、苯并</w:t>
            </w:r>
            <w:r w:rsidRPr="00475E28">
              <w:rPr>
                <w:rFonts w:ascii="Times New Roman" w:hAnsi="Times New Roman"/>
                <w:sz w:val="24"/>
                <w:u w:val="single"/>
              </w:rPr>
              <w:t>[a]</w:t>
            </w:r>
            <w:r w:rsidRPr="00475E28">
              <w:rPr>
                <w:rFonts w:ascii="Times New Roman" w:hAnsi="Times New Roman"/>
                <w:sz w:val="24"/>
                <w:u w:val="single"/>
              </w:rPr>
              <w:t>蒽、苯并</w:t>
            </w:r>
            <w:r w:rsidRPr="00475E28">
              <w:rPr>
                <w:rFonts w:ascii="Times New Roman" w:hAnsi="Times New Roman"/>
                <w:sz w:val="24"/>
                <w:u w:val="single"/>
              </w:rPr>
              <w:t>[a]</w:t>
            </w:r>
            <w:r w:rsidRPr="00475E28">
              <w:rPr>
                <w:rFonts w:ascii="Times New Roman" w:hAnsi="Times New Roman"/>
                <w:sz w:val="24"/>
                <w:u w:val="single"/>
              </w:rPr>
              <w:t>芘、苯并</w:t>
            </w:r>
            <w:r w:rsidRPr="00475E28">
              <w:rPr>
                <w:rFonts w:ascii="Times New Roman" w:hAnsi="Times New Roman"/>
                <w:sz w:val="24"/>
                <w:u w:val="single"/>
              </w:rPr>
              <w:t>[b]</w:t>
            </w:r>
            <w:r w:rsidRPr="00475E28">
              <w:rPr>
                <w:rFonts w:ascii="Times New Roman" w:hAnsi="Times New Roman"/>
                <w:sz w:val="24"/>
                <w:u w:val="single"/>
              </w:rPr>
              <w:t>荧蒽、苯并</w:t>
            </w:r>
            <w:r w:rsidRPr="00475E28">
              <w:rPr>
                <w:rFonts w:ascii="Times New Roman" w:hAnsi="Times New Roman"/>
                <w:sz w:val="24"/>
                <w:u w:val="single"/>
              </w:rPr>
              <w:t>[k]</w:t>
            </w:r>
            <w:r w:rsidRPr="00475E28">
              <w:rPr>
                <w:rFonts w:ascii="Times New Roman" w:hAnsi="Times New Roman"/>
                <w:sz w:val="24"/>
                <w:u w:val="single"/>
              </w:rPr>
              <w:t>荧蒽、䓛、二苯并</w:t>
            </w:r>
            <w:r w:rsidRPr="00475E28">
              <w:rPr>
                <w:rFonts w:ascii="Times New Roman" w:hAnsi="Times New Roman"/>
                <w:sz w:val="24"/>
                <w:u w:val="single"/>
              </w:rPr>
              <w:t>[a</w:t>
            </w:r>
            <w:r w:rsidRPr="00475E28">
              <w:rPr>
                <w:rFonts w:ascii="Times New Roman" w:hAnsi="Times New Roman"/>
                <w:sz w:val="24"/>
                <w:u w:val="single"/>
              </w:rPr>
              <w:t>，</w:t>
            </w:r>
            <w:r w:rsidRPr="00475E28">
              <w:rPr>
                <w:rFonts w:ascii="Times New Roman" w:hAnsi="Times New Roman"/>
                <w:sz w:val="24"/>
                <w:u w:val="single"/>
              </w:rPr>
              <w:t>h]</w:t>
            </w:r>
            <w:r w:rsidRPr="00475E28">
              <w:rPr>
                <w:rFonts w:ascii="Times New Roman" w:hAnsi="Times New Roman"/>
                <w:sz w:val="24"/>
                <w:u w:val="single"/>
              </w:rPr>
              <w:t>蒽、茚并</w:t>
            </w:r>
            <w:r w:rsidRPr="00475E28">
              <w:rPr>
                <w:rFonts w:ascii="Times New Roman" w:hAnsi="Times New Roman"/>
                <w:sz w:val="24"/>
                <w:u w:val="single"/>
              </w:rPr>
              <w:t>[1,2,3-cd]</w:t>
            </w:r>
            <w:r w:rsidRPr="00475E28">
              <w:rPr>
                <w:rFonts w:ascii="Times New Roman" w:hAnsi="Times New Roman"/>
                <w:sz w:val="24"/>
                <w:u w:val="single"/>
              </w:rPr>
              <w:t>芘、萘，共</w:t>
            </w:r>
            <w:r w:rsidRPr="00475E28">
              <w:rPr>
                <w:rFonts w:ascii="Times New Roman" w:hAnsi="Times New Roman"/>
                <w:sz w:val="24"/>
                <w:u w:val="single"/>
              </w:rPr>
              <w:t>45</w:t>
            </w:r>
            <w:r w:rsidRPr="00475E28">
              <w:rPr>
                <w:rFonts w:ascii="Times New Roman" w:hAnsi="Times New Roman"/>
                <w:sz w:val="24"/>
                <w:u w:val="single"/>
              </w:rPr>
              <w:t>项。</w:t>
            </w:r>
          </w:p>
          <w:p w14:paraId="7FE2F9DB" w14:textId="77777777" w:rsidR="00475E28" w:rsidRPr="00475E28" w:rsidRDefault="00475E28" w:rsidP="00475E28">
            <w:pPr>
              <w:autoSpaceDE w:val="0"/>
              <w:autoSpaceDN w:val="0"/>
              <w:ind w:left="480"/>
              <w:rPr>
                <w:rFonts w:ascii="Times New Roman" w:hAnsi="Times New Roman"/>
                <w:b/>
                <w:bCs/>
                <w:color w:val="000000"/>
                <w:kern w:val="0"/>
                <w:sz w:val="22"/>
                <w:szCs w:val="22"/>
                <w:u w:val="single"/>
              </w:rPr>
            </w:pPr>
            <w:r w:rsidRPr="00475E28">
              <w:rPr>
                <w:rFonts w:ascii="Times New Roman" w:hAnsi="Times New Roman"/>
                <w:color w:val="000000"/>
                <w:kern w:val="0"/>
                <w:sz w:val="24"/>
                <w:szCs w:val="24"/>
                <w:u w:val="single"/>
              </w:rPr>
              <w:t>具体监测结果如下表</w:t>
            </w:r>
            <w:r w:rsidRPr="00475E28">
              <w:rPr>
                <w:rFonts w:ascii="Times New Roman" w:hAnsi="Times New Roman"/>
                <w:color w:val="000000"/>
                <w:kern w:val="0"/>
                <w:sz w:val="24"/>
                <w:szCs w:val="24"/>
                <w:u w:val="single"/>
              </w:rPr>
              <w:t>3-6</w:t>
            </w:r>
            <w:r w:rsidRPr="00475E28">
              <w:rPr>
                <w:rFonts w:ascii="Times New Roman" w:hAnsi="Times New Roman"/>
                <w:color w:val="000000"/>
                <w:kern w:val="0"/>
                <w:sz w:val="24"/>
                <w:szCs w:val="24"/>
                <w:u w:val="single"/>
              </w:rPr>
              <w:t>：</w:t>
            </w:r>
          </w:p>
          <w:p w14:paraId="4198487C" w14:textId="77777777" w:rsidR="00475E28" w:rsidRPr="00475E28" w:rsidRDefault="00475E28" w:rsidP="00475E28">
            <w:pPr>
              <w:autoSpaceDE w:val="0"/>
              <w:autoSpaceDN w:val="0"/>
              <w:ind w:leftChars="200" w:left="420"/>
              <w:jc w:val="center"/>
              <w:rPr>
                <w:rFonts w:ascii="Times New Roman" w:hAnsi="Times New Roman"/>
                <w:b/>
                <w:bCs/>
                <w:color w:val="000000"/>
                <w:kern w:val="0"/>
                <w:sz w:val="22"/>
                <w:szCs w:val="22"/>
              </w:rPr>
            </w:pPr>
            <w:r w:rsidRPr="00475E28">
              <w:rPr>
                <w:rFonts w:ascii="Times New Roman" w:hAnsi="Times New Roman"/>
                <w:b/>
                <w:bCs/>
                <w:color w:val="000000"/>
                <w:kern w:val="0"/>
                <w:sz w:val="22"/>
                <w:szCs w:val="22"/>
              </w:rPr>
              <w:t>表</w:t>
            </w:r>
            <w:r w:rsidRPr="00475E28">
              <w:rPr>
                <w:rFonts w:ascii="Times New Roman" w:hAnsi="Times New Roman"/>
                <w:b/>
                <w:bCs/>
                <w:color w:val="000000"/>
                <w:kern w:val="0"/>
                <w:sz w:val="22"/>
                <w:szCs w:val="22"/>
              </w:rPr>
              <w:t xml:space="preserve">3-6 </w:t>
            </w:r>
            <w:r w:rsidRPr="00475E28">
              <w:rPr>
                <w:rFonts w:ascii="Times New Roman" w:hAnsi="Times New Roman"/>
                <w:b/>
                <w:bCs/>
                <w:color w:val="000000"/>
                <w:kern w:val="0"/>
                <w:sz w:val="22"/>
                <w:szCs w:val="22"/>
              </w:rPr>
              <w:t>土壤质量监测统计情况</w:t>
            </w:r>
            <w:r w:rsidRPr="00475E28">
              <w:rPr>
                <w:rFonts w:ascii="Times New Roman" w:hAnsi="Times New Roman"/>
                <w:b/>
                <w:bCs/>
                <w:color w:val="000000"/>
                <w:kern w:val="0"/>
                <w:sz w:val="22"/>
                <w:szCs w:val="22"/>
              </w:rPr>
              <w:t xml:space="preserve"> </w:t>
            </w:r>
            <w:r w:rsidRPr="00475E28">
              <w:rPr>
                <w:rFonts w:ascii="Times New Roman" w:hAnsi="Times New Roman"/>
                <w:b/>
                <w:bCs/>
                <w:color w:val="000000"/>
                <w:kern w:val="0"/>
                <w:sz w:val="22"/>
                <w:szCs w:val="22"/>
              </w:rPr>
              <w:t>单位：</w:t>
            </w:r>
            <w:r w:rsidRPr="00475E28">
              <w:rPr>
                <w:rFonts w:ascii="Times New Roman" w:hAnsi="Times New Roman"/>
                <w:b/>
                <w:bCs/>
                <w:color w:val="000000"/>
                <w:kern w:val="0"/>
                <w:sz w:val="22"/>
                <w:szCs w:val="22"/>
              </w:rPr>
              <w:t>mg/kg</w:t>
            </w:r>
          </w:p>
          <w:tbl>
            <w:tblPr>
              <w:tblW w:w="9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7"/>
              <w:gridCol w:w="1827"/>
              <w:gridCol w:w="1232"/>
              <w:gridCol w:w="950"/>
              <w:gridCol w:w="1007"/>
              <w:gridCol w:w="975"/>
              <w:gridCol w:w="975"/>
              <w:gridCol w:w="1788"/>
            </w:tblGrid>
            <w:tr w:rsidR="00475E28" w:rsidRPr="00475E28" w14:paraId="4F3616D8" w14:textId="77777777" w:rsidTr="00475E28">
              <w:trPr>
                <w:trHeight w:val="426"/>
                <w:jc w:val="center"/>
              </w:trPr>
              <w:tc>
                <w:tcPr>
                  <w:tcW w:w="339" w:type="pct"/>
                  <w:vMerge w:val="restart"/>
                  <w:vAlign w:val="center"/>
                </w:tcPr>
                <w:p w14:paraId="0A2195B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序号</w:t>
                  </w:r>
                </w:p>
              </w:tc>
              <w:tc>
                <w:tcPr>
                  <w:tcW w:w="973" w:type="pct"/>
                  <w:vMerge w:val="restart"/>
                  <w:vAlign w:val="center"/>
                </w:tcPr>
                <w:p w14:paraId="4578563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污染物名称</w:t>
                  </w:r>
                </w:p>
              </w:tc>
              <w:tc>
                <w:tcPr>
                  <w:tcW w:w="1698" w:type="pct"/>
                  <w:gridSpan w:val="3"/>
                  <w:vAlign w:val="center"/>
                </w:tcPr>
                <w:p w14:paraId="348FFDD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土壤质量</w:t>
                  </w:r>
                </w:p>
                <w:p w14:paraId="130A82C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现状浓度</w:t>
                  </w:r>
                </w:p>
              </w:tc>
              <w:tc>
                <w:tcPr>
                  <w:tcW w:w="519" w:type="pct"/>
                  <w:vMerge w:val="restart"/>
                  <w:vAlign w:val="center"/>
                </w:tcPr>
                <w:p w14:paraId="15485D1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超标率</w:t>
                  </w:r>
                </w:p>
                <w:p w14:paraId="14292AA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w:t>
                  </w:r>
                  <w:r w:rsidRPr="00475E28">
                    <w:rPr>
                      <w:rFonts w:ascii="Times New Roman" w:hAnsi="Times New Roman"/>
                    </w:rPr>
                    <w:t>%</w:t>
                  </w:r>
                  <w:r w:rsidRPr="00475E28">
                    <w:rPr>
                      <w:rFonts w:ascii="Times New Roman" w:hAnsi="Times New Roman"/>
                    </w:rPr>
                    <w:t>）</w:t>
                  </w:r>
                </w:p>
              </w:tc>
              <w:tc>
                <w:tcPr>
                  <w:tcW w:w="519" w:type="pct"/>
                  <w:vMerge w:val="restart"/>
                  <w:vAlign w:val="center"/>
                </w:tcPr>
                <w:p w14:paraId="0A5631F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最大超</w:t>
                  </w:r>
                </w:p>
                <w:p w14:paraId="27C6CC4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标倍数</w:t>
                  </w:r>
                </w:p>
              </w:tc>
              <w:tc>
                <w:tcPr>
                  <w:tcW w:w="952" w:type="pct"/>
                  <w:vMerge w:val="restart"/>
                  <w:vAlign w:val="center"/>
                </w:tcPr>
                <w:p w14:paraId="1096D46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浓度筛选值</w:t>
                  </w:r>
                </w:p>
                <w:p w14:paraId="056001E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w:t>
                  </w:r>
                  <w:r w:rsidRPr="00475E28">
                    <w:rPr>
                      <w:rFonts w:ascii="Times New Roman" w:hAnsi="Times New Roman"/>
                    </w:rPr>
                    <w:t>GB36600-2018</w:t>
                  </w:r>
                  <w:r w:rsidRPr="00475E28">
                    <w:rPr>
                      <w:rFonts w:ascii="Times New Roman" w:hAnsi="Times New Roman"/>
                    </w:rPr>
                    <w:t>）第二类用地</w:t>
                  </w:r>
                </w:p>
              </w:tc>
            </w:tr>
            <w:tr w:rsidR="00475E28" w:rsidRPr="00475E28" w14:paraId="44D6E2B7" w14:textId="77777777" w:rsidTr="00475E28">
              <w:trPr>
                <w:trHeight w:val="425"/>
                <w:jc w:val="center"/>
              </w:trPr>
              <w:tc>
                <w:tcPr>
                  <w:tcW w:w="339" w:type="pct"/>
                  <w:vMerge/>
                  <w:vAlign w:val="center"/>
                </w:tcPr>
                <w:p w14:paraId="69173615" w14:textId="77777777" w:rsidR="00475E28" w:rsidRPr="00475E28" w:rsidRDefault="00475E28" w:rsidP="00475E28">
                  <w:pPr>
                    <w:adjustRightInd w:val="0"/>
                    <w:snapToGrid w:val="0"/>
                    <w:jc w:val="center"/>
                    <w:rPr>
                      <w:rFonts w:ascii="Times New Roman" w:hAnsi="Times New Roman"/>
                    </w:rPr>
                  </w:pPr>
                </w:p>
              </w:tc>
              <w:tc>
                <w:tcPr>
                  <w:tcW w:w="973" w:type="pct"/>
                  <w:vMerge/>
                  <w:vAlign w:val="center"/>
                </w:tcPr>
                <w:p w14:paraId="3A82A6C2" w14:textId="77777777" w:rsidR="00475E28" w:rsidRPr="00475E28" w:rsidRDefault="00475E28" w:rsidP="00475E28">
                  <w:pPr>
                    <w:adjustRightInd w:val="0"/>
                    <w:snapToGrid w:val="0"/>
                    <w:jc w:val="center"/>
                    <w:rPr>
                      <w:rFonts w:ascii="Times New Roman" w:hAnsi="Times New Roman"/>
                    </w:rPr>
                  </w:pPr>
                </w:p>
              </w:tc>
              <w:tc>
                <w:tcPr>
                  <w:tcW w:w="656" w:type="pct"/>
                  <w:vAlign w:val="center"/>
                </w:tcPr>
                <w:p w14:paraId="4144463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T</w:t>
                  </w:r>
                  <w:r w:rsidRPr="00475E28">
                    <w:rPr>
                      <w:rFonts w:ascii="Times New Roman" w:hAnsi="Times New Roman"/>
                    </w:rPr>
                    <w:t>1</w:t>
                  </w:r>
                </w:p>
              </w:tc>
              <w:tc>
                <w:tcPr>
                  <w:tcW w:w="506" w:type="pct"/>
                  <w:vAlign w:val="center"/>
                </w:tcPr>
                <w:p w14:paraId="7347128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T</w:t>
                  </w:r>
                  <w:r w:rsidRPr="00475E28">
                    <w:rPr>
                      <w:rFonts w:ascii="Times New Roman" w:hAnsi="Times New Roman"/>
                    </w:rPr>
                    <w:t>2</w:t>
                  </w:r>
                </w:p>
              </w:tc>
              <w:tc>
                <w:tcPr>
                  <w:tcW w:w="536" w:type="pct"/>
                  <w:vAlign w:val="center"/>
                </w:tcPr>
                <w:p w14:paraId="089EE81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T</w:t>
                  </w:r>
                  <w:r w:rsidRPr="00475E28">
                    <w:rPr>
                      <w:rFonts w:ascii="Times New Roman" w:hAnsi="Times New Roman"/>
                    </w:rPr>
                    <w:t>3</w:t>
                  </w:r>
                </w:p>
              </w:tc>
              <w:tc>
                <w:tcPr>
                  <w:tcW w:w="519" w:type="pct"/>
                  <w:vMerge/>
                  <w:vAlign w:val="center"/>
                </w:tcPr>
                <w:p w14:paraId="533A776C" w14:textId="77777777" w:rsidR="00475E28" w:rsidRPr="00475E28" w:rsidRDefault="00475E28" w:rsidP="00475E28">
                  <w:pPr>
                    <w:adjustRightInd w:val="0"/>
                    <w:snapToGrid w:val="0"/>
                    <w:jc w:val="center"/>
                    <w:rPr>
                      <w:rFonts w:ascii="Times New Roman" w:hAnsi="Times New Roman"/>
                    </w:rPr>
                  </w:pPr>
                </w:p>
              </w:tc>
              <w:tc>
                <w:tcPr>
                  <w:tcW w:w="519" w:type="pct"/>
                  <w:vMerge/>
                  <w:vAlign w:val="center"/>
                </w:tcPr>
                <w:p w14:paraId="05044580" w14:textId="77777777" w:rsidR="00475E28" w:rsidRPr="00475E28" w:rsidRDefault="00475E28" w:rsidP="00475E28">
                  <w:pPr>
                    <w:adjustRightInd w:val="0"/>
                    <w:snapToGrid w:val="0"/>
                    <w:jc w:val="center"/>
                    <w:rPr>
                      <w:rFonts w:ascii="Times New Roman" w:hAnsi="Times New Roman"/>
                    </w:rPr>
                  </w:pPr>
                </w:p>
              </w:tc>
              <w:tc>
                <w:tcPr>
                  <w:tcW w:w="952" w:type="pct"/>
                  <w:vMerge/>
                  <w:vAlign w:val="center"/>
                </w:tcPr>
                <w:p w14:paraId="0FEAFC1F" w14:textId="77777777" w:rsidR="00475E28" w:rsidRPr="00475E28" w:rsidRDefault="00475E28" w:rsidP="00475E28">
                  <w:pPr>
                    <w:adjustRightInd w:val="0"/>
                    <w:snapToGrid w:val="0"/>
                    <w:jc w:val="center"/>
                    <w:rPr>
                      <w:rFonts w:ascii="Times New Roman" w:hAnsi="Times New Roman"/>
                    </w:rPr>
                  </w:pPr>
                </w:p>
              </w:tc>
            </w:tr>
            <w:tr w:rsidR="00475E28" w:rsidRPr="00475E28" w14:paraId="642EE87A" w14:textId="77777777" w:rsidTr="00475E28">
              <w:trPr>
                <w:trHeight w:val="453"/>
                <w:jc w:val="center"/>
              </w:trPr>
              <w:tc>
                <w:tcPr>
                  <w:tcW w:w="339" w:type="pct"/>
                  <w:vAlign w:val="center"/>
                </w:tcPr>
                <w:p w14:paraId="02C45BD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w:t>
                  </w:r>
                </w:p>
              </w:tc>
              <w:tc>
                <w:tcPr>
                  <w:tcW w:w="973" w:type="pct"/>
                  <w:vAlign w:val="center"/>
                </w:tcPr>
                <w:p w14:paraId="4203833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砷</w:t>
                  </w:r>
                </w:p>
              </w:tc>
              <w:tc>
                <w:tcPr>
                  <w:tcW w:w="656" w:type="pct"/>
                  <w:vAlign w:val="center"/>
                </w:tcPr>
                <w:p w14:paraId="1BCDE5D2" w14:textId="742C713C" w:rsidR="00475E28" w:rsidRPr="00475E28" w:rsidRDefault="00475E28" w:rsidP="00475E28">
                  <w:pPr>
                    <w:adjustRightInd w:val="0"/>
                    <w:snapToGrid w:val="0"/>
                    <w:jc w:val="center"/>
                    <w:rPr>
                      <w:rFonts w:ascii="Times New Roman" w:hAnsi="Times New Roman"/>
                    </w:rPr>
                  </w:pPr>
                  <w:r>
                    <w:rPr>
                      <w:rFonts w:ascii="Times New Roman" w:hAnsi="Times New Roman"/>
                    </w:rPr>
                    <w:t>23.8</w:t>
                  </w:r>
                </w:p>
              </w:tc>
              <w:tc>
                <w:tcPr>
                  <w:tcW w:w="506" w:type="pct"/>
                  <w:vAlign w:val="center"/>
                </w:tcPr>
                <w:p w14:paraId="44F6780A" w14:textId="23B495FC" w:rsidR="00475E28" w:rsidRPr="00475E28" w:rsidRDefault="00475E28" w:rsidP="00475E28">
                  <w:pPr>
                    <w:adjustRightInd w:val="0"/>
                    <w:snapToGrid w:val="0"/>
                    <w:jc w:val="center"/>
                    <w:rPr>
                      <w:rFonts w:ascii="Times New Roman" w:hAnsi="Times New Roman"/>
                    </w:rPr>
                  </w:pPr>
                  <w:r>
                    <w:rPr>
                      <w:rFonts w:ascii="Times New Roman" w:hAnsi="Times New Roman"/>
                    </w:rPr>
                    <w:t>19.8</w:t>
                  </w:r>
                </w:p>
              </w:tc>
              <w:tc>
                <w:tcPr>
                  <w:tcW w:w="536" w:type="pct"/>
                  <w:vAlign w:val="center"/>
                </w:tcPr>
                <w:p w14:paraId="3E67EDCD" w14:textId="575D3F85" w:rsidR="00475E28" w:rsidRPr="00475E28" w:rsidRDefault="00475E28" w:rsidP="00475E28">
                  <w:pPr>
                    <w:adjustRightInd w:val="0"/>
                    <w:snapToGrid w:val="0"/>
                    <w:jc w:val="center"/>
                    <w:rPr>
                      <w:rFonts w:ascii="Times New Roman" w:hAnsi="Times New Roman"/>
                    </w:rPr>
                  </w:pPr>
                  <w:r>
                    <w:rPr>
                      <w:rFonts w:ascii="Times New Roman" w:hAnsi="Times New Roman"/>
                    </w:rPr>
                    <w:t>23.0</w:t>
                  </w:r>
                </w:p>
              </w:tc>
              <w:tc>
                <w:tcPr>
                  <w:tcW w:w="519" w:type="pct"/>
                  <w:vAlign w:val="center"/>
                </w:tcPr>
                <w:p w14:paraId="341AA6F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7D84353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53FB210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60</w:t>
                  </w:r>
                  <w:r w:rsidRPr="00475E28">
                    <w:rPr>
                      <w:rFonts w:ascii="宋体" w:hAnsi="宋体" w:cs="宋体" w:hint="eastAsia"/>
                    </w:rPr>
                    <w:t>①</w:t>
                  </w:r>
                  <w:r w:rsidRPr="00475E28">
                    <w:rPr>
                      <w:rFonts w:ascii="Times New Roman" w:hAnsi="Times New Roman"/>
                    </w:rPr>
                    <w:t>mg/kg</w:t>
                  </w:r>
                </w:p>
              </w:tc>
            </w:tr>
            <w:tr w:rsidR="00475E28" w:rsidRPr="00475E28" w14:paraId="5A98DEEA" w14:textId="77777777" w:rsidTr="00475E28">
              <w:trPr>
                <w:trHeight w:val="453"/>
                <w:jc w:val="center"/>
              </w:trPr>
              <w:tc>
                <w:tcPr>
                  <w:tcW w:w="339" w:type="pct"/>
                  <w:vAlign w:val="center"/>
                </w:tcPr>
                <w:p w14:paraId="76996F7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w:t>
                  </w:r>
                </w:p>
              </w:tc>
              <w:tc>
                <w:tcPr>
                  <w:tcW w:w="973" w:type="pct"/>
                  <w:vAlign w:val="center"/>
                </w:tcPr>
                <w:p w14:paraId="77568F6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镉</w:t>
                  </w:r>
                </w:p>
              </w:tc>
              <w:tc>
                <w:tcPr>
                  <w:tcW w:w="656" w:type="pct"/>
                  <w:vAlign w:val="center"/>
                </w:tcPr>
                <w:p w14:paraId="4EC78A60" w14:textId="366078AF" w:rsidR="00475E28" w:rsidRPr="00475E28" w:rsidRDefault="00475E28" w:rsidP="00475E28">
                  <w:pPr>
                    <w:adjustRightInd w:val="0"/>
                    <w:snapToGrid w:val="0"/>
                    <w:jc w:val="center"/>
                    <w:rPr>
                      <w:rFonts w:ascii="Times New Roman" w:hAnsi="Times New Roman"/>
                    </w:rPr>
                  </w:pPr>
                  <w:r>
                    <w:rPr>
                      <w:rFonts w:ascii="Times New Roman" w:hAnsi="Times New Roman"/>
                    </w:rPr>
                    <w:t>0.60</w:t>
                  </w:r>
                </w:p>
              </w:tc>
              <w:tc>
                <w:tcPr>
                  <w:tcW w:w="506" w:type="pct"/>
                  <w:vAlign w:val="center"/>
                </w:tcPr>
                <w:p w14:paraId="581474BE" w14:textId="31BDF1E6" w:rsidR="00475E28" w:rsidRPr="00475E28" w:rsidRDefault="00475E28" w:rsidP="00475E28">
                  <w:pPr>
                    <w:adjustRightInd w:val="0"/>
                    <w:snapToGrid w:val="0"/>
                    <w:jc w:val="center"/>
                    <w:rPr>
                      <w:rFonts w:ascii="Times New Roman" w:hAnsi="Times New Roman"/>
                    </w:rPr>
                  </w:pPr>
                  <w:r>
                    <w:rPr>
                      <w:rFonts w:ascii="Times New Roman" w:hAnsi="Times New Roman"/>
                    </w:rPr>
                    <w:t>0.74</w:t>
                  </w:r>
                </w:p>
              </w:tc>
              <w:tc>
                <w:tcPr>
                  <w:tcW w:w="536" w:type="pct"/>
                  <w:vAlign w:val="center"/>
                </w:tcPr>
                <w:p w14:paraId="23CF7E22" w14:textId="6AA6FE73" w:rsidR="00475E28" w:rsidRPr="00475E28" w:rsidRDefault="00475E28" w:rsidP="00475E28">
                  <w:pPr>
                    <w:adjustRightInd w:val="0"/>
                    <w:snapToGrid w:val="0"/>
                    <w:jc w:val="center"/>
                    <w:rPr>
                      <w:rFonts w:ascii="Times New Roman" w:hAnsi="Times New Roman"/>
                    </w:rPr>
                  </w:pPr>
                  <w:r>
                    <w:rPr>
                      <w:rFonts w:ascii="Times New Roman" w:hAnsi="Times New Roman"/>
                    </w:rPr>
                    <w:t>0.71</w:t>
                  </w:r>
                </w:p>
              </w:tc>
              <w:tc>
                <w:tcPr>
                  <w:tcW w:w="519" w:type="pct"/>
                  <w:vAlign w:val="center"/>
                </w:tcPr>
                <w:p w14:paraId="6A26A16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70B28C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3228999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65mg/kg</w:t>
                  </w:r>
                </w:p>
              </w:tc>
            </w:tr>
            <w:tr w:rsidR="00475E28" w:rsidRPr="00475E28" w14:paraId="3061B519" w14:textId="77777777" w:rsidTr="00475E28">
              <w:trPr>
                <w:trHeight w:val="455"/>
                <w:jc w:val="center"/>
              </w:trPr>
              <w:tc>
                <w:tcPr>
                  <w:tcW w:w="339" w:type="pct"/>
                  <w:vAlign w:val="center"/>
                </w:tcPr>
                <w:p w14:paraId="35ACA58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w:t>
                  </w:r>
                </w:p>
              </w:tc>
              <w:tc>
                <w:tcPr>
                  <w:tcW w:w="973" w:type="pct"/>
                  <w:vAlign w:val="center"/>
                </w:tcPr>
                <w:p w14:paraId="3B5702C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铬（六价）</w:t>
                  </w:r>
                </w:p>
              </w:tc>
              <w:tc>
                <w:tcPr>
                  <w:tcW w:w="656" w:type="pct"/>
                  <w:vAlign w:val="center"/>
                </w:tcPr>
                <w:p w14:paraId="1413A614" w14:textId="3E042E89" w:rsidR="00475E28" w:rsidRPr="00475E28" w:rsidRDefault="00475E28" w:rsidP="00475E28">
                  <w:pPr>
                    <w:adjustRightInd w:val="0"/>
                    <w:snapToGrid w:val="0"/>
                    <w:jc w:val="center"/>
                    <w:rPr>
                      <w:rFonts w:ascii="Times New Roman" w:hAnsi="Times New Roman"/>
                    </w:rPr>
                  </w:pPr>
                  <w:r>
                    <w:rPr>
                      <w:rFonts w:ascii="Times New Roman" w:hAnsi="Times New Roman"/>
                    </w:rPr>
                    <w:t>3.52</w:t>
                  </w:r>
                  <w:r w:rsidRPr="00475E28">
                    <w:rPr>
                      <w:rFonts w:ascii="Times New Roman" w:hAnsi="Times New Roman"/>
                    </w:rPr>
                    <w:t xml:space="preserve"> </w:t>
                  </w:r>
                </w:p>
              </w:tc>
              <w:tc>
                <w:tcPr>
                  <w:tcW w:w="506" w:type="pct"/>
                  <w:vAlign w:val="center"/>
                </w:tcPr>
                <w:p w14:paraId="50D70FCD" w14:textId="427DE2E1" w:rsidR="00475E28" w:rsidRPr="00475E28" w:rsidRDefault="00475E28" w:rsidP="00475E28">
                  <w:pPr>
                    <w:adjustRightInd w:val="0"/>
                    <w:snapToGrid w:val="0"/>
                    <w:jc w:val="center"/>
                    <w:rPr>
                      <w:rFonts w:ascii="Times New Roman" w:hAnsi="Times New Roman"/>
                    </w:rPr>
                  </w:pPr>
                  <w:r>
                    <w:rPr>
                      <w:rFonts w:ascii="Times New Roman" w:hAnsi="Times New Roman"/>
                    </w:rPr>
                    <w:t>2.85</w:t>
                  </w:r>
                </w:p>
              </w:tc>
              <w:tc>
                <w:tcPr>
                  <w:tcW w:w="536" w:type="pct"/>
                  <w:vAlign w:val="center"/>
                </w:tcPr>
                <w:p w14:paraId="658610B3" w14:textId="37901C60" w:rsidR="00475E28" w:rsidRPr="00475E28" w:rsidRDefault="00475E28" w:rsidP="00475E28">
                  <w:pPr>
                    <w:adjustRightInd w:val="0"/>
                    <w:snapToGrid w:val="0"/>
                    <w:jc w:val="center"/>
                    <w:rPr>
                      <w:rFonts w:ascii="Times New Roman" w:hAnsi="Times New Roman"/>
                    </w:rPr>
                  </w:pPr>
                  <w:r>
                    <w:rPr>
                      <w:rFonts w:ascii="Times New Roman" w:hAnsi="Times New Roman"/>
                    </w:rPr>
                    <w:t>2.12</w:t>
                  </w:r>
                </w:p>
              </w:tc>
              <w:tc>
                <w:tcPr>
                  <w:tcW w:w="519" w:type="pct"/>
                  <w:vAlign w:val="center"/>
                </w:tcPr>
                <w:p w14:paraId="633B8C1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7E79A81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1C3174F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5.7mg/kg</w:t>
                  </w:r>
                </w:p>
              </w:tc>
            </w:tr>
            <w:tr w:rsidR="00475E28" w:rsidRPr="00475E28" w14:paraId="445E8C20" w14:textId="77777777" w:rsidTr="00475E28">
              <w:trPr>
                <w:trHeight w:val="453"/>
                <w:jc w:val="center"/>
              </w:trPr>
              <w:tc>
                <w:tcPr>
                  <w:tcW w:w="339" w:type="pct"/>
                  <w:vAlign w:val="center"/>
                </w:tcPr>
                <w:p w14:paraId="2F6D59D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w:t>
                  </w:r>
                </w:p>
              </w:tc>
              <w:tc>
                <w:tcPr>
                  <w:tcW w:w="973" w:type="pct"/>
                  <w:vAlign w:val="center"/>
                </w:tcPr>
                <w:p w14:paraId="111CA48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铜</w:t>
                  </w:r>
                </w:p>
              </w:tc>
              <w:tc>
                <w:tcPr>
                  <w:tcW w:w="656" w:type="pct"/>
                  <w:vAlign w:val="center"/>
                </w:tcPr>
                <w:p w14:paraId="12E0F948" w14:textId="00CC87C1" w:rsidR="00475E28" w:rsidRPr="00475E28" w:rsidRDefault="00475E28" w:rsidP="00475E28">
                  <w:pPr>
                    <w:adjustRightInd w:val="0"/>
                    <w:snapToGrid w:val="0"/>
                    <w:jc w:val="center"/>
                    <w:rPr>
                      <w:rFonts w:ascii="Times New Roman" w:hAnsi="Times New Roman"/>
                    </w:rPr>
                  </w:pPr>
                  <w:r>
                    <w:rPr>
                      <w:rFonts w:ascii="Times New Roman" w:hAnsi="Times New Roman"/>
                    </w:rPr>
                    <w:t>29.1</w:t>
                  </w:r>
                </w:p>
              </w:tc>
              <w:tc>
                <w:tcPr>
                  <w:tcW w:w="506" w:type="pct"/>
                  <w:vAlign w:val="center"/>
                </w:tcPr>
                <w:p w14:paraId="5BC80D01" w14:textId="6F2D5906" w:rsidR="00475E28" w:rsidRPr="00475E28" w:rsidRDefault="00475E28" w:rsidP="00475E28">
                  <w:pPr>
                    <w:adjustRightInd w:val="0"/>
                    <w:snapToGrid w:val="0"/>
                    <w:jc w:val="center"/>
                    <w:rPr>
                      <w:rFonts w:ascii="Times New Roman" w:hAnsi="Times New Roman"/>
                    </w:rPr>
                  </w:pPr>
                  <w:r>
                    <w:rPr>
                      <w:rFonts w:ascii="Times New Roman" w:hAnsi="Times New Roman"/>
                    </w:rPr>
                    <w:t>37.5</w:t>
                  </w:r>
                </w:p>
              </w:tc>
              <w:tc>
                <w:tcPr>
                  <w:tcW w:w="536" w:type="pct"/>
                  <w:vAlign w:val="center"/>
                </w:tcPr>
                <w:p w14:paraId="24A7D501" w14:textId="0631EA00" w:rsidR="00475E28" w:rsidRPr="00475E28" w:rsidRDefault="00475E28" w:rsidP="00475E28">
                  <w:pPr>
                    <w:adjustRightInd w:val="0"/>
                    <w:snapToGrid w:val="0"/>
                    <w:jc w:val="center"/>
                    <w:rPr>
                      <w:rFonts w:ascii="Times New Roman" w:hAnsi="Times New Roman"/>
                    </w:rPr>
                  </w:pPr>
                  <w:r>
                    <w:rPr>
                      <w:rFonts w:ascii="Times New Roman" w:hAnsi="Times New Roman"/>
                    </w:rPr>
                    <w:t>25.7</w:t>
                  </w:r>
                </w:p>
              </w:tc>
              <w:tc>
                <w:tcPr>
                  <w:tcW w:w="519" w:type="pct"/>
                  <w:vAlign w:val="center"/>
                </w:tcPr>
                <w:p w14:paraId="55A3419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7317D02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398B4D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18000mg/kg</w:t>
                  </w:r>
                </w:p>
              </w:tc>
            </w:tr>
            <w:tr w:rsidR="00475E28" w:rsidRPr="00475E28" w14:paraId="5C3CB193" w14:textId="77777777" w:rsidTr="00475E28">
              <w:trPr>
                <w:trHeight w:val="453"/>
                <w:jc w:val="center"/>
              </w:trPr>
              <w:tc>
                <w:tcPr>
                  <w:tcW w:w="339" w:type="pct"/>
                  <w:vAlign w:val="center"/>
                </w:tcPr>
                <w:p w14:paraId="7A32706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w:t>
                  </w:r>
                </w:p>
              </w:tc>
              <w:tc>
                <w:tcPr>
                  <w:tcW w:w="973" w:type="pct"/>
                  <w:vAlign w:val="center"/>
                </w:tcPr>
                <w:p w14:paraId="7C0E216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铅</w:t>
                  </w:r>
                </w:p>
              </w:tc>
              <w:tc>
                <w:tcPr>
                  <w:tcW w:w="656" w:type="pct"/>
                  <w:vAlign w:val="center"/>
                </w:tcPr>
                <w:p w14:paraId="4523BF63" w14:textId="0FD4789F" w:rsidR="00475E28" w:rsidRPr="00475E28" w:rsidRDefault="00475E28" w:rsidP="00475E28">
                  <w:pPr>
                    <w:adjustRightInd w:val="0"/>
                    <w:snapToGrid w:val="0"/>
                    <w:jc w:val="center"/>
                    <w:rPr>
                      <w:rFonts w:ascii="Times New Roman" w:hAnsi="Times New Roman"/>
                    </w:rPr>
                  </w:pPr>
                  <w:r>
                    <w:rPr>
                      <w:rFonts w:ascii="Times New Roman" w:hAnsi="Times New Roman"/>
                    </w:rPr>
                    <w:t>44.8</w:t>
                  </w:r>
                </w:p>
              </w:tc>
              <w:tc>
                <w:tcPr>
                  <w:tcW w:w="506" w:type="pct"/>
                  <w:vAlign w:val="center"/>
                </w:tcPr>
                <w:p w14:paraId="07720C83" w14:textId="613713C9" w:rsidR="00475E28" w:rsidRPr="00475E28" w:rsidRDefault="00475E28" w:rsidP="00475E28">
                  <w:pPr>
                    <w:adjustRightInd w:val="0"/>
                    <w:snapToGrid w:val="0"/>
                    <w:jc w:val="center"/>
                    <w:rPr>
                      <w:rFonts w:ascii="Times New Roman" w:hAnsi="Times New Roman"/>
                    </w:rPr>
                  </w:pPr>
                  <w:r>
                    <w:rPr>
                      <w:rFonts w:ascii="Times New Roman" w:hAnsi="Times New Roman"/>
                    </w:rPr>
                    <w:t>42.5</w:t>
                  </w:r>
                </w:p>
              </w:tc>
              <w:tc>
                <w:tcPr>
                  <w:tcW w:w="536" w:type="pct"/>
                  <w:vAlign w:val="center"/>
                </w:tcPr>
                <w:p w14:paraId="3D56C55F" w14:textId="4E0343C5" w:rsidR="00475E28" w:rsidRPr="00475E28" w:rsidRDefault="00475E28" w:rsidP="00475E28">
                  <w:pPr>
                    <w:adjustRightInd w:val="0"/>
                    <w:snapToGrid w:val="0"/>
                    <w:jc w:val="center"/>
                    <w:rPr>
                      <w:rFonts w:ascii="Times New Roman" w:hAnsi="Times New Roman"/>
                    </w:rPr>
                  </w:pPr>
                  <w:r>
                    <w:rPr>
                      <w:rFonts w:ascii="Times New Roman" w:hAnsi="Times New Roman"/>
                    </w:rPr>
                    <w:t>37.4</w:t>
                  </w:r>
                </w:p>
              </w:tc>
              <w:tc>
                <w:tcPr>
                  <w:tcW w:w="519" w:type="pct"/>
                  <w:vAlign w:val="center"/>
                </w:tcPr>
                <w:p w14:paraId="44DEA7C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2CD8389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DFFDFE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800mg/kg</w:t>
                  </w:r>
                </w:p>
              </w:tc>
            </w:tr>
            <w:tr w:rsidR="00475E28" w:rsidRPr="00475E28" w14:paraId="23ACEB6E" w14:textId="77777777" w:rsidTr="00475E28">
              <w:trPr>
                <w:trHeight w:val="456"/>
                <w:jc w:val="center"/>
              </w:trPr>
              <w:tc>
                <w:tcPr>
                  <w:tcW w:w="339" w:type="pct"/>
                  <w:vAlign w:val="center"/>
                </w:tcPr>
                <w:p w14:paraId="1F75318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6</w:t>
                  </w:r>
                </w:p>
              </w:tc>
              <w:tc>
                <w:tcPr>
                  <w:tcW w:w="973" w:type="pct"/>
                  <w:vAlign w:val="center"/>
                </w:tcPr>
                <w:p w14:paraId="6DFA4C8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汞</w:t>
                  </w:r>
                </w:p>
              </w:tc>
              <w:tc>
                <w:tcPr>
                  <w:tcW w:w="656" w:type="pct"/>
                  <w:vAlign w:val="center"/>
                </w:tcPr>
                <w:p w14:paraId="3655D4BE" w14:textId="4E5C262F" w:rsidR="00475E28" w:rsidRPr="00475E28" w:rsidRDefault="00475E28" w:rsidP="00475E28">
                  <w:pPr>
                    <w:adjustRightInd w:val="0"/>
                    <w:snapToGrid w:val="0"/>
                    <w:jc w:val="center"/>
                    <w:rPr>
                      <w:rFonts w:ascii="Times New Roman" w:hAnsi="Times New Roman"/>
                    </w:rPr>
                  </w:pPr>
                  <w:r>
                    <w:rPr>
                      <w:rFonts w:ascii="Times New Roman" w:hAnsi="Times New Roman"/>
                    </w:rPr>
                    <w:t>0.168</w:t>
                  </w:r>
                </w:p>
              </w:tc>
              <w:tc>
                <w:tcPr>
                  <w:tcW w:w="506" w:type="pct"/>
                  <w:vAlign w:val="center"/>
                </w:tcPr>
                <w:p w14:paraId="15CF5BD0" w14:textId="4D032572" w:rsidR="00475E28" w:rsidRPr="00475E28" w:rsidRDefault="00475E28" w:rsidP="00475E28">
                  <w:pPr>
                    <w:adjustRightInd w:val="0"/>
                    <w:snapToGrid w:val="0"/>
                    <w:jc w:val="center"/>
                    <w:rPr>
                      <w:rFonts w:ascii="Times New Roman" w:hAnsi="Times New Roman"/>
                    </w:rPr>
                  </w:pPr>
                  <w:r>
                    <w:rPr>
                      <w:rFonts w:ascii="Times New Roman" w:hAnsi="Times New Roman"/>
                    </w:rPr>
                    <w:t>0.112</w:t>
                  </w:r>
                </w:p>
              </w:tc>
              <w:tc>
                <w:tcPr>
                  <w:tcW w:w="536" w:type="pct"/>
                  <w:vAlign w:val="center"/>
                </w:tcPr>
                <w:p w14:paraId="4F01E56C" w14:textId="5657BCAC" w:rsidR="00475E28" w:rsidRPr="00475E28" w:rsidRDefault="00475E28" w:rsidP="00475E28">
                  <w:pPr>
                    <w:adjustRightInd w:val="0"/>
                    <w:snapToGrid w:val="0"/>
                    <w:jc w:val="center"/>
                    <w:rPr>
                      <w:rFonts w:ascii="Times New Roman" w:hAnsi="Times New Roman"/>
                    </w:rPr>
                  </w:pPr>
                  <w:r>
                    <w:rPr>
                      <w:rFonts w:ascii="Times New Roman" w:hAnsi="Times New Roman"/>
                    </w:rPr>
                    <w:t>0.114</w:t>
                  </w:r>
                </w:p>
              </w:tc>
              <w:tc>
                <w:tcPr>
                  <w:tcW w:w="519" w:type="pct"/>
                  <w:vAlign w:val="center"/>
                </w:tcPr>
                <w:p w14:paraId="16CB362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CEA434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1224AA7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38mg/kg</w:t>
                  </w:r>
                </w:p>
              </w:tc>
            </w:tr>
            <w:tr w:rsidR="00475E28" w:rsidRPr="00475E28" w14:paraId="64D06EAE" w14:textId="77777777" w:rsidTr="00475E28">
              <w:trPr>
                <w:trHeight w:val="456"/>
                <w:jc w:val="center"/>
              </w:trPr>
              <w:tc>
                <w:tcPr>
                  <w:tcW w:w="339" w:type="pct"/>
                  <w:vAlign w:val="center"/>
                </w:tcPr>
                <w:p w14:paraId="3BD09E0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7</w:t>
                  </w:r>
                </w:p>
              </w:tc>
              <w:tc>
                <w:tcPr>
                  <w:tcW w:w="973" w:type="pct"/>
                  <w:vAlign w:val="center"/>
                </w:tcPr>
                <w:p w14:paraId="4D4B157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镍</w:t>
                  </w:r>
                </w:p>
              </w:tc>
              <w:tc>
                <w:tcPr>
                  <w:tcW w:w="656" w:type="pct"/>
                  <w:vAlign w:val="center"/>
                </w:tcPr>
                <w:p w14:paraId="54831C11" w14:textId="143B33FC" w:rsidR="00475E28" w:rsidRPr="00475E28" w:rsidRDefault="00475E28" w:rsidP="00475E28">
                  <w:pPr>
                    <w:adjustRightInd w:val="0"/>
                    <w:snapToGrid w:val="0"/>
                    <w:jc w:val="center"/>
                    <w:rPr>
                      <w:rFonts w:ascii="Times New Roman" w:hAnsi="Times New Roman"/>
                    </w:rPr>
                  </w:pPr>
                  <w:r>
                    <w:rPr>
                      <w:rFonts w:ascii="Times New Roman" w:hAnsi="Times New Roman"/>
                    </w:rPr>
                    <w:t>18.4</w:t>
                  </w:r>
                </w:p>
              </w:tc>
              <w:tc>
                <w:tcPr>
                  <w:tcW w:w="506" w:type="pct"/>
                  <w:vAlign w:val="center"/>
                </w:tcPr>
                <w:p w14:paraId="44D8ADF7" w14:textId="128A70B7" w:rsidR="00475E28" w:rsidRPr="00475E28" w:rsidRDefault="00475E28" w:rsidP="00475E28">
                  <w:pPr>
                    <w:adjustRightInd w:val="0"/>
                    <w:snapToGrid w:val="0"/>
                    <w:jc w:val="center"/>
                    <w:rPr>
                      <w:rFonts w:ascii="Times New Roman" w:hAnsi="Times New Roman"/>
                    </w:rPr>
                  </w:pPr>
                  <w:r>
                    <w:rPr>
                      <w:rFonts w:ascii="Times New Roman" w:hAnsi="Times New Roman"/>
                    </w:rPr>
                    <w:t>33.3</w:t>
                  </w:r>
                </w:p>
              </w:tc>
              <w:tc>
                <w:tcPr>
                  <w:tcW w:w="536" w:type="pct"/>
                  <w:vAlign w:val="center"/>
                </w:tcPr>
                <w:p w14:paraId="4796A4E3" w14:textId="779B1248" w:rsidR="00475E28" w:rsidRPr="00475E28" w:rsidRDefault="00475E28" w:rsidP="00475E28">
                  <w:pPr>
                    <w:adjustRightInd w:val="0"/>
                    <w:snapToGrid w:val="0"/>
                    <w:jc w:val="center"/>
                    <w:rPr>
                      <w:rFonts w:ascii="Times New Roman" w:hAnsi="Times New Roman"/>
                    </w:rPr>
                  </w:pPr>
                  <w:r>
                    <w:rPr>
                      <w:rFonts w:ascii="Times New Roman" w:hAnsi="Times New Roman"/>
                    </w:rPr>
                    <w:t>29.2</w:t>
                  </w:r>
                </w:p>
              </w:tc>
              <w:tc>
                <w:tcPr>
                  <w:tcW w:w="519" w:type="pct"/>
                  <w:vAlign w:val="center"/>
                </w:tcPr>
                <w:p w14:paraId="79406F3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7F8115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2BCECA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900mg/kg</w:t>
                  </w:r>
                </w:p>
              </w:tc>
            </w:tr>
            <w:tr w:rsidR="00475E28" w:rsidRPr="00475E28" w14:paraId="20D861AE" w14:textId="77777777" w:rsidTr="00475E28">
              <w:trPr>
                <w:trHeight w:val="456"/>
                <w:jc w:val="center"/>
              </w:trPr>
              <w:tc>
                <w:tcPr>
                  <w:tcW w:w="339" w:type="pct"/>
                  <w:vAlign w:val="center"/>
                </w:tcPr>
                <w:p w14:paraId="2B32EE2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8</w:t>
                  </w:r>
                </w:p>
              </w:tc>
              <w:tc>
                <w:tcPr>
                  <w:tcW w:w="973" w:type="pct"/>
                  <w:vAlign w:val="center"/>
                </w:tcPr>
                <w:p w14:paraId="5BE6A84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四氯化碳</w:t>
                  </w:r>
                </w:p>
              </w:tc>
              <w:tc>
                <w:tcPr>
                  <w:tcW w:w="656" w:type="pct"/>
                  <w:vAlign w:val="center"/>
                </w:tcPr>
                <w:p w14:paraId="3AD1A2E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76330DE"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36" w:type="pct"/>
                  <w:vAlign w:val="center"/>
                </w:tcPr>
                <w:p w14:paraId="535669E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52A623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605DB6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19BDC91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2.8mg/kg</w:t>
                  </w:r>
                </w:p>
              </w:tc>
            </w:tr>
            <w:tr w:rsidR="00475E28" w:rsidRPr="00475E28" w14:paraId="7D7D62AD" w14:textId="77777777" w:rsidTr="00475E28">
              <w:trPr>
                <w:trHeight w:val="456"/>
                <w:jc w:val="center"/>
              </w:trPr>
              <w:tc>
                <w:tcPr>
                  <w:tcW w:w="339" w:type="pct"/>
                  <w:vAlign w:val="center"/>
                </w:tcPr>
                <w:p w14:paraId="2828206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9</w:t>
                  </w:r>
                </w:p>
              </w:tc>
              <w:tc>
                <w:tcPr>
                  <w:tcW w:w="973" w:type="pct"/>
                  <w:vAlign w:val="center"/>
                </w:tcPr>
                <w:p w14:paraId="266F371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氯仿</w:t>
                  </w:r>
                </w:p>
              </w:tc>
              <w:tc>
                <w:tcPr>
                  <w:tcW w:w="656" w:type="pct"/>
                  <w:vAlign w:val="center"/>
                </w:tcPr>
                <w:p w14:paraId="13A0CE3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B12CBB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3B1D57B6"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19" w:type="pct"/>
                  <w:vAlign w:val="center"/>
                </w:tcPr>
                <w:p w14:paraId="6FBAB81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935DF9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52CF806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0.9mg/kg</w:t>
                  </w:r>
                </w:p>
              </w:tc>
            </w:tr>
            <w:tr w:rsidR="00475E28" w:rsidRPr="00475E28" w14:paraId="7605FFFC" w14:textId="77777777" w:rsidTr="00475E28">
              <w:trPr>
                <w:trHeight w:val="456"/>
                <w:jc w:val="center"/>
              </w:trPr>
              <w:tc>
                <w:tcPr>
                  <w:tcW w:w="339" w:type="pct"/>
                  <w:vAlign w:val="center"/>
                </w:tcPr>
                <w:p w14:paraId="4E3F8BB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10</w:t>
                  </w:r>
                </w:p>
              </w:tc>
              <w:tc>
                <w:tcPr>
                  <w:tcW w:w="973" w:type="pct"/>
                  <w:vAlign w:val="center"/>
                </w:tcPr>
                <w:p w14:paraId="76DF077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氯甲烷</w:t>
                  </w:r>
                </w:p>
              </w:tc>
              <w:tc>
                <w:tcPr>
                  <w:tcW w:w="656" w:type="pct"/>
                  <w:vAlign w:val="center"/>
                </w:tcPr>
                <w:p w14:paraId="652DB42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2565DD5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4FE8446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1C94939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AEF950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433E5D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37mg/kg</w:t>
                  </w:r>
                </w:p>
              </w:tc>
            </w:tr>
            <w:tr w:rsidR="00475E28" w:rsidRPr="00475E28" w14:paraId="06E3FF1E" w14:textId="77777777" w:rsidTr="00475E28">
              <w:trPr>
                <w:trHeight w:val="456"/>
                <w:jc w:val="center"/>
              </w:trPr>
              <w:tc>
                <w:tcPr>
                  <w:tcW w:w="339" w:type="pct"/>
                  <w:vAlign w:val="center"/>
                </w:tcPr>
                <w:p w14:paraId="5F3A694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11</w:t>
                  </w:r>
                </w:p>
              </w:tc>
              <w:tc>
                <w:tcPr>
                  <w:tcW w:w="973" w:type="pct"/>
                  <w:vAlign w:val="center"/>
                </w:tcPr>
                <w:p w14:paraId="5EE6611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1,1-</w:t>
                  </w:r>
                  <w:r w:rsidRPr="00475E28">
                    <w:rPr>
                      <w:rFonts w:ascii="Times New Roman" w:hAnsi="Times New Roman"/>
                    </w:rPr>
                    <w:t>二氯乙烷</w:t>
                  </w:r>
                </w:p>
              </w:tc>
              <w:tc>
                <w:tcPr>
                  <w:tcW w:w="656" w:type="pct"/>
                  <w:vAlign w:val="center"/>
                </w:tcPr>
                <w:p w14:paraId="4727E9C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61404E2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7B025C3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2497CEF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EEAD93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29C729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9mg/kg</w:t>
                  </w:r>
                </w:p>
              </w:tc>
            </w:tr>
            <w:tr w:rsidR="00475E28" w:rsidRPr="00475E28" w14:paraId="039561FF" w14:textId="77777777" w:rsidTr="00475E28">
              <w:trPr>
                <w:trHeight w:val="456"/>
                <w:jc w:val="center"/>
              </w:trPr>
              <w:tc>
                <w:tcPr>
                  <w:tcW w:w="339" w:type="pct"/>
                  <w:vAlign w:val="center"/>
                </w:tcPr>
                <w:p w14:paraId="73BEDE9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w:t>
                  </w:r>
                </w:p>
              </w:tc>
              <w:tc>
                <w:tcPr>
                  <w:tcW w:w="973" w:type="pct"/>
                  <w:vAlign w:val="center"/>
                </w:tcPr>
                <w:p w14:paraId="7C6E25A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w:t>
                  </w:r>
                  <w:r w:rsidRPr="00475E28">
                    <w:rPr>
                      <w:rFonts w:ascii="Times New Roman" w:hAnsi="Times New Roman"/>
                    </w:rPr>
                    <w:t>二氯乙烷</w:t>
                  </w:r>
                </w:p>
              </w:tc>
              <w:tc>
                <w:tcPr>
                  <w:tcW w:w="656" w:type="pct"/>
                  <w:vAlign w:val="center"/>
                </w:tcPr>
                <w:p w14:paraId="28A6D5E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2367CF5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608AE63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4BAEDE7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E99593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BFF7E1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5mg/kg</w:t>
                  </w:r>
                </w:p>
              </w:tc>
            </w:tr>
            <w:tr w:rsidR="00475E28" w:rsidRPr="00475E28" w14:paraId="2DC46D46" w14:textId="77777777" w:rsidTr="00475E28">
              <w:trPr>
                <w:trHeight w:val="456"/>
                <w:jc w:val="center"/>
              </w:trPr>
              <w:tc>
                <w:tcPr>
                  <w:tcW w:w="339" w:type="pct"/>
                  <w:vAlign w:val="center"/>
                </w:tcPr>
                <w:p w14:paraId="14DD301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13</w:t>
                  </w:r>
                </w:p>
              </w:tc>
              <w:tc>
                <w:tcPr>
                  <w:tcW w:w="973" w:type="pct"/>
                  <w:vAlign w:val="center"/>
                </w:tcPr>
                <w:p w14:paraId="048B45B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1,1-</w:t>
                  </w:r>
                  <w:r w:rsidRPr="00475E28">
                    <w:rPr>
                      <w:rFonts w:ascii="Times New Roman" w:hAnsi="Times New Roman"/>
                    </w:rPr>
                    <w:t>二氯乙烯</w:t>
                  </w:r>
                </w:p>
              </w:tc>
              <w:tc>
                <w:tcPr>
                  <w:tcW w:w="656" w:type="pct"/>
                  <w:vAlign w:val="center"/>
                </w:tcPr>
                <w:p w14:paraId="6DFD4E8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29BA3F8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6922DCA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7977D39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4FE7C9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31FF64A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66mg/kg</w:t>
                  </w:r>
                </w:p>
              </w:tc>
            </w:tr>
            <w:tr w:rsidR="00475E28" w:rsidRPr="00475E28" w14:paraId="42FBA43D" w14:textId="77777777" w:rsidTr="00475E28">
              <w:trPr>
                <w:trHeight w:val="456"/>
                <w:jc w:val="center"/>
              </w:trPr>
              <w:tc>
                <w:tcPr>
                  <w:tcW w:w="339" w:type="pct"/>
                  <w:vAlign w:val="center"/>
                </w:tcPr>
                <w:p w14:paraId="63A0E8C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14</w:t>
                  </w:r>
                </w:p>
              </w:tc>
              <w:tc>
                <w:tcPr>
                  <w:tcW w:w="973" w:type="pct"/>
                  <w:vAlign w:val="center"/>
                </w:tcPr>
                <w:p w14:paraId="2F0EE5A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顺</w:t>
                  </w:r>
                  <w:r w:rsidRPr="00475E28">
                    <w:rPr>
                      <w:rFonts w:ascii="Times New Roman" w:hAnsi="Times New Roman"/>
                    </w:rPr>
                    <w:t>1,2-</w:t>
                  </w:r>
                  <w:r w:rsidRPr="00475E28">
                    <w:rPr>
                      <w:rFonts w:ascii="Times New Roman" w:hAnsi="Times New Roman"/>
                    </w:rPr>
                    <w:t>二氯乙烯</w:t>
                  </w:r>
                </w:p>
              </w:tc>
              <w:tc>
                <w:tcPr>
                  <w:tcW w:w="656" w:type="pct"/>
                  <w:vAlign w:val="center"/>
                </w:tcPr>
                <w:p w14:paraId="698DC6F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7F1780A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43B0192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55C0EE5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5835F6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BF00BA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596mg/kg</w:t>
                  </w:r>
                </w:p>
              </w:tc>
            </w:tr>
            <w:tr w:rsidR="00475E28" w:rsidRPr="00475E28" w14:paraId="1A271E03" w14:textId="77777777" w:rsidTr="00475E28">
              <w:trPr>
                <w:trHeight w:val="456"/>
                <w:jc w:val="center"/>
              </w:trPr>
              <w:tc>
                <w:tcPr>
                  <w:tcW w:w="339" w:type="pct"/>
                  <w:vAlign w:val="center"/>
                </w:tcPr>
                <w:p w14:paraId="4AD8963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15</w:t>
                  </w:r>
                </w:p>
              </w:tc>
              <w:tc>
                <w:tcPr>
                  <w:tcW w:w="973" w:type="pct"/>
                  <w:vAlign w:val="center"/>
                </w:tcPr>
                <w:p w14:paraId="7206D46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反</w:t>
                  </w:r>
                  <w:r w:rsidRPr="00475E28">
                    <w:rPr>
                      <w:rFonts w:ascii="Times New Roman" w:hAnsi="Times New Roman"/>
                    </w:rPr>
                    <w:t>1,2-</w:t>
                  </w:r>
                  <w:r w:rsidRPr="00475E28">
                    <w:rPr>
                      <w:rFonts w:ascii="Times New Roman" w:hAnsi="Times New Roman"/>
                    </w:rPr>
                    <w:t>二氯乙烯</w:t>
                  </w:r>
                </w:p>
              </w:tc>
              <w:tc>
                <w:tcPr>
                  <w:tcW w:w="656" w:type="pct"/>
                  <w:vAlign w:val="center"/>
                </w:tcPr>
                <w:p w14:paraId="0B1058C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0D29A10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11137D3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3B82BA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B6FA31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4D0D27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54mg/kg</w:t>
                  </w:r>
                </w:p>
              </w:tc>
            </w:tr>
            <w:tr w:rsidR="00475E28" w:rsidRPr="00475E28" w14:paraId="05243CC7" w14:textId="77777777" w:rsidTr="00475E28">
              <w:trPr>
                <w:trHeight w:val="456"/>
                <w:jc w:val="center"/>
              </w:trPr>
              <w:tc>
                <w:tcPr>
                  <w:tcW w:w="339" w:type="pct"/>
                  <w:vAlign w:val="center"/>
                </w:tcPr>
                <w:p w14:paraId="69B7197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16</w:t>
                  </w:r>
                </w:p>
              </w:tc>
              <w:tc>
                <w:tcPr>
                  <w:tcW w:w="973" w:type="pct"/>
                  <w:vAlign w:val="center"/>
                </w:tcPr>
                <w:p w14:paraId="3058521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二氯甲烷</w:t>
                  </w:r>
                </w:p>
              </w:tc>
              <w:tc>
                <w:tcPr>
                  <w:tcW w:w="656" w:type="pct"/>
                  <w:vAlign w:val="center"/>
                </w:tcPr>
                <w:p w14:paraId="47529CE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75AA54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7B849B8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2950072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7E2F2D1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2E2E2D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616mg/kg</w:t>
                  </w:r>
                </w:p>
              </w:tc>
            </w:tr>
            <w:tr w:rsidR="00475E28" w:rsidRPr="00475E28" w14:paraId="7A01D220" w14:textId="77777777" w:rsidTr="00475E28">
              <w:trPr>
                <w:trHeight w:val="456"/>
                <w:jc w:val="center"/>
              </w:trPr>
              <w:tc>
                <w:tcPr>
                  <w:tcW w:w="339" w:type="pct"/>
                  <w:vAlign w:val="center"/>
                </w:tcPr>
                <w:p w14:paraId="5A3C517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17</w:t>
                  </w:r>
                </w:p>
              </w:tc>
              <w:tc>
                <w:tcPr>
                  <w:tcW w:w="973" w:type="pct"/>
                  <w:vAlign w:val="center"/>
                </w:tcPr>
                <w:p w14:paraId="570E44C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w:t>
                  </w:r>
                  <w:r w:rsidRPr="00475E28">
                    <w:rPr>
                      <w:rFonts w:ascii="Times New Roman" w:hAnsi="Times New Roman"/>
                    </w:rPr>
                    <w:t>二氯丙烷</w:t>
                  </w:r>
                </w:p>
              </w:tc>
              <w:tc>
                <w:tcPr>
                  <w:tcW w:w="656" w:type="pct"/>
                  <w:vAlign w:val="center"/>
                </w:tcPr>
                <w:p w14:paraId="597089F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D6A7BA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0915F60F"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19" w:type="pct"/>
                  <w:vAlign w:val="center"/>
                </w:tcPr>
                <w:p w14:paraId="2A8D48C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92D13D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15FF9E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5mg/kg</w:t>
                  </w:r>
                </w:p>
              </w:tc>
            </w:tr>
            <w:tr w:rsidR="00475E28" w:rsidRPr="00475E28" w14:paraId="297BA801" w14:textId="77777777" w:rsidTr="00475E28">
              <w:trPr>
                <w:trHeight w:val="456"/>
                <w:jc w:val="center"/>
              </w:trPr>
              <w:tc>
                <w:tcPr>
                  <w:tcW w:w="339" w:type="pct"/>
                  <w:vAlign w:val="center"/>
                </w:tcPr>
                <w:p w14:paraId="32E707F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18</w:t>
                  </w:r>
                </w:p>
              </w:tc>
              <w:tc>
                <w:tcPr>
                  <w:tcW w:w="973" w:type="pct"/>
                  <w:vAlign w:val="center"/>
                </w:tcPr>
                <w:p w14:paraId="64296FC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1,1,1,2-</w:t>
                  </w:r>
                  <w:r w:rsidRPr="00475E28">
                    <w:rPr>
                      <w:rFonts w:ascii="Times New Roman" w:hAnsi="Times New Roman"/>
                    </w:rPr>
                    <w:t>四氯乙烷</w:t>
                  </w:r>
                </w:p>
              </w:tc>
              <w:tc>
                <w:tcPr>
                  <w:tcW w:w="656" w:type="pct"/>
                  <w:vAlign w:val="center"/>
                </w:tcPr>
                <w:p w14:paraId="24B16E4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5E1270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69A269E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16C62F5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4C12133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6C76ED5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10mg/kg</w:t>
                  </w:r>
                </w:p>
              </w:tc>
            </w:tr>
            <w:tr w:rsidR="00475E28" w:rsidRPr="00475E28" w14:paraId="41511C8D" w14:textId="77777777" w:rsidTr="00475E28">
              <w:trPr>
                <w:trHeight w:val="456"/>
                <w:jc w:val="center"/>
              </w:trPr>
              <w:tc>
                <w:tcPr>
                  <w:tcW w:w="339" w:type="pct"/>
                  <w:vAlign w:val="center"/>
                </w:tcPr>
                <w:p w14:paraId="07E8E4D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19</w:t>
                  </w:r>
                </w:p>
              </w:tc>
              <w:tc>
                <w:tcPr>
                  <w:tcW w:w="973" w:type="pct"/>
                  <w:vAlign w:val="center"/>
                </w:tcPr>
                <w:p w14:paraId="0C9FC19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1,1,2,2-</w:t>
                  </w:r>
                  <w:r w:rsidRPr="00475E28">
                    <w:rPr>
                      <w:rFonts w:ascii="Times New Roman" w:hAnsi="Times New Roman"/>
                    </w:rPr>
                    <w:t>四氯乙烷</w:t>
                  </w:r>
                </w:p>
              </w:tc>
              <w:tc>
                <w:tcPr>
                  <w:tcW w:w="656" w:type="pct"/>
                  <w:vAlign w:val="center"/>
                </w:tcPr>
                <w:p w14:paraId="67D3254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2A4B24E9"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36" w:type="pct"/>
                  <w:vAlign w:val="center"/>
                </w:tcPr>
                <w:p w14:paraId="1FD3D6F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1CEB614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D00CC6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2AF11F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6.8mg/kg</w:t>
                  </w:r>
                </w:p>
              </w:tc>
            </w:tr>
            <w:tr w:rsidR="00475E28" w:rsidRPr="00475E28" w14:paraId="07251923" w14:textId="77777777" w:rsidTr="00475E28">
              <w:trPr>
                <w:trHeight w:val="456"/>
                <w:jc w:val="center"/>
              </w:trPr>
              <w:tc>
                <w:tcPr>
                  <w:tcW w:w="339" w:type="pct"/>
                  <w:vAlign w:val="center"/>
                </w:tcPr>
                <w:p w14:paraId="5FC135B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20</w:t>
                  </w:r>
                </w:p>
              </w:tc>
              <w:tc>
                <w:tcPr>
                  <w:tcW w:w="973" w:type="pct"/>
                  <w:vAlign w:val="center"/>
                </w:tcPr>
                <w:p w14:paraId="1237C92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四氯乙烯</w:t>
                  </w:r>
                </w:p>
              </w:tc>
              <w:tc>
                <w:tcPr>
                  <w:tcW w:w="656" w:type="pct"/>
                  <w:vAlign w:val="center"/>
                </w:tcPr>
                <w:p w14:paraId="012C1B0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414E6A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00E1871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670823F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E59333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F0F405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53mg/kg</w:t>
                  </w:r>
                </w:p>
              </w:tc>
            </w:tr>
            <w:tr w:rsidR="00475E28" w:rsidRPr="00475E28" w14:paraId="76CBFDBC" w14:textId="77777777" w:rsidTr="00475E28">
              <w:trPr>
                <w:trHeight w:val="456"/>
                <w:jc w:val="center"/>
              </w:trPr>
              <w:tc>
                <w:tcPr>
                  <w:tcW w:w="339" w:type="pct"/>
                  <w:vAlign w:val="center"/>
                </w:tcPr>
                <w:p w14:paraId="3542162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21</w:t>
                  </w:r>
                </w:p>
              </w:tc>
              <w:tc>
                <w:tcPr>
                  <w:tcW w:w="973" w:type="pct"/>
                  <w:vAlign w:val="center"/>
                </w:tcPr>
                <w:p w14:paraId="43599A9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1,1,1-</w:t>
                  </w:r>
                  <w:r w:rsidRPr="00475E28">
                    <w:rPr>
                      <w:rFonts w:ascii="Times New Roman" w:hAnsi="Times New Roman"/>
                    </w:rPr>
                    <w:t>三氯乙烷</w:t>
                  </w:r>
                </w:p>
              </w:tc>
              <w:tc>
                <w:tcPr>
                  <w:tcW w:w="656" w:type="pct"/>
                  <w:vAlign w:val="center"/>
                </w:tcPr>
                <w:p w14:paraId="5F8D197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317501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7069268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0CF6DEA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75C8AB1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E57BBC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840mg/kg</w:t>
                  </w:r>
                </w:p>
              </w:tc>
            </w:tr>
            <w:tr w:rsidR="00475E28" w:rsidRPr="00475E28" w14:paraId="15A1BFC4" w14:textId="77777777" w:rsidTr="00475E28">
              <w:trPr>
                <w:trHeight w:val="456"/>
                <w:jc w:val="center"/>
              </w:trPr>
              <w:tc>
                <w:tcPr>
                  <w:tcW w:w="339" w:type="pct"/>
                  <w:vAlign w:val="center"/>
                </w:tcPr>
                <w:p w14:paraId="0AD20ED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22</w:t>
                  </w:r>
                </w:p>
              </w:tc>
              <w:tc>
                <w:tcPr>
                  <w:tcW w:w="973" w:type="pct"/>
                  <w:vAlign w:val="center"/>
                </w:tcPr>
                <w:p w14:paraId="378FCCD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1,1,2-</w:t>
                  </w:r>
                  <w:r w:rsidRPr="00475E28">
                    <w:rPr>
                      <w:rFonts w:ascii="Times New Roman" w:hAnsi="Times New Roman"/>
                    </w:rPr>
                    <w:t>三氯乙烷</w:t>
                  </w:r>
                </w:p>
              </w:tc>
              <w:tc>
                <w:tcPr>
                  <w:tcW w:w="656" w:type="pct"/>
                  <w:vAlign w:val="center"/>
                </w:tcPr>
                <w:p w14:paraId="22B1DDD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C9898D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252C1CC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2858489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5DE4D9C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F84D30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2.8mg/kg</w:t>
                  </w:r>
                </w:p>
              </w:tc>
            </w:tr>
            <w:tr w:rsidR="00475E28" w:rsidRPr="00475E28" w14:paraId="455BC087" w14:textId="77777777" w:rsidTr="00475E28">
              <w:trPr>
                <w:trHeight w:val="456"/>
                <w:jc w:val="center"/>
              </w:trPr>
              <w:tc>
                <w:tcPr>
                  <w:tcW w:w="339" w:type="pct"/>
                  <w:vAlign w:val="center"/>
                </w:tcPr>
                <w:p w14:paraId="7946897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23</w:t>
                  </w:r>
                </w:p>
              </w:tc>
              <w:tc>
                <w:tcPr>
                  <w:tcW w:w="973" w:type="pct"/>
                  <w:vAlign w:val="center"/>
                </w:tcPr>
                <w:p w14:paraId="221443B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三氯乙烯</w:t>
                  </w:r>
                </w:p>
              </w:tc>
              <w:tc>
                <w:tcPr>
                  <w:tcW w:w="656" w:type="pct"/>
                  <w:vAlign w:val="center"/>
                </w:tcPr>
                <w:p w14:paraId="7E779BC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D9FED4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0B5E511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C5A0E8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5EC918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3F98009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2.8mg/kg</w:t>
                  </w:r>
                </w:p>
              </w:tc>
            </w:tr>
            <w:tr w:rsidR="00475E28" w:rsidRPr="00475E28" w14:paraId="5114F8C6" w14:textId="77777777" w:rsidTr="00475E28">
              <w:trPr>
                <w:trHeight w:val="456"/>
                <w:jc w:val="center"/>
              </w:trPr>
              <w:tc>
                <w:tcPr>
                  <w:tcW w:w="339" w:type="pct"/>
                  <w:vAlign w:val="center"/>
                </w:tcPr>
                <w:p w14:paraId="6BF5D7C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24</w:t>
                  </w:r>
                </w:p>
              </w:tc>
              <w:tc>
                <w:tcPr>
                  <w:tcW w:w="973" w:type="pct"/>
                  <w:vAlign w:val="center"/>
                </w:tcPr>
                <w:p w14:paraId="5164CEB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1,2,3-</w:t>
                  </w:r>
                  <w:r w:rsidRPr="00475E28">
                    <w:rPr>
                      <w:rFonts w:ascii="Times New Roman" w:hAnsi="Times New Roman"/>
                    </w:rPr>
                    <w:t>三氯丙烷</w:t>
                  </w:r>
                </w:p>
              </w:tc>
              <w:tc>
                <w:tcPr>
                  <w:tcW w:w="656" w:type="pct"/>
                  <w:vAlign w:val="center"/>
                </w:tcPr>
                <w:p w14:paraId="235BAE2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0F340BC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5AB5427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76C483C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C008FB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6C95FCE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0.5mg/kg</w:t>
                  </w:r>
                </w:p>
              </w:tc>
            </w:tr>
            <w:tr w:rsidR="00475E28" w:rsidRPr="00475E28" w14:paraId="3E4E5DB3" w14:textId="77777777" w:rsidTr="00475E28">
              <w:trPr>
                <w:trHeight w:val="456"/>
                <w:jc w:val="center"/>
              </w:trPr>
              <w:tc>
                <w:tcPr>
                  <w:tcW w:w="339" w:type="pct"/>
                  <w:vAlign w:val="center"/>
                </w:tcPr>
                <w:p w14:paraId="2C98945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25</w:t>
                  </w:r>
                </w:p>
              </w:tc>
              <w:tc>
                <w:tcPr>
                  <w:tcW w:w="973" w:type="pct"/>
                  <w:vAlign w:val="center"/>
                </w:tcPr>
                <w:p w14:paraId="747F308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氯乙烯</w:t>
                  </w:r>
                </w:p>
              </w:tc>
              <w:tc>
                <w:tcPr>
                  <w:tcW w:w="656" w:type="pct"/>
                  <w:vAlign w:val="center"/>
                </w:tcPr>
                <w:p w14:paraId="4E75BF5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639BEF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40603EE8"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19" w:type="pct"/>
                  <w:vAlign w:val="center"/>
                </w:tcPr>
                <w:p w14:paraId="475A2C1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9593D3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1F8EA4A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0.43mg/kg</w:t>
                  </w:r>
                </w:p>
              </w:tc>
            </w:tr>
            <w:tr w:rsidR="00475E28" w:rsidRPr="00475E28" w14:paraId="67613305" w14:textId="77777777" w:rsidTr="00475E28">
              <w:trPr>
                <w:trHeight w:val="456"/>
                <w:jc w:val="center"/>
              </w:trPr>
              <w:tc>
                <w:tcPr>
                  <w:tcW w:w="339" w:type="pct"/>
                  <w:vAlign w:val="center"/>
                </w:tcPr>
                <w:p w14:paraId="5F6D721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26</w:t>
                  </w:r>
                </w:p>
              </w:tc>
              <w:tc>
                <w:tcPr>
                  <w:tcW w:w="973" w:type="pct"/>
                  <w:vAlign w:val="center"/>
                </w:tcPr>
                <w:p w14:paraId="04BFDDC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苯</w:t>
                  </w:r>
                </w:p>
              </w:tc>
              <w:tc>
                <w:tcPr>
                  <w:tcW w:w="656" w:type="pct"/>
                  <w:vAlign w:val="center"/>
                </w:tcPr>
                <w:p w14:paraId="4FAC4FA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20784EC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4273CA7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6F2C0A3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790633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93A948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4mg/kg</w:t>
                  </w:r>
                </w:p>
              </w:tc>
            </w:tr>
            <w:tr w:rsidR="00475E28" w:rsidRPr="00475E28" w14:paraId="40AC8DDA" w14:textId="77777777" w:rsidTr="00475E28">
              <w:trPr>
                <w:trHeight w:val="456"/>
                <w:jc w:val="center"/>
              </w:trPr>
              <w:tc>
                <w:tcPr>
                  <w:tcW w:w="339" w:type="pct"/>
                  <w:vAlign w:val="center"/>
                </w:tcPr>
                <w:p w14:paraId="16EF2C3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27</w:t>
                  </w:r>
                </w:p>
              </w:tc>
              <w:tc>
                <w:tcPr>
                  <w:tcW w:w="973" w:type="pct"/>
                  <w:vAlign w:val="center"/>
                </w:tcPr>
                <w:p w14:paraId="707F4AC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氯苯</w:t>
                  </w:r>
                </w:p>
              </w:tc>
              <w:tc>
                <w:tcPr>
                  <w:tcW w:w="656" w:type="pct"/>
                  <w:vAlign w:val="center"/>
                </w:tcPr>
                <w:p w14:paraId="5E64EBF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60BC5E2E"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36" w:type="pct"/>
                  <w:vAlign w:val="center"/>
                </w:tcPr>
                <w:p w14:paraId="3575FE8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0AB33A0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18C5A0A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0B090B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270mg/kg</w:t>
                  </w:r>
                </w:p>
              </w:tc>
            </w:tr>
            <w:tr w:rsidR="00475E28" w:rsidRPr="00475E28" w14:paraId="0D5EF498" w14:textId="77777777" w:rsidTr="00475E28">
              <w:trPr>
                <w:trHeight w:val="456"/>
                <w:jc w:val="center"/>
              </w:trPr>
              <w:tc>
                <w:tcPr>
                  <w:tcW w:w="339" w:type="pct"/>
                  <w:vAlign w:val="center"/>
                </w:tcPr>
                <w:p w14:paraId="36CAC83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28</w:t>
                  </w:r>
                </w:p>
              </w:tc>
              <w:tc>
                <w:tcPr>
                  <w:tcW w:w="973" w:type="pct"/>
                  <w:vAlign w:val="center"/>
                </w:tcPr>
                <w:p w14:paraId="1C701F5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w:t>
                  </w:r>
                  <w:r w:rsidRPr="00475E28">
                    <w:rPr>
                      <w:rFonts w:ascii="Times New Roman" w:hAnsi="Times New Roman"/>
                    </w:rPr>
                    <w:t>二氯苯</w:t>
                  </w:r>
                </w:p>
              </w:tc>
              <w:tc>
                <w:tcPr>
                  <w:tcW w:w="656" w:type="pct"/>
                  <w:vAlign w:val="center"/>
                </w:tcPr>
                <w:p w14:paraId="146FA81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A8F955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11617D3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640E0A9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9B9FC2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3F0A68B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560mg/kg</w:t>
                  </w:r>
                </w:p>
              </w:tc>
            </w:tr>
            <w:tr w:rsidR="00475E28" w:rsidRPr="00475E28" w14:paraId="241FD19F" w14:textId="77777777" w:rsidTr="00475E28">
              <w:trPr>
                <w:trHeight w:val="456"/>
                <w:jc w:val="center"/>
              </w:trPr>
              <w:tc>
                <w:tcPr>
                  <w:tcW w:w="339" w:type="pct"/>
                  <w:vAlign w:val="center"/>
                </w:tcPr>
                <w:p w14:paraId="0EDA17B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29</w:t>
                  </w:r>
                </w:p>
              </w:tc>
              <w:tc>
                <w:tcPr>
                  <w:tcW w:w="973" w:type="pct"/>
                  <w:vAlign w:val="center"/>
                </w:tcPr>
                <w:p w14:paraId="5FCD105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1,4-</w:t>
                  </w:r>
                  <w:r w:rsidRPr="00475E28">
                    <w:rPr>
                      <w:rFonts w:ascii="Times New Roman" w:hAnsi="Times New Roman"/>
                    </w:rPr>
                    <w:t>二氯苯</w:t>
                  </w:r>
                </w:p>
              </w:tc>
              <w:tc>
                <w:tcPr>
                  <w:tcW w:w="656" w:type="pct"/>
                  <w:vAlign w:val="center"/>
                </w:tcPr>
                <w:p w14:paraId="58F998C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7A67C23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7992BEB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0DAAC9A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C06991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542B81C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20mg/kg</w:t>
                  </w:r>
                </w:p>
              </w:tc>
            </w:tr>
            <w:tr w:rsidR="00475E28" w:rsidRPr="00475E28" w14:paraId="518BDEA1" w14:textId="77777777" w:rsidTr="00475E28">
              <w:trPr>
                <w:trHeight w:val="456"/>
                <w:jc w:val="center"/>
              </w:trPr>
              <w:tc>
                <w:tcPr>
                  <w:tcW w:w="339" w:type="pct"/>
                  <w:vAlign w:val="center"/>
                </w:tcPr>
                <w:p w14:paraId="73B9780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30</w:t>
                  </w:r>
                </w:p>
              </w:tc>
              <w:tc>
                <w:tcPr>
                  <w:tcW w:w="973" w:type="pct"/>
                  <w:vAlign w:val="center"/>
                </w:tcPr>
                <w:p w14:paraId="2D3FB33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乙苯</w:t>
                  </w:r>
                </w:p>
              </w:tc>
              <w:tc>
                <w:tcPr>
                  <w:tcW w:w="656" w:type="pct"/>
                  <w:vAlign w:val="center"/>
                </w:tcPr>
                <w:p w14:paraId="7FCBF24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E1A030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56F2113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1F8B01E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2D5117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330B3F6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28mg/kg</w:t>
                  </w:r>
                </w:p>
              </w:tc>
            </w:tr>
            <w:tr w:rsidR="00475E28" w:rsidRPr="00475E28" w14:paraId="61C26488" w14:textId="77777777" w:rsidTr="00475E28">
              <w:trPr>
                <w:trHeight w:val="456"/>
                <w:jc w:val="center"/>
              </w:trPr>
              <w:tc>
                <w:tcPr>
                  <w:tcW w:w="339" w:type="pct"/>
                  <w:vAlign w:val="center"/>
                </w:tcPr>
                <w:p w14:paraId="7DE8B7A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31</w:t>
                  </w:r>
                </w:p>
              </w:tc>
              <w:tc>
                <w:tcPr>
                  <w:tcW w:w="973" w:type="pct"/>
                  <w:vAlign w:val="center"/>
                </w:tcPr>
                <w:p w14:paraId="63D97FF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苯乙烯</w:t>
                  </w:r>
                </w:p>
              </w:tc>
              <w:tc>
                <w:tcPr>
                  <w:tcW w:w="656" w:type="pct"/>
                  <w:vAlign w:val="center"/>
                </w:tcPr>
                <w:p w14:paraId="2A0F16E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FEE4C2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13ED0CE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0815AAE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424937D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0DF0964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1290mg/kg</w:t>
                  </w:r>
                </w:p>
              </w:tc>
            </w:tr>
            <w:tr w:rsidR="00475E28" w:rsidRPr="00475E28" w14:paraId="47CF5C82" w14:textId="77777777" w:rsidTr="00475E28">
              <w:trPr>
                <w:trHeight w:val="456"/>
                <w:jc w:val="center"/>
              </w:trPr>
              <w:tc>
                <w:tcPr>
                  <w:tcW w:w="339" w:type="pct"/>
                  <w:vAlign w:val="center"/>
                </w:tcPr>
                <w:p w14:paraId="7997927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32</w:t>
                  </w:r>
                </w:p>
              </w:tc>
              <w:tc>
                <w:tcPr>
                  <w:tcW w:w="973" w:type="pct"/>
                  <w:vAlign w:val="center"/>
                </w:tcPr>
                <w:p w14:paraId="46DACFF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甲苯</w:t>
                  </w:r>
                </w:p>
              </w:tc>
              <w:tc>
                <w:tcPr>
                  <w:tcW w:w="656" w:type="pct"/>
                  <w:vAlign w:val="center"/>
                </w:tcPr>
                <w:p w14:paraId="536A51B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30CD986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5A5D30E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4429638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02DB536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331BAD2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1200mg/kg</w:t>
                  </w:r>
                </w:p>
              </w:tc>
            </w:tr>
            <w:tr w:rsidR="00475E28" w:rsidRPr="00475E28" w14:paraId="691C39D5" w14:textId="77777777" w:rsidTr="00475E28">
              <w:trPr>
                <w:trHeight w:val="456"/>
                <w:jc w:val="center"/>
              </w:trPr>
              <w:tc>
                <w:tcPr>
                  <w:tcW w:w="339" w:type="pct"/>
                  <w:vAlign w:val="center"/>
                </w:tcPr>
                <w:p w14:paraId="791CCAC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33</w:t>
                  </w:r>
                </w:p>
              </w:tc>
              <w:tc>
                <w:tcPr>
                  <w:tcW w:w="973" w:type="pct"/>
                  <w:vAlign w:val="center"/>
                </w:tcPr>
                <w:p w14:paraId="609D2A0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间二甲苯</w:t>
                  </w:r>
                  <w:r w:rsidRPr="00475E28">
                    <w:rPr>
                      <w:rFonts w:ascii="Times New Roman" w:hAnsi="Times New Roman"/>
                    </w:rPr>
                    <w:t>+</w:t>
                  </w:r>
                  <w:r w:rsidRPr="00475E28">
                    <w:rPr>
                      <w:rFonts w:ascii="Times New Roman" w:hAnsi="Times New Roman"/>
                    </w:rPr>
                    <w:t>对二甲苯</w:t>
                  </w:r>
                </w:p>
              </w:tc>
              <w:tc>
                <w:tcPr>
                  <w:tcW w:w="656" w:type="pct"/>
                  <w:vAlign w:val="center"/>
                </w:tcPr>
                <w:p w14:paraId="0862760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456034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32C9228C"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19" w:type="pct"/>
                  <w:vAlign w:val="center"/>
                </w:tcPr>
                <w:p w14:paraId="693F279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6DE46F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085612C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570mg/kg</w:t>
                  </w:r>
                </w:p>
              </w:tc>
            </w:tr>
            <w:tr w:rsidR="00475E28" w:rsidRPr="00475E28" w14:paraId="14F94975" w14:textId="77777777" w:rsidTr="00475E28">
              <w:trPr>
                <w:trHeight w:val="456"/>
                <w:jc w:val="center"/>
              </w:trPr>
              <w:tc>
                <w:tcPr>
                  <w:tcW w:w="339" w:type="pct"/>
                  <w:vAlign w:val="center"/>
                </w:tcPr>
                <w:p w14:paraId="7AE387C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34</w:t>
                  </w:r>
                </w:p>
              </w:tc>
              <w:tc>
                <w:tcPr>
                  <w:tcW w:w="973" w:type="pct"/>
                  <w:vAlign w:val="center"/>
                </w:tcPr>
                <w:p w14:paraId="05DCD09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邻二甲苯</w:t>
                  </w:r>
                </w:p>
              </w:tc>
              <w:tc>
                <w:tcPr>
                  <w:tcW w:w="656" w:type="pct"/>
                  <w:vAlign w:val="center"/>
                </w:tcPr>
                <w:p w14:paraId="033BB92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2539F34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3B364E1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2D5EF01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2E2EA35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E3CFE6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640mg/kg</w:t>
                  </w:r>
                </w:p>
              </w:tc>
            </w:tr>
            <w:tr w:rsidR="00475E28" w:rsidRPr="00475E28" w14:paraId="28DF9435" w14:textId="77777777" w:rsidTr="00475E28">
              <w:trPr>
                <w:trHeight w:val="456"/>
                <w:jc w:val="center"/>
              </w:trPr>
              <w:tc>
                <w:tcPr>
                  <w:tcW w:w="339" w:type="pct"/>
                  <w:vAlign w:val="center"/>
                </w:tcPr>
                <w:p w14:paraId="3A83C74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35</w:t>
                  </w:r>
                </w:p>
              </w:tc>
              <w:tc>
                <w:tcPr>
                  <w:tcW w:w="973" w:type="pct"/>
                  <w:vAlign w:val="center"/>
                </w:tcPr>
                <w:p w14:paraId="6C80A3F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硝基苯</w:t>
                  </w:r>
                </w:p>
              </w:tc>
              <w:tc>
                <w:tcPr>
                  <w:tcW w:w="656" w:type="pct"/>
                  <w:vAlign w:val="center"/>
                </w:tcPr>
                <w:p w14:paraId="1E201FC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516F699C"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36" w:type="pct"/>
                  <w:vAlign w:val="center"/>
                </w:tcPr>
                <w:p w14:paraId="3A33637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607C4F6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1BFF2DF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7920BE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76mg/kg</w:t>
                  </w:r>
                </w:p>
              </w:tc>
            </w:tr>
            <w:tr w:rsidR="00475E28" w:rsidRPr="00475E28" w14:paraId="2D970234" w14:textId="77777777" w:rsidTr="00475E28">
              <w:trPr>
                <w:trHeight w:val="456"/>
                <w:jc w:val="center"/>
              </w:trPr>
              <w:tc>
                <w:tcPr>
                  <w:tcW w:w="339" w:type="pct"/>
                  <w:vAlign w:val="center"/>
                </w:tcPr>
                <w:p w14:paraId="24456F5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36</w:t>
                  </w:r>
                </w:p>
              </w:tc>
              <w:tc>
                <w:tcPr>
                  <w:tcW w:w="973" w:type="pct"/>
                  <w:vAlign w:val="center"/>
                </w:tcPr>
                <w:p w14:paraId="16CC943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苯胺</w:t>
                  </w:r>
                </w:p>
              </w:tc>
              <w:tc>
                <w:tcPr>
                  <w:tcW w:w="656" w:type="pct"/>
                  <w:vAlign w:val="center"/>
                </w:tcPr>
                <w:p w14:paraId="415F3D1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ND </w:t>
                  </w:r>
                </w:p>
              </w:tc>
              <w:tc>
                <w:tcPr>
                  <w:tcW w:w="506" w:type="pct"/>
                  <w:vAlign w:val="center"/>
                </w:tcPr>
                <w:p w14:paraId="7DB6F11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6E4C14D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77C83DF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57FE200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B2034D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260mg/kg</w:t>
                  </w:r>
                </w:p>
              </w:tc>
            </w:tr>
            <w:tr w:rsidR="00475E28" w:rsidRPr="00475E28" w14:paraId="6C41D554" w14:textId="77777777" w:rsidTr="00475E28">
              <w:trPr>
                <w:trHeight w:val="456"/>
                <w:jc w:val="center"/>
              </w:trPr>
              <w:tc>
                <w:tcPr>
                  <w:tcW w:w="339" w:type="pct"/>
                  <w:vAlign w:val="center"/>
                </w:tcPr>
                <w:p w14:paraId="153C5B4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37</w:t>
                  </w:r>
                </w:p>
              </w:tc>
              <w:tc>
                <w:tcPr>
                  <w:tcW w:w="973" w:type="pct"/>
                  <w:vAlign w:val="center"/>
                </w:tcPr>
                <w:p w14:paraId="4786C38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w:t>
                  </w:r>
                  <w:r w:rsidRPr="00475E28">
                    <w:rPr>
                      <w:rFonts w:ascii="Times New Roman" w:hAnsi="Times New Roman"/>
                    </w:rPr>
                    <w:t>氯酚</w:t>
                  </w:r>
                </w:p>
              </w:tc>
              <w:tc>
                <w:tcPr>
                  <w:tcW w:w="656" w:type="pct"/>
                  <w:vAlign w:val="center"/>
                </w:tcPr>
                <w:p w14:paraId="1808F5B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2AC7C3E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4CB42F6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78AF66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91CB16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0CCE954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2256mg/kg</w:t>
                  </w:r>
                </w:p>
              </w:tc>
            </w:tr>
            <w:tr w:rsidR="00475E28" w:rsidRPr="00475E28" w14:paraId="2434E433" w14:textId="77777777" w:rsidTr="00475E28">
              <w:trPr>
                <w:trHeight w:val="456"/>
                <w:jc w:val="center"/>
              </w:trPr>
              <w:tc>
                <w:tcPr>
                  <w:tcW w:w="339" w:type="pct"/>
                  <w:vAlign w:val="center"/>
                </w:tcPr>
                <w:p w14:paraId="34A1E01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38</w:t>
                  </w:r>
                </w:p>
              </w:tc>
              <w:tc>
                <w:tcPr>
                  <w:tcW w:w="973" w:type="pct"/>
                  <w:vAlign w:val="center"/>
                </w:tcPr>
                <w:p w14:paraId="411FA84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苯并</w:t>
                  </w:r>
                  <w:r w:rsidRPr="00475E28">
                    <w:rPr>
                      <w:rFonts w:ascii="Times New Roman" w:hAnsi="Times New Roman"/>
                    </w:rPr>
                    <w:t>[a]</w:t>
                  </w:r>
                  <w:r w:rsidRPr="00475E28">
                    <w:rPr>
                      <w:rFonts w:ascii="Times New Roman" w:hAnsi="Times New Roman"/>
                    </w:rPr>
                    <w:t>蒽</w:t>
                  </w:r>
                </w:p>
              </w:tc>
              <w:tc>
                <w:tcPr>
                  <w:tcW w:w="656" w:type="pct"/>
                  <w:vAlign w:val="center"/>
                </w:tcPr>
                <w:p w14:paraId="768698C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0.1</w:t>
                  </w:r>
                </w:p>
              </w:tc>
              <w:tc>
                <w:tcPr>
                  <w:tcW w:w="506" w:type="pct"/>
                  <w:vAlign w:val="center"/>
                </w:tcPr>
                <w:p w14:paraId="24A0225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2E5192C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0A77F6B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73FB27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1ADD0E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15mg/kg</w:t>
                  </w:r>
                </w:p>
              </w:tc>
            </w:tr>
            <w:tr w:rsidR="00475E28" w:rsidRPr="00475E28" w14:paraId="30EF2D23" w14:textId="77777777" w:rsidTr="00475E28">
              <w:trPr>
                <w:trHeight w:val="456"/>
                <w:jc w:val="center"/>
              </w:trPr>
              <w:tc>
                <w:tcPr>
                  <w:tcW w:w="339" w:type="pct"/>
                  <w:vAlign w:val="center"/>
                </w:tcPr>
                <w:p w14:paraId="1C2332A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39</w:t>
                  </w:r>
                </w:p>
              </w:tc>
              <w:tc>
                <w:tcPr>
                  <w:tcW w:w="973" w:type="pct"/>
                  <w:vAlign w:val="center"/>
                </w:tcPr>
                <w:p w14:paraId="0D5BC88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苯并</w:t>
                  </w:r>
                  <w:r w:rsidRPr="00475E28">
                    <w:rPr>
                      <w:rFonts w:ascii="Times New Roman" w:hAnsi="Times New Roman"/>
                    </w:rPr>
                    <w:t>[a]</w:t>
                  </w:r>
                  <w:r w:rsidRPr="00475E28">
                    <w:rPr>
                      <w:rFonts w:ascii="Times New Roman" w:hAnsi="Times New Roman"/>
                    </w:rPr>
                    <w:t>芘</w:t>
                  </w:r>
                </w:p>
              </w:tc>
              <w:tc>
                <w:tcPr>
                  <w:tcW w:w="656" w:type="pct"/>
                  <w:vAlign w:val="center"/>
                </w:tcPr>
                <w:p w14:paraId="1528A6E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0.2</w:t>
                  </w:r>
                </w:p>
              </w:tc>
              <w:tc>
                <w:tcPr>
                  <w:tcW w:w="506" w:type="pct"/>
                  <w:vAlign w:val="center"/>
                </w:tcPr>
                <w:p w14:paraId="5398C1AA"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36" w:type="pct"/>
                  <w:vAlign w:val="center"/>
                </w:tcPr>
                <w:p w14:paraId="264A825B" w14:textId="77777777" w:rsidR="00475E28" w:rsidRPr="00475E28" w:rsidRDefault="00475E28" w:rsidP="00475E28">
                  <w:pPr>
                    <w:adjustRightInd w:val="0"/>
                    <w:snapToGrid w:val="0"/>
                    <w:jc w:val="center"/>
                    <w:rPr>
                      <w:rFonts w:ascii="Times New Roman" w:hAnsi="Times New Roman" w:hint="eastAsia"/>
                    </w:rPr>
                  </w:pPr>
                  <w:r w:rsidRPr="00475E28">
                    <w:rPr>
                      <w:rFonts w:ascii="Times New Roman" w:hAnsi="Times New Roman" w:hint="eastAsia"/>
                    </w:rPr>
                    <w:t>/</w:t>
                  </w:r>
                </w:p>
              </w:tc>
              <w:tc>
                <w:tcPr>
                  <w:tcW w:w="519" w:type="pct"/>
                  <w:vAlign w:val="center"/>
                </w:tcPr>
                <w:p w14:paraId="1377B09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71BEF21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55A36A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1.5mg/kg</w:t>
                  </w:r>
                </w:p>
              </w:tc>
            </w:tr>
            <w:tr w:rsidR="00475E28" w:rsidRPr="00475E28" w14:paraId="6AD4DDEE" w14:textId="77777777" w:rsidTr="00475E28">
              <w:trPr>
                <w:trHeight w:val="456"/>
                <w:jc w:val="center"/>
              </w:trPr>
              <w:tc>
                <w:tcPr>
                  <w:tcW w:w="339" w:type="pct"/>
                  <w:vAlign w:val="center"/>
                </w:tcPr>
                <w:p w14:paraId="62A35F5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40</w:t>
                  </w:r>
                </w:p>
              </w:tc>
              <w:tc>
                <w:tcPr>
                  <w:tcW w:w="973" w:type="pct"/>
                  <w:vAlign w:val="center"/>
                </w:tcPr>
                <w:p w14:paraId="308DA5A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苯并</w:t>
                  </w:r>
                  <w:r w:rsidRPr="00475E28">
                    <w:rPr>
                      <w:rFonts w:ascii="Times New Roman" w:hAnsi="Times New Roman"/>
                    </w:rPr>
                    <w:t>[b]</w:t>
                  </w:r>
                  <w:r w:rsidRPr="00475E28">
                    <w:rPr>
                      <w:rFonts w:ascii="Times New Roman" w:hAnsi="Times New Roman"/>
                    </w:rPr>
                    <w:t>荧蒽</w:t>
                  </w:r>
                </w:p>
              </w:tc>
              <w:tc>
                <w:tcPr>
                  <w:tcW w:w="656" w:type="pct"/>
                  <w:vAlign w:val="center"/>
                </w:tcPr>
                <w:p w14:paraId="451A07E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12AF421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6887B6F6"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982DB3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6C20199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26822BB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15mg/kg</w:t>
                  </w:r>
                </w:p>
              </w:tc>
            </w:tr>
            <w:tr w:rsidR="00475E28" w:rsidRPr="00475E28" w14:paraId="33BF3F30" w14:textId="77777777" w:rsidTr="00475E28">
              <w:trPr>
                <w:trHeight w:val="456"/>
                <w:jc w:val="center"/>
              </w:trPr>
              <w:tc>
                <w:tcPr>
                  <w:tcW w:w="339" w:type="pct"/>
                  <w:vAlign w:val="center"/>
                </w:tcPr>
                <w:p w14:paraId="0352DF5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41</w:t>
                  </w:r>
                </w:p>
              </w:tc>
              <w:tc>
                <w:tcPr>
                  <w:tcW w:w="973" w:type="pct"/>
                  <w:vAlign w:val="center"/>
                </w:tcPr>
                <w:p w14:paraId="1D4F957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苯并</w:t>
                  </w:r>
                  <w:r w:rsidRPr="00475E28">
                    <w:rPr>
                      <w:rFonts w:ascii="Times New Roman" w:hAnsi="Times New Roman"/>
                    </w:rPr>
                    <w:t>[k]</w:t>
                  </w:r>
                  <w:r w:rsidRPr="00475E28">
                    <w:rPr>
                      <w:rFonts w:ascii="Times New Roman" w:hAnsi="Times New Roman"/>
                    </w:rPr>
                    <w:t>荧蒽</w:t>
                  </w:r>
                </w:p>
              </w:tc>
              <w:tc>
                <w:tcPr>
                  <w:tcW w:w="656" w:type="pct"/>
                  <w:vAlign w:val="center"/>
                </w:tcPr>
                <w:p w14:paraId="112646F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047DFDF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70851DC9"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DD48A2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1DC5B864"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453F983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151mg/kg</w:t>
                  </w:r>
                </w:p>
              </w:tc>
            </w:tr>
            <w:tr w:rsidR="00475E28" w:rsidRPr="00475E28" w14:paraId="7ED7ACAC" w14:textId="77777777" w:rsidTr="00475E28">
              <w:trPr>
                <w:trHeight w:val="456"/>
                <w:jc w:val="center"/>
              </w:trPr>
              <w:tc>
                <w:tcPr>
                  <w:tcW w:w="339" w:type="pct"/>
                  <w:vAlign w:val="center"/>
                </w:tcPr>
                <w:p w14:paraId="4AE7D9A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42</w:t>
                  </w:r>
                </w:p>
              </w:tc>
              <w:tc>
                <w:tcPr>
                  <w:tcW w:w="973" w:type="pct"/>
                  <w:vAlign w:val="center"/>
                </w:tcPr>
                <w:p w14:paraId="3B966F0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䓛</w:t>
                  </w:r>
                </w:p>
              </w:tc>
              <w:tc>
                <w:tcPr>
                  <w:tcW w:w="656" w:type="pct"/>
                  <w:vAlign w:val="center"/>
                </w:tcPr>
                <w:p w14:paraId="152E4DB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0.2</w:t>
                  </w:r>
                </w:p>
              </w:tc>
              <w:tc>
                <w:tcPr>
                  <w:tcW w:w="506" w:type="pct"/>
                  <w:vAlign w:val="center"/>
                </w:tcPr>
                <w:p w14:paraId="2C67333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0E250D3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E77D17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15AB92B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7227E06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1293mg/kg</w:t>
                  </w:r>
                </w:p>
              </w:tc>
            </w:tr>
            <w:tr w:rsidR="00475E28" w:rsidRPr="00475E28" w14:paraId="47860FF5" w14:textId="77777777" w:rsidTr="00475E28">
              <w:trPr>
                <w:trHeight w:val="456"/>
                <w:jc w:val="center"/>
              </w:trPr>
              <w:tc>
                <w:tcPr>
                  <w:tcW w:w="339" w:type="pct"/>
                  <w:vAlign w:val="center"/>
                </w:tcPr>
                <w:p w14:paraId="33082E9B"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43</w:t>
                  </w:r>
                </w:p>
              </w:tc>
              <w:tc>
                <w:tcPr>
                  <w:tcW w:w="973" w:type="pct"/>
                  <w:vAlign w:val="center"/>
                </w:tcPr>
                <w:p w14:paraId="5BF0CE58"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二苯并</w:t>
                  </w:r>
                  <w:r w:rsidRPr="00475E28">
                    <w:rPr>
                      <w:rFonts w:ascii="Times New Roman" w:hAnsi="Times New Roman"/>
                    </w:rPr>
                    <w:t>[a</w:t>
                  </w:r>
                  <w:r w:rsidRPr="00475E28">
                    <w:rPr>
                      <w:rFonts w:ascii="Times New Roman" w:hAnsi="Times New Roman"/>
                    </w:rPr>
                    <w:t>，</w:t>
                  </w:r>
                  <w:r w:rsidRPr="00475E28">
                    <w:rPr>
                      <w:rFonts w:ascii="Times New Roman" w:hAnsi="Times New Roman"/>
                    </w:rPr>
                    <w:t>h]</w:t>
                  </w:r>
                  <w:r w:rsidRPr="00475E28">
                    <w:rPr>
                      <w:rFonts w:ascii="Times New Roman" w:hAnsi="Times New Roman"/>
                    </w:rPr>
                    <w:t>蒽</w:t>
                  </w:r>
                </w:p>
              </w:tc>
              <w:tc>
                <w:tcPr>
                  <w:tcW w:w="656" w:type="pct"/>
                  <w:vAlign w:val="center"/>
                </w:tcPr>
                <w:p w14:paraId="4028DE3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0.1</w:t>
                  </w:r>
                </w:p>
              </w:tc>
              <w:tc>
                <w:tcPr>
                  <w:tcW w:w="506" w:type="pct"/>
                  <w:vAlign w:val="center"/>
                </w:tcPr>
                <w:p w14:paraId="7AE27C95"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5DD269B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6C2DBE6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31EDA4F2"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04DDAEC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15mg/kg</w:t>
                  </w:r>
                </w:p>
              </w:tc>
            </w:tr>
            <w:tr w:rsidR="00475E28" w:rsidRPr="00475E28" w14:paraId="3A1F2C7D" w14:textId="77777777" w:rsidTr="00475E28">
              <w:trPr>
                <w:trHeight w:val="456"/>
                <w:jc w:val="center"/>
              </w:trPr>
              <w:tc>
                <w:tcPr>
                  <w:tcW w:w="339" w:type="pct"/>
                  <w:vAlign w:val="center"/>
                </w:tcPr>
                <w:p w14:paraId="7D1F0EC7"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44</w:t>
                  </w:r>
                </w:p>
              </w:tc>
              <w:tc>
                <w:tcPr>
                  <w:tcW w:w="973" w:type="pct"/>
                  <w:vAlign w:val="center"/>
                </w:tcPr>
                <w:p w14:paraId="2B86F44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茚并</w:t>
                  </w:r>
                  <w:r w:rsidRPr="00475E28">
                    <w:rPr>
                      <w:rFonts w:ascii="Times New Roman" w:hAnsi="Times New Roman"/>
                    </w:rPr>
                    <w:t>[1,2,3-cd]</w:t>
                  </w:r>
                  <w:r w:rsidRPr="00475E28">
                    <w:rPr>
                      <w:rFonts w:ascii="Times New Roman" w:hAnsi="Times New Roman"/>
                    </w:rPr>
                    <w:t>芘</w:t>
                  </w:r>
                </w:p>
              </w:tc>
              <w:tc>
                <w:tcPr>
                  <w:tcW w:w="656" w:type="pct"/>
                  <w:vAlign w:val="center"/>
                </w:tcPr>
                <w:p w14:paraId="73556D8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0.1</w:t>
                  </w:r>
                </w:p>
              </w:tc>
              <w:tc>
                <w:tcPr>
                  <w:tcW w:w="506" w:type="pct"/>
                  <w:vAlign w:val="center"/>
                </w:tcPr>
                <w:p w14:paraId="2F56CC6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2FED2E11"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390D0C0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449452A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0934654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15mg/kg</w:t>
                  </w:r>
                </w:p>
              </w:tc>
            </w:tr>
            <w:tr w:rsidR="00475E28" w:rsidRPr="00475E28" w14:paraId="17E76479" w14:textId="77777777" w:rsidTr="00475E28">
              <w:trPr>
                <w:trHeight w:val="456"/>
                <w:jc w:val="center"/>
              </w:trPr>
              <w:tc>
                <w:tcPr>
                  <w:tcW w:w="339" w:type="pct"/>
                  <w:vAlign w:val="center"/>
                </w:tcPr>
                <w:p w14:paraId="58FA985E"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45</w:t>
                  </w:r>
                </w:p>
              </w:tc>
              <w:tc>
                <w:tcPr>
                  <w:tcW w:w="973" w:type="pct"/>
                  <w:vAlign w:val="center"/>
                </w:tcPr>
                <w:p w14:paraId="20B429A3"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萘</w:t>
                  </w:r>
                </w:p>
              </w:tc>
              <w:tc>
                <w:tcPr>
                  <w:tcW w:w="656" w:type="pct"/>
                  <w:vAlign w:val="center"/>
                </w:tcPr>
                <w:p w14:paraId="3AAE23B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 xml:space="preserve"> ND </w:t>
                  </w:r>
                </w:p>
              </w:tc>
              <w:tc>
                <w:tcPr>
                  <w:tcW w:w="506" w:type="pct"/>
                  <w:vAlign w:val="center"/>
                </w:tcPr>
                <w:p w14:paraId="459DD51D"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36" w:type="pct"/>
                  <w:vAlign w:val="center"/>
                </w:tcPr>
                <w:p w14:paraId="53059000"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hint="eastAsia"/>
                    </w:rPr>
                    <w:t>/</w:t>
                  </w:r>
                </w:p>
              </w:tc>
              <w:tc>
                <w:tcPr>
                  <w:tcW w:w="519" w:type="pct"/>
                  <w:vAlign w:val="center"/>
                </w:tcPr>
                <w:p w14:paraId="1772415F"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0.0</w:t>
                  </w:r>
                </w:p>
              </w:tc>
              <w:tc>
                <w:tcPr>
                  <w:tcW w:w="519" w:type="pct"/>
                  <w:vAlign w:val="center"/>
                </w:tcPr>
                <w:p w14:paraId="1542862C"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0</w:t>
                  </w:r>
                </w:p>
              </w:tc>
              <w:tc>
                <w:tcPr>
                  <w:tcW w:w="952" w:type="pct"/>
                  <w:vAlign w:val="center"/>
                </w:tcPr>
                <w:p w14:paraId="3422035A" w14:textId="77777777" w:rsidR="00475E28" w:rsidRPr="00475E28" w:rsidRDefault="00475E28" w:rsidP="00475E28">
                  <w:pPr>
                    <w:adjustRightInd w:val="0"/>
                    <w:snapToGrid w:val="0"/>
                    <w:jc w:val="center"/>
                    <w:rPr>
                      <w:rFonts w:ascii="Times New Roman" w:hAnsi="Times New Roman"/>
                    </w:rPr>
                  </w:pPr>
                  <w:r w:rsidRPr="00475E28">
                    <w:rPr>
                      <w:rFonts w:ascii="Times New Roman" w:hAnsi="Times New Roman"/>
                    </w:rPr>
                    <w:t>70mg/kg</w:t>
                  </w:r>
                </w:p>
              </w:tc>
            </w:tr>
          </w:tbl>
          <w:p w14:paraId="06F6D439" w14:textId="43954D72" w:rsidR="00475E28" w:rsidRPr="00475E28" w:rsidRDefault="00475E28" w:rsidP="00475E28">
            <w:pPr>
              <w:adjustRightInd w:val="0"/>
              <w:snapToGrid w:val="0"/>
              <w:spacing w:line="360" w:lineRule="auto"/>
              <w:ind w:firstLineChars="200" w:firstLine="480"/>
              <w:rPr>
                <w:rFonts w:ascii="Times New Roman" w:hAnsi="Times New Roman" w:hint="eastAsia"/>
                <w:sz w:val="24"/>
                <w:szCs w:val="24"/>
                <w:u w:val="single"/>
              </w:rPr>
            </w:pPr>
            <w:r w:rsidRPr="00475E28">
              <w:rPr>
                <w:rFonts w:ascii="Times New Roman" w:hAnsi="Times New Roman"/>
                <w:sz w:val="24"/>
                <w:szCs w:val="24"/>
                <w:u w:val="single"/>
              </w:rPr>
              <w:t>由上监测结果可以看出，各项监测因子均满足《土壤环境质量</w:t>
            </w:r>
            <w:r w:rsidRPr="00475E28">
              <w:rPr>
                <w:rFonts w:ascii="Times New Roman" w:hAnsi="Times New Roman"/>
                <w:sz w:val="24"/>
                <w:szCs w:val="24"/>
                <w:u w:val="single"/>
              </w:rPr>
              <w:t xml:space="preserve"> </w:t>
            </w:r>
            <w:r w:rsidRPr="00475E28">
              <w:rPr>
                <w:rFonts w:ascii="Times New Roman" w:hAnsi="Times New Roman"/>
                <w:sz w:val="24"/>
                <w:szCs w:val="24"/>
                <w:u w:val="single"/>
              </w:rPr>
              <w:t>建设用地土壤污染风险管控标准（试行）》（</w:t>
            </w:r>
            <w:r w:rsidRPr="00475E28">
              <w:rPr>
                <w:rFonts w:ascii="Times New Roman" w:hAnsi="Times New Roman"/>
                <w:sz w:val="24"/>
                <w:szCs w:val="24"/>
                <w:u w:val="single"/>
              </w:rPr>
              <w:t>GB36600-2018</w:t>
            </w:r>
            <w:r w:rsidRPr="00475E28">
              <w:rPr>
                <w:rFonts w:ascii="Times New Roman" w:hAnsi="Times New Roman"/>
                <w:sz w:val="24"/>
                <w:szCs w:val="24"/>
                <w:u w:val="single"/>
              </w:rPr>
              <w:t>）第二类用地筛选值</w:t>
            </w:r>
            <w:r w:rsidRPr="00475E28">
              <w:rPr>
                <w:rFonts w:ascii="Times New Roman" w:hAnsi="Times New Roman" w:hint="eastAsia"/>
                <w:sz w:val="24"/>
                <w:szCs w:val="24"/>
                <w:u w:val="single"/>
              </w:rPr>
              <w:t>，区域土壤环境质量良好</w:t>
            </w:r>
            <w:r w:rsidRPr="00475E28">
              <w:rPr>
                <w:rFonts w:ascii="Times New Roman" w:hAnsi="Times New Roman"/>
                <w:sz w:val="24"/>
                <w:szCs w:val="24"/>
                <w:u w:val="single"/>
              </w:rPr>
              <w:t>。</w:t>
            </w:r>
          </w:p>
          <w:p w14:paraId="1528FAB3" w14:textId="588A2B52" w:rsidR="00A9550A" w:rsidRPr="00423973" w:rsidRDefault="00E82523">
            <w:pPr>
              <w:rPr>
                <w:rFonts w:ascii="Times New Roman" w:hAnsi="Times New Roman"/>
                <w:b/>
                <w:bCs/>
                <w:sz w:val="24"/>
              </w:rPr>
            </w:pPr>
            <w:r>
              <w:rPr>
                <w:rFonts w:ascii="Times New Roman" w:hAnsi="Times New Roman"/>
                <w:b/>
                <w:bCs/>
                <w:sz w:val="24"/>
              </w:rPr>
              <w:t>5</w:t>
            </w:r>
            <w:r w:rsidR="00AF578B" w:rsidRPr="00423973">
              <w:rPr>
                <w:rFonts w:ascii="Times New Roman" w:hAnsi="Times New Roman"/>
                <w:b/>
                <w:bCs/>
                <w:sz w:val="24"/>
              </w:rPr>
              <w:t>、生态环境现状调查</w:t>
            </w:r>
          </w:p>
          <w:p w14:paraId="60266A09" w14:textId="5119823D" w:rsidR="00A9550A" w:rsidRPr="00423973" w:rsidRDefault="00AF578B">
            <w:pPr>
              <w:ind w:firstLineChars="200" w:firstLine="480"/>
              <w:rPr>
                <w:rFonts w:ascii="Times New Roman" w:hAnsi="Times New Roman"/>
                <w:sz w:val="24"/>
              </w:rPr>
            </w:pPr>
            <w:bookmarkStart w:id="26" w:name="OLE_LINK42"/>
            <w:r w:rsidRPr="00423973">
              <w:rPr>
                <w:rFonts w:ascii="Times New Roman" w:hAnsi="Times New Roman"/>
                <w:sz w:val="24"/>
              </w:rPr>
              <w:t>项目位于</w:t>
            </w:r>
            <w:r w:rsidR="00B67DDF">
              <w:rPr>
                <w:rFonts w:ascii="Times New Roman" w:hAnsi="Times New Roman"/>
                <w:sz w:val="24"/>
              </w:rPr>
              <w:t>湘阴县白泥湖乡唐杨套村</w:t>
            </w:r>
            <w:r w:rsidRPr="00423973">
              <w:rPr>
                <w:rFonts w:ascii="Times New Roman" w:hAnsi="Times New Roman"/>
                <w:sz w:val="24"/>
              </w:rPr>
              <w:t>，根据现场调查，本项目区域范围内未发现野生珍稀濒危动物种类，无珍稀濒危植物种类以及古树名木。</w:t>
            </w:r>
            <w:bookmarkEnd w:id="26"/>
          </w:p>
          <w:p w14:paraId="17B135B7" w14:textId="77777777" w:rsidR="00475E28" w:rsidRPr="00423973" w:rsidRDefault="00475E28" w:rsidP="00475E28">
            <w:pPr>
              <w:spacing w:line="520" w:lineRule="exact"/>
              <w:rPr>
                <w:rFonts w:ascii="Times New Roman" w:hAnsi="Times New Roman"/>
                <w:sz w:val="24"/>
              </w:rPr>
            </w:pPr>
            <w:r w:rsidRPr="00423973">
              <w:rPr>
                <w:rFonts w:ascii="Times New Roman" w:hAnsi="Times New Roman"/>
                <w:b/>
                <w:bCs/>
                <w:sz w:val="24"/>
              </w:rPr>
              <w:t>主要环境保护目标（列出名单及保护级别）：</w:t>
            </w:r>
          </w:p>
          <w:p w14:paraId="04665FC3" w14:textId="01FD2FE5" w:rsidR="00475E28" w:rsidRPr="00423973" w:rsidRDefault="00475E28" w:rsidP="00475E28">
            <w:pPr>
              <w:ind w:firstLineChars="200" w:firstLine="480"/>
              <w:rPr>
                <w:rFonts w:ascii="Times New Roman" w:hAnsi="Times New Roman"/>
                <w:sz w:val="24"/>
              </w:rPr>
            </w:pPr>
            <w:r w:rsidRPr="000B2C3E">
              <w:rPr>
                <w:rFonts w:ascii="Times New Roman" w:hAnsi="Times New Roman" w:hint="eastAsia"/>
                <w:sz w:val="24"/>
                <w:u w:val="single"/>
              </w:rPr>
              <w:t>项目东侧为居民；西侧为道路；南侧为居民和</w:t>
            </w:r>
            <w:r w:rsidRPr="000B2C3E">
              <w:rPr>
                <w:rFonts w:ascii="Times New Roman" w:hAnsi="Times New Roman" w:hint="eastAsia"/>
                <w:sz w:val="24"/>
                <w:u w:val="single"/>
              </w:rPr>
              <w:t>1</w:t>
            </w:r>
            <w:r w:rsidRPr="000B2C3E">
              <w:rPr>
                <w:rFonts w:ascii="Times New Roman" w:hAnsi="Times New Roman"/>
                <w:sz w:val="24"/>
                <w:u w:val="single"/>
              </w:rPr>
              <w:t>0KV</w:t>
            </w:r>
            <w:r w:rsidRPr="000B2C3E">
              <w:rPr>
                <w:rFonts w:ascii="Times New Roman" w:hAnsi="Times New Roman" w:hint="eastAsia"/>
                <w:sz w:val="24"/>
                <w:u w:val="single"/>
              </w:rPr>
              <w:t>变压器；北侧为居民。</w:t>
            </w:r>
            <w:r w:rsidRPr="00423973">
              <w:rPr>
                <w:rFonts w:ascii="Times New Roman" w:hAnsi="Times New Roman"/>
                <w:sz w:val="24"/>
              </w:rPr>
              <w:t>具体环境保护目标如下，项目周边环境保护目标见表</w:t>
            </w:r>
            <w:r w:rsidRPr="00423973">
              <w:rPr>
                <w:rFonts w:ascii="Times New Roman" w:hAnsi="Times New Roman"/>
                <w:sz w:val="24"/>
              </w:rPr>
              <w:t>3-4</w:t>
            </w:r>
            <w:r w:rsidRPr="00423973">
              <w:rPr>
                <w:rFonts w:ascii="Times New Roman" w:hAnsi="Times New Roman"/>
                <w:sz w:val="24"/>
              </w:rPr>
              <w:t>：</w:t>
            </w:r>
          </w:p>
          <w:p w14:paraId="66746ABE" w14:textId="77777777" w:rsidR="00475E28" w:rsidRPr="000B2C3E" w:rsidRDefault="00475E28" w:rsidP="00475E28">
            <w:pPr>
              <w:jc w:val="center"/>
              <w:rPr>
                <w:rFonts w:ascii="Times New Roman" w:hAnsi="Times New Roman"/>
                <w:b/>
                <w:u w:val="single"/>
              </w:rPr>
            </w:pPr>
            <w:r w:rsidRPr="000B2C3E">
              <w:rPr>
                <w:rFonts w:ascii="Times New Roman" w:hAnsi="Times New Roman"/>
                <w:b/>
                <w:u w:val="single"/>
              </w:rPr>
              <w:t>表</w:t>
            </w:r>
            <w:r w:rsidRPr="000B2C3E">
              <w:rPr>
                <w:rFonts w:ascii="Times New Roman" w:hAnsi="Times New Roman"/>
                <w:b/>
                <w:u w:val="single"/>
              </w:rPr>
              <w:t xml:space="preserve">3-5  </w:t>
            </w:r>
            <w:r w:rsidRPr="000B2C3E">
              <w:rPr>
                <w:rFonts w:ascii="Times New Roman" w:hAnsi="Times New Roman"/>
                <w:b/>
                <w:u w:val="single"/>
              </w:rPr>
              <w:t>主要环境保护目标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11"/>
              <w:gridCol w:w="1417"/>
              <w:gridCol w:w="573"/>
              <w:gridCol w:w="741"/>
              <w:gridCol w:w="1303"/>
              <w:gridCol w:w="1358"/>
              <w:gridCol w:w="1392"/>
              <w:gridCol w:w="711"/>
              <w:gridCol w:w="742"/>
            </w:tblGrid>
            <w:tr w:rsidR="00475E28" w:rsidRPr="00423973" w14:paraId="19EC0E61" w14:textId="77777777" w:rsidTr="00A47719">
              <w:trPr>
                <w:jc w:val="center"/>
              </w:trPr>
              <w:tc>
                <w:tcPr>
                  <w:tcW w:w="711" w:type="dxa"/>
                  <w:vMerge w:val="restart"/>
                  <w:vAlign w:val="center"/>
                </w:tcPr>
                <w:p w14:paraId="1B2FEFFD"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环境要素</w:t>
                  </w:r>
                </w:p>
              </w:tc>
              <w:tc>
                <w:tcPr>
                  <w:tcW w:w="1417" w:type="dxa"/>
                  <w:vMerge w:val="restart"/>
                  <w:vAlign w:val="center"/>
                </w:tcPr>
                <w:p w14:paraId="19168525"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名称</w:t>
                  </w:r>
                </w:p>
              </w:tc>
              <w:tc>
                <w:tcPr>
                  <w:tcW w:w="1314" w:type="dxa"/>
                  <w:gridSpan w:val="2"/>
                  <w:vAlign w:val="center"/>
                </w:tcPr>
                <w:p w14:paraId="0FFE93D1"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坐标</w:t>
                  </w:r>
                  <w:r w:rsidRPr="00423973">
                    <w:rPr>
                      <w:rStyle w:val="font91"/>
                      <w:rFonts w:hint="default"/>
                      <w:color w:val="auto"/>
                      <w:lang w:bidi="ar"/>
                    </w:rPr>
                    <w:t>①</w:t>
                  </w:r>
                  <w:r w:rsidRPr="00423973">
                    <w:rPr>
                      <w:rFonts w:ascii="Times New Roman" w:hAnsi="Times New Roman"/>
                      <w:kern w:val="0"/>
                      <w:sz w:val="20"/>
                      <w:szCs w:val="20"/>
                      <w:lang w:bidi="ar"/>
                    </w:rPr>
                    <w:t>/m</w:t>
                  </w:r>
                </w:p>
              </w:tc>
              <w:tc>
                <w:tcPr>
                  <w:tcW w:w="1303" w:type="dxa"/>
                  <w:vMerge w:val="restart"/>
                  <w:vAlign w:val="center"/>
                </w:tcPr>
                <w:p w14:paraId="34797552"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保护对象</w:t>
                  </w:r>
                </w:p>
              </w:tc>
              <w:tc>
                <w:tcPr>
                  <w:tcW w:w="1358" w:type="dxa"/>
                  <w:vMerge w:val="restart"/>
                  <w:vAlign w:val="center"/>
                </w:tcPr>
                <w:p w14:paraId="32968DB4"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保护内容</w:t>
                  </w:r>
                </w:p>
              </w:tc>
              <w:tc>
                <w:tcPr>
                  <w:tcW w:w="1392" w:type="dxa"/>
                  <w:vMerge w:val="restart"/>
                  <w:vAlign w:val="center"/>
                </w:tcPr>
                <w:p w14:paraId="54C6EDBC"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环境功能区</w:t>
                  </w:r>
                </w:p>
              </w:tc>
              <w:tc>
                <w:tcPr>
                  <w:tcW w:w="711" w:type="dxa"/>
                  <w:vMerge w:val="restart"/>
                  <w:vAlign w:val="center"/>
                </w:tcPr>
                <w:p w14:paraId="6E9B19BD"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相对厂址方位</w:t>
                  </w:r>
                </w:p>
              </w:tc>
              <w:tc>
                <w:tcPr>
                  <w:tcW w:w="742" w:type="dxa"/>
                  <w:vMerge w:val="restart"/>
                  <w:vAlign w:val="center"/>
                </w:tcPr>
                <w:p w14:paraId="4F375CB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相对厂界距离</w:t>
                  </w:r>
                  <w:r w:rsidRPr="00423973">
                    <w:rPr>
                      <w:rFonts w:ascii="Times New Roman" w:hAnsi="Times New Roman"/>
                      <w:kern w:val="0"/>
                      <w:sz w:val="20"/>
                      <w:szCs w:val="20"/>
                      <w:lang w:bidi="ar"/>
                    </w:rPr>
                    <w:t>/m</w:t>
                  </w:r>
                </w:p>
              </w:tc>
            </w:tr>
            <w:tr w:rsidR="00475E28" w:rsidRPr="00423973" w14:paraId="1453B949" w14:textId="77777777" w:rsidTr="00A47719">
              <w:trPr>
                <w:jc w:val="center"/>
              </w:trPr>
              <w:tc>
                <w:tcPr>
                  <w:tcW w:w="711" w:type="dxa"/>
                  <w:vMerge/>
                  <w:vAlign w:val="center"/>
                </w:tcPr>
                <w:p w14:paraId="0FF0606E"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Merge/>
                  <w:vAlign w:val="center"/>
                </w:tcPr>
                <w:p w14:paraId="13B0107D" w14:textId="77777777" w:rsidR="00475E28" w:rsidRPr="00423973" w:rsidRDefault="00475E28" w:rsidP="00475E28">
                  <w:pPr>
                    <w:widowControl/>
                    <w:adjustRightInd w:val="0"/>
                    <w:snapToGrid w:val="0"/>
                    <w:jc w:val="center"/>
                    <w:rPr>
                      <w:rFonts w:ascii="Times New Roman" w:hAnsi="Times New Roman"/>
                      <w:sz w:val="20"/>
                      <w:szCs w:val="20"/>
                    </w:rPr>
                  </w:pPr>
                </w:p>
              </w:tc>
              <w:tc>
                <w:tcPr>
                  <w:tcW w:w="573" w:type="dxa"/>
                  <w:vAlign w:val="center"/>
                </w:tcPr>
                <w:p w14:paraId="64754B8C"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X</w:t>
                  </w:r>
                </w:p>
              </w:tc>
              <w:tc>
                <w:tcPr>
                  <w:tcW w:w="741" w:type="dxa"/>
                  <w:vAlign w:val="center"/>
                </w:tcPr>
                <w:p w14:paraId="02E02649"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Y</w:t>
                  </w:r>
                </w:p>
              </w:tc>
              <w:tc>
                <w:tcPr>
                  <w:tcW w:w="1303" w:type="dxa"/>
                  <w:vMerge/>
                  <w:vAlign w:val="center"/>
                </w:tcPr>
                <w:p w14:paraId="6C296BA0" w14:textId="77777777" w:rsidR="00475E28" w:rsidRPr="00423973" w:rsidRDefault="00475E28" w:rsidP="00475E28">
                  <w:pPr>
                    <w:widowControl/>
                    <w:adjustRightInd w:val="0"/>
                    <w:snapToGrid w:val="0"/>
                    <w:jc w:val="center"/>
                    <w:rPr>
                      <w:rFonts w:ascii="Times New Roman" w:hAnsi="Times New Roman"/>
                      <w:sz w:val="20"/>
                      <w:szCs w:val="20"/>
                    </w:rPr>
                  </w:pPr>
                </w:p>
              </w:tc>
              <w:tc>
                <w:tcPr>
                  <w:tcW w:w="1358" w:type="dxa"/>
                  <w:vMerge/>
                  <w:vAlign w:val="center"/>
                </w:tcPr>
                <w:p w14:paraId="0C12C04F" w14:textId="77777777" w:rsidR="00475E28" w:rsidRPr="00423973" w:rsidRDefault="00475E28" w:rsidP="00475E28">
                  <w:pPr>
                    <w:widowControl/>
                    <w:adjustRightInd w:val="0"/>
                    <w:snapToGrid w:val="0"/>
                    <w:jc w:val="center"/>
                    <w:rPr>
                      <w:rFonts w:ascii="Times New Roman" w:hAnsi="Times New Roman"/>
                      <w:sz w:val="20"/>
                      <w:szCs w:val="20"/>
                    </w:rPr>
                  </w:pPr>
                </w:p>
              </w:tc>
              <w:tc>
                <w:tcPr>
                  <w:tcW w:w="1392" w:type="dxa"/>
                  <w:vMerge/>
                  <w:vAlign w:val="center"/>
                </w:tcPr>
                <w:p w14:paraId="46683F63"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Merge/>
                  <w:vAlign w:val="center"/>
                </w:tcPr>
                <w:p w14:paraId="285484A5" w14:textId="77777777" w:rsidR="00475E28" w:rsidRPr="00423973" w:rsidRDefault="00475E28" w:rsidP="00475E28">
                  <w:pPr>
                    <w:widowControl/>
                    <w:adjustRightInd w:val="0"/>
                    <w:snapToGrid w:val="0"/>
                    <w:jc w:val="center"/>
                    <w:rPr>
                      <w:rFonts w:ascii="Times New Roman" w:hAnsi="Times New Roman"/>
                      <w:sz w:val="20"/>
                      <w:szCs w:val="20"/>
                    </w:rPr>
                  </w:pPr>
                </w:p>
              </w:tc>
              <w:tc>
                <w:tcPr>
                  <w:tcW w:w="742" w:type="dxa"/>
                  <w:vMerge/>
                  <w:vAlign w:val="center"/>
                </w:tcPr>
                <w:p w14:paraId="4D7172F3" w14:textId="77777777" w:rsidR="00475E28" w:rsidRPr="00423973" w:rsidRDefault="00475E28" w:rsidP="00475E28">
                  <w:pPr>
                    <w:widowControl/>
                    <w:adjustRightInd w:val="0"/>
                    <w:snapToGrid w:val="0"/>
                    <w:jc w:val="center"/>
                    <w:rPr>
                      <w:rFonts w:ascii="Times New Roman" w:hAnsi="Times New Roman"/>
                      <w:sz w:val="20"/>
                      <w:szCs w:val="20"/>
                    </w:rPr>
                  </w:pPr>
                </w:p>
              </w:tc>
            </w:tr>
            <w:tr w:rsidR="00475E28" w:rsidRPr="00423973" w14:paraId="6CDADCB7" w14:textId="77777777" w:rsidTr="00A47719">
              <w:trPr>
                <w:jc w:val="center"/>
              </w:trPr>
              <w:tc>
                <w:tcPr>
                  <w:tcW w:w="711" w:type="dxa"/>
                  <w:vMerge w:val="restart"/>
                  <w:vAlign w:val="center"/>
                </w:tcPr>
                <w:p w14:paraId="6AF7D34C"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大气环境</w:t>
                  </w:r>
                </w:p>
              </w:tc>
              <w:tc>
                <w:tcPr>
                  <w:tcW w:w="1417" w:type="dxa"/>
                  <w:vAlign w:val="center"/>
                </w:tcPr>
                <w:p w14:paraId="40720A2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kern w:val="0"/>
                    </w:rPr>
                    <w:t>东侧居民</w:t>
                  </w:r>
                </w:p>
              </w:tc>
              <w:tc>
                <w:tcPr>
                  <w:tcW w:w="573" w:type="dxa"/>
                  <w:vAlign w:val="center"/>
                </w:tcPr>
                <w:p w14:paraId="71FBC08C"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0</w:t>
                  </w:r>
                </w:p>
              </w:tc>
              <w:tc>
                <w:tcPr>
                  <w:tcW w:w="741" w:type="dxa"/>
                  <w:vAlign w:val="center"/>
                </w:tcPr>
                <w:p w14:paraId="6216A0E9"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1303" w:type="dxa"/>
                  <w:vAlign w:val="center"/>
                </w:tcPr>
                <w:p w14:paraId="1927F3C6"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2CBFA056"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10</w:t>
                  </w:r>
                  <w:r w:rsidRPr="00423973">
                    <w:rPr>
                      <w:rFonts w:ascii="Times New Roman" w:hAnsi="Times New Roman"/>
                      <w:kern w:val="0"/>
                      <w:sz w:val="20"/>
                      <w:szCs w:val="20"/>
                      <w:lang w:bidi="ar"/>
                    </w:rPr>
                    <w:t>人</w:t>
                  </w:r>
                </w:p>
              </w:tc>
              <w:tc>
                <w:tcPr>
                  <w:tcW w:w="1392" w:type="dxa"/>
                  <w:vMerge w:val="restart"/>
                  <w:vAlign w:val="center"/>
                </w:tcPr>
                <w:p w14:paraId="4E76DFEE"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GB3095</w:t>
                  </w:r>
                  <w:r w:rsidRPr="00423973">
                    <w:rPr>
                      <w:rFonts w:ascii="Times New Roman" w:hAnsi="Times New Roman"/>
                      <w:kern w:val="0"/>
                      <w:sz w:val="20"/>
                      <w:szCs w:val="20"/>
                      <w:lang w:bidi="ar"/>
                    </w:rPr>
                    <w:t>－</w:t>
                  </w:r>
                  <w:r w:rsidRPr="00423973">
                    <w:rPr>
                      <w:rFonts w:ascii="Times New Roman" w:hAnsi="Times New Roman"/>
                      <w:kern w:val="0"/>
                      <w:sz w:val="20"/>
                      <w:szCs w:val="20"/>
                      <w:lang w:bidi="ar"/>
                    </w:rPr>
                    <w:t>2012</w:t>
                  </w:r>
                  <w:r w:rsidRPr="00423973">
                    <w:rPr>
                      <w:rFonts w:ascii="Times New Roman" w:hAnsi="Times New Roman"/>
                      <w:kern w:val="0"/>
                      <w:sz w:val="20"/>
                      <w:szCs w:val="20"/>
                      <w:lang w:bidi="ar"/>
                    </w:rPr>
                    <w:t>中二类区</w:t>
                  </w:r>
                </w:p>
              </w:tc>
              <w:tc>
                <w:tcPr>
                  <w:tcW w:w="711" w:type="dxa"/>
                  <w:vAlign w:val="center"/>
                </w:tcPr>
                <w:p w14:paraId="41797B6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东</w:t>
                  </w:r>
                </w:p>
              </w:tc>
              <w:tc>
                <w:tcPr>
                  <w:tcW w:w="742" w:type="dxa"/>
                  <w:vAlign w:val="center"/>
                </w:tcPr>
                <w:p w14:paraId="6C7F5B34"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5</w:t>
                  </w:r>
                </w:p>
              </w:tc>
            </w:tr>
            <w:tr w:rsidR="00475E28" w:rsidRPr="00423973" w14:paraId="7E52046C" w14:textId="77777777" w:rsidTr="00A47719">
              <w:trPr>
                <w:jc w:val="center"/>
              </w:trPr>
              <w:tc>
                <w:tcPr>
                  <w:tcW w:w="711" w:type="dxa"/>
                  <w:vMerge/>
                  <w:vAlign w:val="center"/>
                </w:tcPr>
                <w:p w14:paraId="23523804"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p>
              </w:tc>
              <w:tc>
                <w:tcPr>
                  <w:tcW w:w="1417" w:type="dxa"/>
                  <w:vAlign w:val="center"/>
                </w:tcPr>
                <w:p w14:paraId="243BBBB6"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西侧居民</w:t>
                  </w:r>
                </w:p>
              </w:tc>
              <w:tc>
                <w:tcPr>
                  <w:tcW w:w="573" w:type="dxa"/>
                  <w:vAlign w:val="center"/>
                </w:tcPr>
                <w:p w14:paraId="229CE8D2"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-3</w:t>
                  </w:r>
                  <w:r>
                    <w:rPr>
                      <w:rFonts w:ascii="Times New Roman" w:hAnsi="Times New Roman" w:hint="eastAsia"/>
                      <w:sz w:val="20"/>
                      <w:szCs w:val="20"/>
                    </w:rPr>
                    <w:t>0</w:t>
                  </w:r>
                </w:p>
              </w:tc>
              <w:tc>
                <w:tcPr>
                  <w:tcW w:w="741" w:type="dxa"/>
                  <w:vAlign w:val="center"/>
                </w:tcPr>
                <w:p w14:paraId="789C8080"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0</w:t>
                  </w:r>
                </w:p>
              </w:tc>
              <w:tc>
                <w:tcPr>
                  <w:tcW w:w="1303" w:type="dxa"/>
                  <w:vAlign w:val="center"/>
                </w:tcPr>
                <w:p w14:paraId="26FAA1E4"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sz w:val="20"/>
                      <w:szCs w:val="20"/>
                    </w:rPr>
                    <w:t>人群</w:t>
                  </w:r>
                </w:p>
              </w:tc>
              <w:tc>
                <w:tcPr>
                  <w:tcW w:w="1358" w:type="dxa"/>
                  <w:vAlign w:val="center"/>
                </w:tcPr>
                <w:p w14:paraId="7821772D"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2</w:t>
                  </w:r>
                  <w:r w:rsidRPr="00423973">
                    <w:rPr>
                      <w:rFonts w:ascii="Times New Roman" w:hAnsi="Times New Roman"/>
                      <w:kern w:val="0"/>
                      <w:sz w:val="20"/>
                      <w:szCs w:val="20"/>
                      <w:lang w:bidi="ar"/>
                    </w:rPr>
                    <w:t>00</w:t>
                  </w:r>
                  <w:r w:rsidRPr="00423973">
                    <w:rPr>
                      <w:rFonts w:ascii="Times New Roman" w:hAnsi="Times New Roman"/>
                      <w:kern w:val="0"/>
                      <w:sz w:val="20"/>
                      <w:szCs w:val="20"/>
                      <w:lang w:bidi="ar"/>
                    </w:rPr>
                    <w:t>人</w:t>
                  </w:r>
                </w:p>
              </w:tc>
              <w:tc>
                <w:tcPr>
                  <w:tcW w:w="1392" w:type="dxa"/>
                  <w:vMerge/>
                  <w:vAlign w:val="center"/>
                </w:tcPr>
                <w:p w14:paraId="36E5E0E6"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p>
              </w:tc>
              <w:tc>
                <w:tcPr>
                  <w:tcW w:w="711" w:type="dxa"/>
                  <w:vAlign w:val="center"/>
                </w:tcPr>
                <w:p w14:paraId="2BF1B298"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西</w:t>
                  </w:r>
                </w:p>
              </w:tc>
              <w:tc>
                <w:tcPr>
                  <w:tcW w:w="742" w:type="dxa"/>
                  <w:vAlign w:val="center"/>
                </w:tcPr>
                <w:p w14:paraId="725D3F4B"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kern w:val="0"/>
                    </w:rPr>
                    <w:t>20</w:t>
                  </w:r>
                </w:p>
              </w:tc>
            </w:tr>
            <w:tr w:rsidR="00475E28" w:rsidRPr="00423973" w14:paraId="5E4EB202" w14:textId="77777777" w:rsidTr="00A47719">
              <w:trPr>
                <w:jc w:val="center"/>
              </w:trPr>
              <w:tc>
                <w:tcPr>
                  <w:tcW w:w="711" w:type="dxa"/>
                  <w:vMerge/>
                  <w:vAlign w:val="center"/>
                </w:tcPr>
                <w:p w14:paraId="2B809DE5"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Align w:val="center"/>
                </w:tcPr>
                <w:p w14:paraId="00361B02"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南侧居民</w:t>
                  </w:r>
                </w:p>
              </w:tc>
              <w:tc>
                <w:tcPr>
                  <w:tcW w:w="573" w:type="dxa"/>
                  <w:vAlign w:val="center"/>
                </w:tcPr>
                <w:p w14:paraId="36B6D3C6"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741" w:type="dxa"/>
                  <w:vAlign w:val="center"/>
                </w:tcPr>
                <w:p w14:paraId="1EE727AD"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w:t>
                  </w:r>
                  <w:r>
                    <w:rPr>
                      <w:rFonts w:ascii="Times New Roman" w:hAnsi="Times New Roman" w:hint="eastAsia"/>
                      <w:sz w:val="20"/>
                      <w:szCs w:val="20"/>
                    </w:rPr>
                    <w:t>3</w:t>
                  </w:r>
                  <w:r>
                    <w:rPr>
                      <w:rFonts w:ascii="Times New Roman" w:hAnsi="Times New Roman"/>
                      <w:sz w:val="20"/>
                      <w:szCs w:val="20"/>
                    </w:rPr>
                    <w:t>0</w:t>
                  </w:r>
                </w:p>
              </w:tc>
              <w:tc>
                <w:tcPr>
                  <w:tcW w:w="1303" w:type="dxa"/>
                  <w:vAlign w:val="center"/>
                </w:tcPr>
                <w:p w14:paraId="24E9EA6C"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3CD2EB28"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3</w:t>
                  </w:r>
                  <w:r w:rsidRPr="00423973">
                    <w:rPr>
                      <w:rFonts w:ascii="Times New Roman" w:hAnsi="Times New Roman"/>
                      <w:kern w:val="0"/>
                      <w:sz w:val="20"/>
                      <w:szCs w:val="20"/>
                      <w:lang w:bidi="ar"/>
                    </w:rPr>
                    <w:t>00</w:t>
                  </w:r>
                  <w:r w:rsidRPr="00423973">
                    <w:rPr>
                      <w:rFonts w:ascii="Times New Roman" w:hAnsi="Times New Roman"/>
                      <w:kern w:val="0"/>
                      <w:sz w:val="20"/>
                      <w:szCs w:val="20"/>
                      <w:lang w:bidi="ar"/>
                    </w:rPr>
                    <w:t>人</w:t>
                  </w:r>
                </w:p>
              </w:tc>
              <w:tc>
                <w:tcPr>
                  <w:tcW w:w="1392" w:type="dxa"/>
                  <w:vMerge/>
                  <w:vAlign w:val="center"/>
                </w:tcPr>
                <w:p w14:paraId="029420AC"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Align w:val="center"/>
                </w:tcPr>
                <w:p w14:paraId="07B61060"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南</w:t>
                  </w:r>
                </w:p>
              </w:tc>
              <w:tc>
                <w:tcPr>
                  <w:tcW w:w="742" w:type="dxa"/>
                  <w:vAlign w:val="center"/>
                </w:tcPr>
                <w:p w14:paraId="6E9ED498"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5</w:t>
                  </w:r>
                </w:p>
              </w:tc>
            </w:tr>
            <w:tr w:rsidR="00475E28" w:rsidRPr="00423973" w14:paraId="2DA1F1C6" w14:textId="77777777" w:rsidTr="00A47719">
              <w:trPr>
                <w:jc w:val="center"/>
              </w:trPr>
              <w:tc>
                <w:tcPr>
                  <w:tcW w:w="711" w:type="dxa"/>
                  <w:vMerge/>
                  <w:vAlign w:val="center"/>
                </w:tcPr>
                <w:p w14:paraId="0C0FEFE4"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Align w:val="center"/>
                </w:tcPr>
                <w:p w14:paraId="5A72A64A"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北侧居民</w:t>
                  </w:r>
                </w:p>
              </w:tc>
              <w:tc>
                <w:tcPr>
                  <w:tcW w:w="573" w:type="dxa"/>
                  <w:vAlign w:val="center"/>
                </w:tcPr>
                <w:p w14:paraId="7B624204"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741" w:type="dxa"/>
                  <w:vAlign w:val="center"/>
                </w:tcPr>
                <w:p w14:paraId="038B8B31"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w:t>
                  </w:r>
                </w:p>
              </w:tc>
              <w:tc>
                <w:tcPr>
                  <w:tcW w:w="1303" w:type="dxa"/>
                  <w:vAlign w:val="center"/>
                </w:tcPr>
                <w:p w14:paraId="1B679478"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6FB785E0"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40</w:t>
                  </w:r>
                  <w:r w:rsidRPr="00423973">
                    <w:rPr>
                      <w:rFonts w:ascii="Times New Roman" w:hAnsi="Times New Roman"/>
                      <w:kern w:val="0"/>
                      <w:sz w:val="20"/>
                      <w:szCs w:val="20"/>
                      <w:lang w:bidi="ar"/>
                    </w:rPr>
                    <w:t>人</w:t>
                  </w:r>
                </w:p>
              </w:tc>
              <w:tc>
                <w:tcPr>
                  <w:tcW w:w="1392" w:type="dxa"/>
                  <w:vMerge/>
                  <w:vAlign w:val="center"/>
                </w:tcPr>
                <w:p w14:paraId="6E97CABF"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Align w:val="center"/>
                </w:tcPr>
                <w:p w14:paraId="504A02A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北</w:t>
                  </w:r>
                </w:p>
              </w:tc>
              <w:tc>
                <w:tcPr>
                  <w:tcW w:w="742" w:type="dxa"/>
                  <w:vAlign w:val="center"/>
                </w:tcPr>
                <w:p w14:paraId="42540DCB"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5</w:t>
                  </w:r>
                </w:p>
              </w:tc>
            </w:tr>
            <w:tr w:rsidR="00475E28" w:rsidRPr="00423973" w14:paraId="4FFBA75F" w14:textId="77777777" w:rsidTr="00A47719">
              <w:trPr>
                <w:jc w:val="center"/>
              </w:trPr>
              <w:tc>
                <w:tcPr>
                  <w:tcW w:w="711" w:type="dxa"/>
                  <w:vMerge/>
                  <w:vAlign w:val="center"/>
                </w:tcPr>
                <w:p w14:paraId="38C50848"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Align w:val="center"/>
                </w:tcPr>
                <w:p w14:paraId="79DB7357"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白泥湖中学</w:t>
                  </w:r>
                </w:p>
              </w:tc>
              <w:tc>
                <w:tcPr>
                  <w:tcW w:w="573" w:type="dxa"/>
                  <w:vAlign w:val="center"/>
                </w:tcPr>
                <w:p w14:paraId="72E4D1DB"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741" w:type="dxa"/>
                  <w:vAlign w:val="center"/>
                </w:tcPr>
                <w:p w14:paraId="4F53A52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w:t>
                  </w:r>
                  <w:r>
                    <w:rPr>
                      <w:rFonts w:ascii="Times New Roman" w:hAnsi="Times New Roman"/>
                      <w:sz w:val="20"/>
                      <w:szCs w:val="20"/>
                    </w:rPr>
                    <w:t>170</w:t>
                  </w:r>
                </w:p>
              </w:tc>
              <w:tc>
                <w:tcPr>
                  <w:tcW w:w="1303" w:type="dxa"/>
                  <w:vAlign w:val="center"/>
                </w:tcPr>
                <w:p w14:paraId="56F2FCD1"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42D9B43E"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学校</w:t>
                  </w:r>
                  <w:r w:rsidRPr="00423973">
                    <w:rPr>
                      <w:rFonts w:ascii="Times New Roman" w:hAnsi="Times New Roman"/>
                      <w:kern w:val="0"/>
                      <w:sz w:val="20"/>
                      <w:szCs w:val="20"/>
                      <w:lang w:bidi="ar"/>
                    </w:rPr>
                    <w:t>/</w:t>
                  </w:r>
                  <w:r>
                    <w:rPr>
                      <w:rFonts w:ascii="Times New Roman" w:hAnsi="Times New Roman"/>
                      <w:kern w:val="0"/>
                      <w:sz w:val="20"/>
                      <w:szCs w:val="20"/>
                      <w:lang w:bidi="ar"/>
                    </w:rPr>
                    <w:t>3</w:t>
                  </w:r>
                  <w:r w:rsidRPr="00423973">
                    <w:rPr>
                      <w:rFonts w:ascii="Times New Roman" w:hAnsi="Times New Roman"/>
                      <w:kern w:val="0"/>
                      <w:sz w:val="20"/>
                      <w:szCs w:val="20"/>
                      <w:lang w:bidi="ar"/>
                    </w:rPr>
                    <w:t>00</w:t>
                  </w:r>
                  <w:r w:rsidRPr="00423973">
                    <w:rPr>
                      <w:rFonts w:ascii="Times New Roman" w:hAnsi="Times New Roman"/>
                      <w:kern w:val="0"/>
                      <w:sz w:val="20"/>
                      <w:szCs w:val="20"/>
                      <w:lang w:bidi="ar"/>
                    </w:rPr>
                    <w:t>人</w:t>
                  </w:r>
                </w:p>
              </w:tc>
              <w:tc>
                <w:tcPr>
                  <w:tcW w:w="1392" w:type="dxa"/>
                  <w:vMerge/>
                  <w:vAlign w:val="center"/>
                </w:tcPr>
                <w:p w14:paraId="34E491F4"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Align w:val="center"/>
                </w:tcPr>
                <w:p w14:paraId="3FC018E7"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南</w:t>
                  </w:r>
                </w:p>
              </w:tc>
              <w:tc>
                <w:tcPr>
                  <w:tcW w:w="742" w:type="dxa"/>
                  <w:vAlign w:val="center"/>
                </w:tcPr>
                <w:p w14:paraId="478838E6"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160</w:t>
                  </w:r>
                </w:p>
              </w:tc>
            </w:tr>
            <w:tr w:rsidR="00475E28" w:rsidRPr="00423973" w14:paraId="1F7AAAFD" w14:textId="77777777" w:rsidTr="00A47719">
              <w:trPr>
                <w:jc w:val="center"/>
              </w:trPr>
              <w:tc>
                <w:tcPr>
                  <w:tcW w:w="711" w:type="dxa"/>
                  <w:vMerge w:val="restart"/>
                  <w:vAlign w:val="center"/>
                </w:tcPr>
                <w:p w14:paraId="0450BCDC" w14:textId="77777777" w:rsidR="00475E28" w:rsidRPr="00423973" w:rsidRDefault="00475E28" w:rsidP="00475E28">
                  <w:pPr>
                    <w:widowControl/>
                    <w:adjustRightInd w:val="0"/>
                    <w:snapToGrid w:val="0"/>
                    <w:jc w:val="center"/>
                    <w:rPr>
                      <w:rFonts w:ascii="Times New Roman" w:hAnsi="Times New Roman"/>
                      <w:sz w:val="20"/>
                      <w:szCs w:val="20"/>
                    </w:rPr>
                  </w:pPr>
                  <w:r w:rsidRPr="00423973">
                    <w:rPr>
                      <w:rFonts w:ascii="Times New Roman" w:hAnsi="Times New Roman"/>
                      <w:sz w:val="20"/>
                      <w:szCs w:val="20"/>
                    </w:rPr>
                    <w:t>声环境</w:t>
                  </w:r>
                </w:p>
              </w:tc>
              <w:tc>
                <w:tcPr>
                  <w:tcW w:w="1417" w:type="dxa"/>
                  <w:vAlign w:val="center"/>
                </w:tcPr>
                <w:p w14:paraId="2869F321"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kern w:val="0"/>
                    </w:rPr>
                    <w:t>东侧居民</w:t>
                  </w:r>
                </w:p>
              </w:tc>
              <w:tc>
                <w:tcPr>
                  <w:tcW w:w="573" w:type="dxa"/>
                  <w:vAlign w:val="center"/>
                </w:tcPr>
                <w:p w14:paraId="03A0FD1A"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0</w:t>
                  </w:r>
                </w:p>
              </w:tc>
              <w:tc>
                <w:tcPr>
                  <w:tcW w:w="741" w:type="dxa"/>
                  <w:vAlign w:val="center"/>
                </w:tcPr>
                <w:p w14:paraId="521A8631"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1303" w:type="dxa"/>
                  <w:vAlign w:val="center"/>
                </w:tcPr>
                <w:p w14:paraId="5E9AE508"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sz w:val="20"/>
                      <w:szCs w:val="20"/>
                    </w:rPr>
                    <w:t>人群</w:t>
                  </w:r>
                </w:p>
              </w:tc>
              <w:tc>
                <w:tcPr>
                  <w:tcW w:w="1358" w:type="dxa"/>
                  <w:vAlign w:val="center"/>
                </w:tcPr>
                <w:p w14:paraId="77515EEF"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10</w:t>
                  </w:r>
                  <w:r w:rsidRPr="00423973">
                    <w:rPr>
                      <w:rFonts w:ascii="Times New Roman" w:hAnsi="Times New Roman"/>
                      <w:kern w:val="0"/>
                      <w:sz w:val="20"/>
                      <w:szCs w:val="20"/>
                      <w:lang w:bidi="ar"/>
                    </w:rPr>
                    <w:t>人</w:t>
                  </w:r>
                </w:p>
              </w:tc>
              <w:tc>
                <w:tcPr>
                  <w:tcW w:w="1392" w:type="dxa"/>
                  <w:vMerge w:val="restart"/>
                  <w:vAlign w:val="center"/>
                </w:tcPr>
                <w:p w14:paraId="07B400C5" w14:textId="77777777" w:rsidR="00475E28" w:rsidRPr="00423973" w:rsidRDefault="00475E28" w:rsidP="00475E28">
                  <w:pPr>
                    <w:widowControl/>
                    <w:adjustRightInd w:val="0"/>
                    <w:snapToGrid w:val="0"/>
                    <w:jc w:val="center"/>
                    <w:rPr>
                      <w:rFonts w:ascii="Times New Roman" w:hAnsi="Times New Roman"/>
                      <w:sz w:val="20"/>
                      <w:szCs w:val="20"/>
                    </w:rPr>
                  </w:pPr>
                  <w:r w:rsidRPr="00423973">
                    <w:rPr>
                      <w:rFonts w:ascii="Times New Roman" w:hAnsi="Times New Roman"/>
                      <w:kern w:val="0"/>
                    </w:rPr>
                    <w:t>GB3096-2008</w:t>
                  </w:r>
                  <w:r w:rsidRPr="00423973">
                    <w:rPr>
                      <w:rFonts w:ascii="Times New Roman" w:hAnsi="Times New Roman"/>
                      <w:kern w:val="0"/>
                    </w:rPr>
                    <w:t>中</w:t>
                  </w:r>
                  <w:r w:rsidRPr="00423973">
                    <w:rPr>
                      <w:rFonts w:ascii="Times New Roman" w:hAnsi="Times New Roman"/>
                      <w:kern w:val="0"/>
                    </w:rPr>
                    <w:t>2</w:t>
                  </w:r>
                  <w:r w:rsidRPr="00423973">
                    <w:rPr>
                      <w:rFonts w:ascii="Times New Roman" w:hAnsi="Times New Roman"/>
                      <w:kern w:val="0"/>
                    </w:rPr>
                    <w:t>类标准</w:t>
                  </w:r>
                </w:p>
              </w:tc>
              <w:tc>
                <w:tcPr>
                  <w:tcW w:w="711" w:type="dxa"/>
                  <w:vAlign w:val="center"/>
                </w:tcPr>
                <w:p w14:paraId="1F8E487B"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东</w:t>
                  </w:r>
                </w:p>
              </w:tc>
              <w:tc>
                <w:tcPr>
                  <w:tcW w:w="742" w:type="dxa"/>
                  <w:vAlign w:val="center"/>
                </w:tcPr>
                <w:p w14:paraId="307F5207"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5</w:t>
                  </w:r>
                </w:p>
              </w:tc>
            </w:tr>
            <w:tr w:rsidR="00475E28" w:rsidRPr="00423973" w14:paraId="2DCA2BC6" w14:textId="77777777" w:rsidTr="00A47719">
              <w:trPr>
                <w:jc w:val="center"/>
              </w:trPr>
              <w:tc>
                <w:tcPr>
                  <w:tcW w:w="711" w:type="dxa"/>
                  <w:vMerge/>
                  <w:vAlign w:val="center"/>
                </w:tcPr>
                <w:p w14:paraId="3FFE7A96"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Align w:val="center"/>
                </w:tcPr>
                <w:p w14:paraId="20B19BB2"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西侧居民</w:t>
                  </w:r>
                </w:p>
              </w:tc>
              <w:tc>
                <w:tcPr>
                  <w:tcW w:w="573" w:type="dxa"/>
                  <w:vAlign w:val="center"/>
                </w:tcPr>
                <w:p w14:paraId="58AEAEEA"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-3</w:t>
                  </w:r>
                  <w:r>
                    <w:rPr>
                      <w:rFonts w:ascii="Times New Roman" w:hAnsi="Times New Roman" w:hint="eastAsia"/>
                      <w:sz w:val="20"/>
                      <w:szCs w:val="20"/>
                    </w:rPr>
                    <w:t>0</w:t>
                  </w:r>
                </w:p>
              </w:tc>
              <w:tc>
                <w:tcPr>
                  <w:tcW w:w="741" w:type="dxa"/>
                  <w:vAlign w:val="center"/>
                </w:tcPr>
                <w:p w14:paraId="40792A2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0</w:t>
                  </w:r>
                </w:p>
              </w:tc>
              <w:tc>
                <w:tcPr>
                  <w:tcW w:w="1303" w:type="dxa"/>
                  <w:vAlign w:val="center"/>
                </w:tcPr>
                <w:p w14:paraId="03526679"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0B31D6B3"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2</w:t>
                  </w:r>
                  <w:r w:rsidRPr="00423973">
                    <w:rPr>
                      <w:rFonts w:ascii="Times New Roman" w:hAnsi="Times New Roman"/>
                      <w:kern w:val="0"/>
                      <w:sz w:val="20"/>
                      <w:szCs w:val="20"/>
                      <w:lang w:bidi="ar"/>
                    </w:rPr>
                    <w:t>00</w:t>
                  </w:r>
                  <w:r w:rsidRPr="00423973">
                    <w:rPr>
                      <w:rFonts w:ascii="Times New Roman" w:hAnsi="Times New Roman"/>
                      <w:kern w:val="0"/>
                      <w:sz w:val="20"/>
                      <w:szCs w:val="20"/>
                      <w:lang w:bidi="ar"/>
                    </w:rPr>
                    <w:t>人</w:t>
                  </w:r>
                </w:p>
              </w:tc>
              <w:tc>
                <w:tcPr>
                  <w:tcW w:w="1392" w:type="dxa"/>
                  <w:vMerge/>
                  <w:vAlign w:val="center"/>
                </w:tcPr>
                <w:p w14:paraId="120640FD"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Align w:val="center"/>
                </w:tcPr>
                <w:p w14:paraId="14F7D79C"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西</w:t>
                  </w:r>
                </w:p>
              </w:tc>
              <w:tc>
                <w:tcPr>
                  <w:tcW w:w="742" w:type="dxa"/>
                  <w:vAlign w:val="center"/>
                </w:tcPr>
                <w:p w14:paraId="03173EA0"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kern w:val="0"/>
                    </w:rPr>
                    <w:t>20</w:t>
                  </w:r>
                </w:p>
              </w:tc>
            </w:tr>
            <w:tr w:rsidR="00475E28" w:rsidRPr="00423973" w14:paraId="1E678B7C" w14:textId="77777777" w:rsidTr="00A47719">
              <w:trPr>
                <w:jc w:val="center"/>
              </w:trPr>
              <w:tc>
                <w:tcPr>
                  <w:tcW w:w="711" w:type="dxa"/>
                  <w:vMerge/>
                  <w:vAlign w:val="center"/>
                </w:tcPr>
                <w:p w14:paraId="3FFE0A22"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Align w:val="center"/>
                </w:tcPr>
                <w:p w14:paraId="0FD7A038"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南侧居民</w:t>
                  </w:r>
                </w:p>
              </w:tc>
              <w:tc>
                <w:tcPr>
                  <w:tcW w:w="573" w:type="dxa"/>
                  <w:vAlign w:val="center"/>
                </w:tcPr>
                <w:p w14:paraId="5E2A48AD"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741" w:type="dxa"/>
                  <w:vAlign w:val="center"/>
                </w:tcPr>
                <w:p w14:paraId="173307DE"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w:t>
                  </w:r>
                  <w:r>
                    <w:rPr>
                      <w:rFonts w:ascii="Times New Roman" w:hAnsi="Times New Roman" w:hint="eastAsia"/>
                      <w:sz w:val="20"/>
                      <w:szCs w:val="20"/>
                    </w:rPr>
                    <w:t>3</w:t>
                  </w:r>
                  <w:r>
                    <w:rPr>
                      <w:rFonts w:ascii="Times New Roman" w:hAnsi="Times New Roman"/>
                      <w:sz w:val="20"/>
                      <w:szCs w:val="20"/>
                    </w:rPr>
                    <w:t>0</w:t>
                  </w:r>
                </w:p>
              </w:tc>
              <w:tc>
                <w:tcPr>
                  <w:tcW w:w="1303" w:type="dxa"/>
                  <w:vAlign w:val="center"/>
                </w:tcPr>
                <w:p w14:paraId="1BC17C29"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68C4E052"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3</w:t>
                  </w:r>
                  <w:r w:rsidRPr="00423973">
                    <w:rPr>
                      <w:rFonts w:ascii="Times New Roman" w:hAnsi="Times New Roman"/>
                      <w:kern w:val="0"/>
                      <w:sz w:val="20"/>
                      <w:szCs w:val="20"/>
                      <w:lang w:bidi="ar"/>
                    </w:rPr>
                    <w:t>00</w:t>
                  </w:r>
                  <w:r w:rsidRPr="00423973">
                    <w:rPr>
                      <w:rFonts w:ascii="Times New Roman" w:hAnsi="Times New Roman"/>
                      <w:kern w:val="0"/>
                      <w:sz w:val="20"/>
                      <w:szCs w:val="20"/>
                      <w:lang w:bidi="ar"/>
                    </w:rPr>
                    <w:t>人</w:t>
                  </w:r>
                </w:p>
              </w:tc>
              <w:tc>
                <w:tcPr>
                  <w:tcW w:w="1392" w:type="dxa"/>
                  <w:vMerge/>
                  <w:vAlign w:val="center"/>
                </w:tcPr>
                <w:p w14:paraId="63DEA92A"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Align w:val="center"/>
                </w:tcPr>
                <w:p w14:paraId="700CA85E"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南</w:t>
                  </w:r>
                </w:p>
              </w:tc>
              <w:tc>
                <w:tcPr>
                  <w:tcW w:w="742" w:type="dxa"/>
                  <w:vAlign w:val="center"/>
                </w:tcPr>
                <w:p w14:paraId="30A3FE82"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5</w:t>
                  </w:r>
                </w:p>
              </w:tc>
            </w:tr>
            <w:tr w:rsidR="00475E28" w:rsidRPr="00423973" w14:paraId="7E45709F" w14:textId="77777777" w:rsidTr="00A47719">
              <w:trPr>
                <w:jc w:val="center"/>
              </w:trPr>
              <w:tc>
                <w:tcPr>
                  <w:tcW w:w="711" w:type="dxa"/>
                  <w:vMerge/>
                  <w:vAlign w:val="center"/>
                </w:tcPr>
                <w:p w14:paraId="055EC7C0"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Align w:val="center"/>
                </w:tcPr>
                <w:p w14:paraId="2021D0F7"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北侧居民</w:t>
                  </w:r>
                </w:p>
              </w:tc>
              <w:tc>
                <w:tcPr>
                  <w:tcW w:w="573" w:type="dxa"/>
                  <w:vAlign w:val="center"/>
                </w:tcPr>
                <w:p w14:paraId="4C5A60C2"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741" w:type="dxa"/>
                  <w:vAlign w:val="center"/>
                </w:tcPr>
                <w:p w14:paraId="423EC1D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w:t>
                  </w:r>
                </w:p>
              </w:tc>
              <w:tc>
                <w:tcPr>
                  <w:tcW w:w="1303" w:type="dxa"/>
                  <w:vAlign w:val="center"/>
                </w:tcPr>
                <w:p w14:paraId="7C9EA33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6CE7DCC7"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居住区</w:t>
                  </w:r>
                  <w:r w:rsidRPr="00423973">
                    <w:rPr>
                      <w:rFonts w:ascii="Times New Roman" w:hAnsi="Times New Roman"/>
                      <w:kern w:val="0"/>
                      <w:sz w:val="20"/>
                      <w:szCs w:val="20"/>
                      <w:lang w:bidi="ar"/>
                    </w:rPr>
                    <w:t>/</w:t>
                  </w:r>
                  <w:r>
                    <w:rPr>
                      <w:rFonts w:ascii="Times New Roman" w:hAnsi="Times New Roman"/>
                      <w:kern w:val="0"/>
                      <w:sz w:val="20"/>
                      <w:szCs w:val="20"/>
                      <w:lang w:bidi="ar"/>
                    </w:rPr>
                    <w:t>40</w:t>
                  </w:r>
                  <w:r w:rsidRPr="00423973">
                    <w:rPr>
                      <w:rFonts w:ascii="Times New Roman" w:hAnsi="Times New Roman"/>
                      <w:kern w:val="0"/>
                      <w:sz w:val="20"/>
                      <w:szCs w:val="20"/>
                      <w:lang w:bidi="ar"/>
                    </w:rPr>
                    <w:t>人</w:t>
                  </w:r>
                </w:p>
              </w:tc>
              <w:tc>
                <w:tcPr>
                  <w:tcW w:w="1392" w:type="dxa"/>
                  <w:vMerge/>
                  <w:vAlign w:val="center"/>
                </w:tcPr>
                <w:p w14:paraId="160DA4DF"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Align w:val="center"/>
                </w:tcPr>
                <w:p w14:paraId="247ACC1D"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北</w:t>
                  </w:r>
                </w:p>
              </w:tc>
              <w:tc>
                <w:tcPr>
                  <w:tcW w:w="742" w:type="dxa"/>
                  <w:vAlign w:val="center"/>
                </w:tcPr>
                <w:p w14:paraId="15F54ADB"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5</w:t>
                  </w:r>
                </w:p>
              </w:tc>
            </w:tr>
            <w:tr w:rsidR="00475E28" w:rsidRPr="00423973" w14:paraId="6EA664E8" w14:textId="77777777" w:rsidTr="00A47719">
              <w:trPr>
                <w:jc w:val="center"/>
              </w:trPr>
              <w:tc>
                <w:tcPr>
                  <w:tcW w:w="711" w:type="dxa"/>
                  <w:vMerge/>
                  <w:vAlign w:val="center"/>
                </w:tcPr>
                <w:p w14:paraId="48FE8563" w14:textId="77777777" w:rsidR="00475E28" w:rsidRPr="00423973" w:rsidRDefault="00475E28" w:rsidP="00475E28">
                  <w:pPr>
                    <w:widowControl/>
                    <w:adjustRightInd w:val="0"/>
                    <w:snapToGrid w:val="0"/>
                    <w:jc w:val="center"/>
                    <w:rPr>
                      <w:rFonts w:ascii="Times New Roman" w:hAnsi="Times New Roman"/>
                      <w:sz w:val="20"/>
                      <w:szCs w:val="20"/>
                    </w:rPr>
                  </w:pPr>
                </w:p>
              </w:tc>
              <w:tc>
                <w:tcPr>
                  <w:tcW w:w="1417" w:type="dxa"/>
                  <w:vAlign w:val="center"/>
                </w:tcPr>
                <w:p w14:paraId="67500A18"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白泥湖中学</w:t>
                  </w:r>
                </w:p>
              </w:tc>
              <w:tc>
                <w:tcPr>
                  <w:tcW w:w="573" w:type="dxa"/>
                  <w:vAlign w:val="center"/>
                </w:tcPr>
                <w:p w14:paraId="04A0207A"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0</w:t>
                  </w:r>
                </w:p>
              </w:tc>
              <w:tc>
                <w:tcPr>
                  <w:tcW w:w="741" w:type="dxa"/>
                  <w:vAlign w:val="center"/>
                </w:tcPr>
                <w:p w14:paraId="0E0A8F10"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hint="eastAsia"/>
                      <w:sz w:val="20"/>
                      <w:szCs w:val="20"/>
                    </w:rPr>
                    <w:t>-</w:t>
                  </w:r>
                  <w:r>
                    <w:rPr>
                      <w:rFonts w:ascii="Times New Roman" w:hAnsi="Times New Roman"/>
                      <w:sz w:val="20"/>
                      <w:szCs w:val="20"/>
                    </w:rPr>
                    <w:t>170</w:t>
                  </w:r>
                </w:p>
              </w:tc>
              <w:tc>
                <w:tcPr>
                  <w:tcW w:w="1303" w:type="dxa"/>
                  <w:vAlign w:val="center"/>
                </w:tcPr>
                <w:p w14:paraId="461F08C4"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人群</w:t>
                  </w:r>
                </w:p>
              </w:tc>
              <w:tc>
                <w:tcPr>
                  <w:tcW w:w="1358" w:type="dxa"/>
                  <w:vAlign w:val="center"/>
                </w:tcPr>
                <w:p w14:paraId="2FA02AA2"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学校</w:t>
                  </w:r>
                  <w:r w:rsidRPr="00423973">
                    <w:rPr>
                      <w:rFonts w:ascii="Times New Roman" w:hAnsi="Times New Roman"/>
                      <w:kern w:val="0"/>
                      <w:sz w:val="20"/>
                      <w:szCs w:val="20"/>
                      <w:lang w:bidi="ar"/>
                    </w:rPr>
                    <w:t>/</w:t>
                  </w:r>
                  <w:r>
                    <w:rPr>
                      <w:rFonts w:ascii="Times New Roman" w:hAnsi="Times New Roman"/>
                      <w:kern w:val="0"/>
                      <w:sz w:val="20"/>
                      <w:szCs w:val="20"/>
                      <w:lang w:bidi="ar"/>
                    </w:rPr>
                    <w:t>3</w:t>
                  </w:r>
                  <w:r w:rsidRPr="00423973">
                    <w:rPr>
                      <w:rFonts w:ascii="Times New Roman" w:hAnsi="Times New Roman"/>
                      <w:kern w:val="0"/>
                      <w:sz w:val="20"/>
                      <w:szCs w:val="20"/>
                      <w:lang w:bidi="ar"/>
                    </w:rPr>
                    <w:t>00</w:t>
                  </w:r>
                  <w:r w:rsidRPr="00423973">
                    <w:rPr>
                      <w:rFonts w:ascii="Times New Roman" w:hAnsi="Times New Roman"/>
                      <w:kern w:val="0"/>
                      <w:sz w:val="20"/>
                      <w:szCs w:val="20"/>
                      <w:lang w:bidi="ar"/>
                    </w:rPr>
                    <w:t>人</w:t>
                  </w:r>
                </w:p>
              </w:tc>
              <w:tc>
                <w:tcPr>
                  <w:tcW w:w="1392" w:type="dxa"/>
                  <w:vMerge/>
                  <w:vAlign w:val="center"/>
                </w:tcPr>
                <w:p w14:paraId="2E90641E" w14:textId="77777777" w:rsidR="00475E28" w:rsidRPr="00423973" w:rsidRDefault="00475E28" w:rsidP="00475E28">
                  <w:pPr>
                    <w:widowControl/>
                    <w:adjustRightInd w:val="0"/>
                    <w:snapToGrid w:val="0"/>
                    <w:jc w:val="center"/>
                    <w:rPr>
                      <w:rFonts w:ascii="Times New Roman" w:hAnsi="Times New Roman"/>
                      <w:sz w:val="20"/>
                      <w:szCs w:val="20"/>
                    </w:rPr>
                  </w:pPr>
                </w:p>
              </w:tc>
              <w:tc>
                <w:tcPr>
                  <w:tcW w:w="711" w:type="dxa"/>
                  <w:vAlign w:val="center"/>
                </w:tcPr>
                <w:p w14:paraId="745D8F83"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南</w:t>
                  </w:r>
                </w:p>
              </w:tc>
              <w:tc>
                <w:tcPr>
                  <w:tcW w:w="742" w:type="dxa"/>
                  <w:vAlign w:val="center"/>
                </w:tcPr>
                <w:p w14:paraId="445792C5"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160</w:t>
                  </w:r>
                </w:p>
              </w:tc>
            </w:tr>
            <w:tr w:rsidR="00475E28" w:rsidRPr="00423973" w14:paraId="72F864EE" w14:textId="77777777" w:rsidTr="00A47719">
              <w:trPr>
                <w:jc w:val="center"/>
              </w:trPr>
              <w:tc>
                <w:tcPr>
                  <w:tcW w:w="711" w:type="dxa"/>
                  <w:vAlign w:val="center"/>
                </w:tcPr>
                <w:p w14:paraId="007A1438" w14:textId="77777777" w:rsidR="00475E28" w:rsidRPr="00423973" w:rsidRDefault="00475E28" w:rsidP="00475E28">
                  <w:pPr>
                    <w:widowControl/>
                    <w:adjustRightInd w:val="0"/>
                    <w:snapToGrid w:val="0"/>
                    <w:jc w:val="center"/>
                    <w:rPr>
                      <w:rFonts w:ascii="Times New Roman" w:hAnsi="Times New Roman"/>
                      <w:sz w:val="20"/>
                      <w:szCs w:val="20"/>
                    </w:rPr>
                  </w:pPr>
                  <w:r w:rsidRPr="00423973">
                    <w:rPr>
                      <w:rFonts w:ascii="Times New Roman" w:hAnsi="Times New Roman"/>
                      <w:sz w:val="20"/>
                      <w:szCs w:val="20"/>
                    </w:rPr>
                    <w:t>地表水环境</w:t>
                  </w:r>
                </w:p>
              </w:tc>
              <w:tc>
                <w:tcPr>
                  <w:tcW w:w="1417" w:type="dxa"/>
                  <w:vAlign w:val="center"/>
                </w:tcPr>
                <w:p w14:paraId="6666463D" w14:textId="77777777" w:rsidR="00475E28" w:rsidRPr="00423973" w:rsidRDefault="00475E28" w:rsidP="00475E28">
                  <w:pPr>
                    <w:widowControl/>
                    <w:adjustRightInd w:val="0"/>
                    <w:snapToGrid w:val="0"/>
                    <w:jc w:val="center"/>
                    <w:rPr>
                      <w:rFonts w:ascii="Times New Roman" w:hAnsi="Times New Roman"/>
                      <w:kern w:val="0"/>
                    </w:rPr>
                  </w:pPr>
                  <w:r>
                    <w:rPr>
                      <w:rFonts w:ascii="Times New Roman" w:hAnsi="Times New Roman" w:hint="eastAsia"/>
                      <w:kern w:val="0"/>
                    </w:rPr>
                    <w:t>西侧水渠</w:t>
                  </w:r>
                </w:p>
              </w:tc>
              <w:tc>
                <w:tcPr>
                  <w:tcW w:w="573" w:type="dxa"/>
                  <w:vAlign w:val="center"/>
                </w:tcPr>
                <w:p w14:paraId="7CA17E34"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-12</w:t>
                  </w:r>
                </w:p>
              </w:tc>
              <w:tc>
                <w:tcPr>
                  <w:tcW w:w="741" w:type="dxa"/>
                  <w:vAlign w:val="center"/>
                </w:tcPr>
                <w:p w14:paraId="5A7399B5"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0</w:t>
                  </w:r>
                </w:p>
              </w:tc>
              <w:tc>
                <w:tcPr>
                  <w:tcW w:w="1303" w:type="dxa"/>
                  <w:vAlign w:val="center"/>
                </w:tcPr>
                <w:p w14:paraId="1FDCA8AC"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水环境</w:t>
                  </w:r>
                </w:p>
              </w:tc>
              <w:tc>
                <w:tcPr>
                  <w:tcW w:w="1358" w:type="dxa"/>
                  <w:vAlign w:val="center"/>
                </w:tcPr>
                <w:p w14:paraId="6F3F81E2"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小河</w:t>
                  </w:r>
                </w:p>
              </w:tc>
              <w:tc>
                <w:tcPr>
                  <w:tcW w:w="1392" w:type="dxa"/>
                  <w:vAlign w:val="center"/>
                </w:tcPr>
                <w:p w14:paraId="7266AC2A" w14:textId="77777777" w:rsidR="00475E28" w:rsidRPr="00423973" w:rsidRDefault="00475E28" w:rsidP="00475E28">
                  <w:pPr>
                    <w:widowControl/>
                    <w:adjustRightInd w:val="0"/>
                    <w:snapToGrid w:val="0"/>
                    <w:jc w:val="center"/>
                    <w:rPr>
                      <w:rFonts w:ascii="Times New Roman" w:hAnsi="Times New Roman"/>
                      <w:kern w:val="0"/>
                    </w:rPr>
                  </w:pPr>
                  <w:r w:rsidRPr="00423973">
                    <w:rPr>
                      <w:rFonts w:ascii="Times New Roman" w:hAnsi="Times New Roman"/>
                      <w:kern w:val="0"/>
                    </w:rPr>
                    <w:t>GB3838-2002</w:t>
                  </w:r>
                </w:p>
                <w:p w14:paraId="67E7CB34" w14:textId="77777777" w:rsidR="00475E28" w:rsidRPr="00423973" w:rsidRDefault="00475E28" w:rsidP="00475E28">
                  <w:pPr>
                    <w:widowControl/>
                    <w:adjustRightInd w:val="0"/>
                    <w:snapToGrid w:val="0"/>
                    <w:jc w:val="center"/>
                    <w:rPr>
                      <w:rFonts w:ascii="Times New Roman" w:hAnsi="Times New Roman"/>
                      <w:sz w:val="20"/>
                      <w:szCs w:val="20"/>
                    </w:rPr>
                  </w:pPr>
                  <w:r w:rsidRPr="00423973">
                    <w:rPr>
                      <w:rFonts w:ascii="Times New Roman" w:hAnsi="Times New Roman"/>
                      <w:kern w:val="0"/>
                    </w:rPr>
                    <w:t>中</w:t>
                  </w:r>
                  <w:r w:rsidRPr="00423973">
                    <w:rPr>
                      <w:rFonts w:ascii="Times New Roman" w:hAnsi="Times New Roman"/>
                      <w:kern w:val="0"/>
                    </w:rPr>
                    <w:t>Ⅲ</w:t>
                  </w:r>
                  <w:r w:rsidRPr="00423973">
                    <w:rPr>
                      <w:rFonts w:ascii="Times New Roman" w:hAnsi="Times New Roman"/>
                      <w:kern w:val="0"/>
                    </w:rPr>
                    <w:t>类</w:t>
                  </w:r>
                </w:p>
              </w:tc>
              <w:tc>
                <w:tcPr>
                  <w:tcW w:w="711" w:type="dxa"/>
                  <w:vAlign w:val="center"/>
                </w:tcPr>
                <w:p w14:paraId="426B8526"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北</w:t>
                  </w:r>
                </w:p>
              </w:tc>
              <w:tc>
                <w:tcPr>
                  <w:tcW w:w="742" w:type="dxa"/>
                  <w:vAlign w:val="center"/>
                </w:tcPr>
                <w:p w14:paraId="31DFD4ED" w14:textId="77777777" w:rsidR="00475E28" w:rsidRPr="00423973" w:rsidRDefault="00475E28" w:rsidP="00475E28">
                  <w:pPr>
                    <w:widowControl/>
                    <w:adjustRightInd w:val="0"/>
                    <w:snapToGrid w:val="0"/>
                    <w:jc w:val="center"/>
                    <w:textAlignment w:val="center"/>
                    <w:rPr>
                      <w:rFonts w:ascii="Times New Roman" w:hAnsi="Times New Roman"/>
                      <w:sz w:val="20"/>
                      <w:szCs w:val="20"/>
                    </w:rPr>
                  </w:pPr>
                  <w:r>
                    <w:rPr>
                      <w:rFonts w:ascii="Times New Roman" w:hAnsi="Times New Roman"/>
                      <w:sz w:val="20"/>
                      <w:szCs w:val="20"/>
                    </w:rPr>
                    <w:t>12</w:t>
                  </w:r>
                </w:p>
              </w:tc>
            </w:tr>
            <w:tr w:rsidR="00475E28" w:rsidRPr="00423973" w14:paraId="2861713D" w14:textId="77777777" w:rsidTr="00A47719">
              <w:trPr>
                <w:jc w:val="center"/>
              </w:trPr>
              <w:tc>
                <w:tcPr>
                  <w:tcW w:w="3442" w:type="dxa"/>
                  <w:gridSpan w:val="4"/>
                  <w:vAlign w:val="center"/>
                </w:tcPr>
                <w:p w14:paraId="3E4500B0" w14:textId="77777777" w:rsidR="00475E28" w:rsidRPr="00423973" w:rsidRDefault="00475E28" w:rsidP="00475E28">
                  <w:pPr>
                    <w:widowControl/>
                    <w:adjustRightInd w:val="0"/>
                    <w:snapToGrid w:val="0"/>
                    <w:jc w:val="center"/>
                    <w:rPr>
                      <w:rFonts w:ascii="Times New Roman" w:hAnsi="Times New Roman"/>
                      <w:sz w:val="20"/>
                      <w:szCs w:val="20"/>
                    </w:rPr>
                  </w:pPr>
                  <w:r w:rsidRPr="00423973">
                    <w:rPr>
                      <w:rFonts w:ascii="Times New Roman" w:hAnsi="Times New Roman"/>
                      <w:sz w:val="20"/>
                      <w:szCs w:val="20"/>
                    </w:rPr>
                    <w:t>地下水环境</w:t>
                  </w:r>
                </w:p>
              </w:tc>
              <w:tc>
                <w:tcPr>
                  <w:tcW w:w="1303" w:type="dxa"/>
                  <w:vAlign w:val="center"/>
                </w:tcPr>
                <w:p w14:paraId="78382E16"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加油站周边</w:t>
                  </w:r>
                </w:p>
              </w:tc>
              <w:tc>
                <w:tcPr>
                  <w:tcW w:w="1358" w:type="dxa"/>
                  <w:vAlign w:val="center"/>
                </w:tcPr>
                <w:p w14:paraId="1E4CED24"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w:t>
                  </w:r>
                </w:p>
              </w:tc>
              <w:tc>
                <w:tcPr>
                  <w:tcW w:w="2845" w:type="dxa"/>
                  <w:gridSpan w:val="3"/>
                  <w:vAlign w:val="center"/>
                </w:tcPr>
                <w:p w14:paraId="7C642161" w14:textId="59CE32D3" w:rsidR="00475E28" w:rsidRPr="00423973" w:rsidRDefault="00475E28" w:rsidP="00475E28">
                  <w:pPr>
                    <w:widowControl/>
                    <w:adjustRightInd w:val="0"/>
                    <w:snapToGrid w:val="0"/>
                    <w:jc w:val="center"/>
                    <w:rPr>
                      <w:rFonts w:ascii="Times New Roman" w:hAnsi="Times New Roman" w:hint="eastAsia"/>
                      <w:sz w:val="20"/>
                      <w:szCs w:val="20"/>
                    </w:rPr>
                  </w:pPr>
                  <w:r w:rsidRPr="00423973">
                    <w:rPr>
                      <w:rFonts w:ascii="Times New Roman" w:hAnsi="Times New Roman"/>
                      <w:kern w:val="0"/>
                    </w:rPr>
                    <w:t>GB/T14848-2017</w:t>
                  </w:r>
                  <w:r w:rsidRPr="00423973">
                    <w:rPr>
                      <w:rFonts w:ascii="Times New Roman" w:hAnsi="Times New Roman"/>
                      <w:kern w:val="0"/>
                    </w:rPr>
                    <w:t>中</w:t>
                  </w:r>
                  <w:r w:rsidRPr="00423973">
                    <w:rPr>
                      <w:rFonts w:ascii="Times New Roman" w:hAnsi="Times New Roman"/>
                      <w:kern w:val="0"/>
                    </w:rPr>
                    <w:t>Ⅲ</w:t>
                  </w:r>
                  <w:r w:rsidRPr="00423973">
                    <w:rPr>
                      <w:rFonts w:ascii="Times New Roman" w:hAnsi="Times New Roman"/>
                      <w:kern w:val="0"/>
                    </w:rPr>
                    <w:t>类</w:t>
                  </w:r>
                </w:p>
              </w:tc>
            </w:tr>
            <w:tr w:rsidR="00475E28" w:rsidRPr="00423973" w14:paraId="1998EA71" w14:textId="77777777" w:rsidTr="00A47719">
              <w:trPr>
                <w:jc w:val="center"/>
              </w:trPr>
              <w:tc>
                <w:tcPr>
                  <w:tcW w:w="3442" w:type="dxa"/>
                  <w:gridSpan w:val="4"/>
                  <w:vAlign w:val="center"/>
                </w:tcPr>
                <w:p w14:paraId="3D41F353" w14:textId="77777777" w:rsidR="00475E28" w:rsidRPr="00423973" w:rsidRDefault="00475E28" w:rsidP="00475E28">
                  <w:pPr>
                    <w:widowControl/>
                    <w:adjustRightInd w:val="0"/>
                    <w:snapToGrid w:val="0"/>
                    <w:jc w:val="center"/>
                    <w:rPr>
                      <w:rFonts w:ascii="Times New Roman" w:hAnsi="Times New Roman"/>
                      <w:sz w:val="20"/>
                      <w:szCs w:val="20"/>
                    </w:rPr>
                  </w:pPr>
                  <w:r>
                    <w:rPr>
                      <w:rFonts w:ascii="Times New Roman" w:hAnsi="Times New Roman" w:hint="eastAsia"/>
                      <w:sz w:val="20"/>
                      <w:szCs w:val="20"/>
                    </w:rPr>
                    <w:t>土壤环境</w:t>
                  </w:r>
                </w:p>
              </w:tc>
              <w:tc>
                <w:tcPr>
                  <w:tcW w:w="1303" w:type="dxa"/>
                  <w:vAlign w:val="center"/>
                </w:tcPr>
                <w:p w14:paraId="2620798A" w14:textId="5680B440"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Pr>
                      <w:rFonts w:ascii="Times New Roman" w:hAnsi="Times New Roman" w:hint="eastAsia"/>
                      <w:sz w:val="20"/>
                      <w:szCs w:val="20"/>
                    </w:rPr>
                    <w:t>周边</w:t>
                  </w:r>
                  <w:r>
                    <w:rPr>
                      <w:rFonts w:ascii="Times New Roman" w:hAnsi="Times New Roman" w:hint="eastAsia"/>
                      <w:sz w:val="20"/>
                      <w:szCs w:val="20"/>
                    </w:rPr>
                    <w:t>5</w:t>
                  </w:r>
                  <w:r>
                    <w:rPr>
                      <w:rFonts w:ascii="Times New Roman" w:hAnsi="Times New Roman"/>
                      <w:sz w:val="20"/>
                      <w:szCs w:val="20"/>
                    </w:rPr>
                    <w:t>0</w:t>
                  </w:r>
                  <w:r>
                    <w:rPr>
                      <w:rFonts w:ascii="Times New Roman" w:hAnsi="Times New Roman" w:hint="eastAsia"/>
                      <w:sz w:val="20"/>
                      <w:szCs w:val="20"/>
                    </w:rPr>
                    <w:t>米</w:t>
                  </w:r>
                </w:p>
              </w:tc>
              <w:tc>
                <w:tcPr>
                  <w:tcW w:w="1358" w:type="dxa"/>
                  <w:vAlign w:val="center"/>
                </w:tcPr>
                <w:p w14:paraId="46E37A6D" w14:textId="77777777" w:rsidR="00475E28" w:rsidRPr="00423973" w:rsidRDefault="00475E28" w:rsidP="00475E28">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w:t>
                  </w:r>
                </w:p>
              </w:tc>
              <w:tc>
                <w:tcPr>
                  <w:tcW w:w="2845" w:type="dxa"/>
                  <w:gridSpan w:val="3"/>
                  <w:vAlign w:val="center"/>
                </w:tcPr>
                <w:p w14:paraId="2F598D92" w14:textId="4D40B91D" w:rsidR="00475E28" w:rsidRPr="00475E28" w:rsidRDefault="00475E28" w:rsidP="00475E28">
                  <w:pPr>
                    <w:widowControl/>
                    <w:adjustRightInd w:val="0"/>
                    <w:snapToGrid w:val="0"/>
                    <w:jc w:val="center"/>
                    <w:rPr>
                      <w:rFonts w:ascii="Times New Roman" w:hAnsi="Times New Roman"/>
                      <w:kern w:val="0"/>
                    </w:rPr>
                  </w:pPr>
                  <w:r w:rsidRPr="00DF2C7E">
                    <w:rPr>
                      <w:rFonts w:ascii="Times New Roman" w:hAnsi="Times New Roman" w:hint="eastAsia"/>
                      <w:kern w:val="0"/>
                    </w:rPr>
                    <w:t>（</w:t>
                  </w:r>
                  <w:r w:rsidRPr="00DF2C7E">
                    <w:rPr>
                      <w:rFonts w:ascii="Times New Roman" w:hAnsi="Times New Roman" w:hint="eastAsia"/>
                      <w:kern w:val="0"/>
                    </w:rPr>
                    <w:t>GB36600-2018</w:t>
                  </w:r>
                  <w:r w:rsidRPr="00DF2C7E">
                    <w:rPr>
                      <w:rFonts w:ascii="Times New Roman" w:hAnsi="Times New Roman" w:hint="eastAsia"/>
                      <w:kern w:val="0"/>
                    </w:rPr>
                    <w:t>）</w:t>
                  </w:r>
                  <w:r>
                    <w:rPr>
                      <w:rFonts w:ascii="Times New Roman" w:hAnsi="Times New Roman" w:hint="eastAsia"/>
                      <w:kern w:val="0"/>
                    </w:rPr>
                    <w:t>中第二类用地筛选值</w:t>
                  </w:r>
                </w:p>
              </w:tc>
            </w:tr>
            <w:tr w:rsidR="00475E28" w:rsidRPr="00423973" w14:paraId="6E30074F" w14:textId="77777777" w:rsidTr="00A47719">
              <w:trPr>
                <w:jc w:val="center"/>
              </w:trPr>
              <w:tc>
                <w:tcPr>
                  <w:tcW w:w="8948" w:type="dxa"/>
                  <w:gridSpan w:val="9"/>
                  <w:vAlign w:val="center"/>
                </w:tcPr>
                <w:p w14:paraId="1A66A0B5" w14:textId="77777777" w:rsidR="00475E28" w:rsidRPr="00423973" w:rsidRDefault="00475E28" w:rsidP="00475E28">
                  <w:pPr>
                    <w:widowControl/>
                    <w:adjustRightInd w:val="0"/>
                    <w:snapToGrid w:val="0"/>
                    <w:jc w:val="left"/>
                    <w:textAlignment w:val="center"/>
                    <w:rPr>
                      <w:rFonts w:ascii="Times New Roman" w:hAnsi="Times New Roman"/>
                      <w:b/>
                      <w:kern w:val="0"/>
                      <w:sz w:val="18"/>
                      <w:szCs w:val="18"/>
                      <w:lang w:bidi="ar"/>
                    </w:rPr>
                  </w:pPr>
                  <w:r w:rsidRPr="00423973">
                    <w:rPr>
                      <w:rFonts w:ascii="Times New Roman" w:hAnsi="Times New Roman"/>
                      <w:b/>
                      <w:kern w:val="0"/>
                      <w:sz w:val="18"/>
                      <w:szCs w:val="18"/>
                      <w:lang w:bidi="ar"/>
                    </w:rPr>
                    <w:t>注：</w:t>
                  </w:r>
                  <w:r w:rsidRPr="00423973">
                    <w:rPr>
                      <w:rFonts w:ascii="宋体" w:hAnsi="宋体" w:cs="宋体" w:hint="eastAsia"/>
                      <w:b/>
                      <w:kern w:val="0"/>
                      <w:sz w:val="18"/>
                      <w:szCs w:val="18"/>
                      <w:lang w:bidi="ar"/>
                    </w:rPr>
                    <w:t>①</w:t>
                  </w:r>
                  <w:r w:rsidRPr="00423973">
                    <w:rPr>
                      <w:rFonts w:ascii="Times New Roman" w:hAnsi="Times New Roman"/>
                      <w:b/>
                      <w:kern w:val="0"/>
                      <w:sz w:val="18"/>
                      <w:szCs w:val="18"/>
                      <w:lang w:bidi="ar"/>
                    </w:rPr>
                    <w:t>本次评价以加油站中心</w:t>
                  </w:r>
                  <w:r w:rsidRPr="00DF2C7E">
                    <w:rPr>
                      <w:rFonts w:ascii="Times New Roman" w:hAnsi="Times New Roman"/>
                      <w:b/>
                      <w:kern w:val="0"/>
                      <w:sz w:val="18"/>
                      <w:szCs w:val="18"/>
                      <w:lang w:bidi="ar"/>
                    </w:rPr>
                    <w:t>28.733850</w:t>
                  </w:r>
                  <w:r w:rsidRPr="00423973">
                    <w:rPr>
                      <w:rFonts w:ascii="Times New Roman" w:hAnsi="Times New Roman"/>
                      <w:b/>
                      <w:kern w:val="0"/>
                      <w:sz w:val="18"/>
                      <w:szCs w:val="18"/>
                      <w:lang w:bidi="ar"/>
                    </w:rPr>
                    <w:t>°N</w:t>
                  </w:r>
                  <w:r w:rsidRPr="00423973">
                    <w:rPr>
                      <w:rFonts w:ascii="Times New Roman" w:hAnsi="Times New Roman"/>
                      <w:b/>
                      <w:kern w:val="0"/>
                      <w:sz w:val="18"/>
                      <w:szCs w:val="18"/>
                      <w:lang w:bidi="ar"/>
                    </w:rPr>
                    <w:t>，</w:t>
                  </w:r>
                  <w:r w:rsidRPr="00DF2C7E">
                    <w:rPr>
                      <w:rFonts w:ascii="Times New Roman" w:hAnsi="Times New Roman"/>
                      <w:b/>
                      <w:kern w:val="0"/>
                      <w:sz w:val="18"/>
                      <w:szCs w:val="18"/>
                      <w:lang w:bidi="ar"/>
                    </w:rPr>
                    <w:t>112.861697</w:t>
                  </w:r>
                  <w:r w:rsidRPr="00423973">
                    <w:rPr>
                      <w:rFonts w:ascii="Times New Roman" w:hAnsi="Times New Roman"/>
                      <w:b/>
                      <w:kern w:val="0"/>
                      <w:sz w:val="18"/>
                      <w:szCs w:val="18"/>
                      <w:lang w:bidi="ar"/>
                    </w:rPr>
                    <w:t>°E</w:t>
                  </w:r>
                  <w:r w:rsidRPr="00423973">
                    <w:rPr>
                      <w:rFonts w:ascii="Times New Roman" w:hAnsi="Times New Roman"/>
                      <w:b/>
                      <w:kern w:val="0"/>
                      <w:sz w:val="18"/>
                      <w:szCs w:val="18"/>
                      <w:lang w:bidi="ar"/>
                    </w:rPr>
                    <w:t>为原点坐标（</w:t>
                  </w:r>
                  <w:r w:rsidRPr="00423973">
                    <w:rPr>
                      <w:rFonts w:ascii="Times New Roman" w:hAnsi="Times New Roman"/>
                      <w:b/>
                      <w:kern w:val="0"/>
                      <w:sz w:val="18"/>
                      <w:szCs w:val="18"/>
                      <w:lang w:bidi="ar"/>
                    </w:rPr>
                    <w:t>0</w:t>
                  </w:r>
                  <w:r w:rsidRPr="00423973">
                    <w:rPr>
                      <w:rFonts w:ascii="Times New Roman" w:hAnsi="Times New Roman"/>
                      <w:b/>
                      <w:kern w:val="0"/>
                      <w:sz w:val="18"/>
                      <w:szCs w:val="18"/>
                      <w:lang w:bidi="ar"/>
                    </w:rPr>
                    <w:t>，</w:t>
                  </w:r>
                  <w:r w:rsidRPr="00423973">
                    <w:rPr>
                      <w:rFonts w:ascii="Times New Roman" w:hAnsi="Times New Roman"/>
                      <w:b/>
                      <w:kern w:val="0"/>
                      <w:sz w:val="18"/>
                      <w:szCs w:val="18"/>
                      <w:lang w:bidi="ar"/>
                    </w:rPr>
                    <w:t>0</w:t>
                  </w:r>
                  <w:r w:rsidRPr="00423973">
                    <w:rPr>
                      <w:rFonts w:ascii="Times New Roman" w:hAnsi="Times New Roman"/>
                      <w:b/>
                      <w:kern w:val="0"/>
                      <w:sz w:val="18"/>
                      <w:szCs w:val="18"/>
                      <w:lang w:bidi="ar"/>
                    </w:rPr>
                    <w:t>），正东</w:t>
                  </w:r>
                  <w:r w:rsidRPr="00423973">
                    <w:rPr>
                      <w:rFonts w:ascii="Times New Roman" w:hAnsi="Times New Roman"/>
                      <w:b/>
                      <w:kern w:val="0"/>
                      <w:sz w:val="18"/>
                      <w:szCs w:val="18"/>
                      <w:lang w:bidi="ar"/>
                    </w:rPr>
                    <w:t>X</w:t>
                  </w:r>
                  <w:r w:rsidRPr="00423973">
                    <w:rPr>
                      <w:rFonts w:ascii="Times New Roman" w:hAnsi="Times New Roman"/>
                      <w:b/>
                      <w:kern w:val="0"/>
                      <w:sz w:val="18"/>
                      <w:szCs w:val="18"/>
                      <w:lang w:bidi="ar"/>
                    </w:rPr>
                    <w:t>轴为正方向，正北</w:t>
                  </w:r>
                  <w:r w:rsidRPr="00423973">
                    <w:rPr>
                      <w:rFonts w:ascii="Times New Roman" w:hAnsi="Times New Roman"/>
                      <w:b/>
                      <w:kern w:val="0"/>
                      <w:sz w:val="18"/>
                      <w:szCs w:val="18"/>
                      <w:lang w:bidi="ar"/>
                    </w:rPr>
                    <w:t>Y</w:t>
                  </w:r>
                  <w:r w:rsidRPr="00423973">
                    <w:rPr>
                      <w:rFonts w:ascii="Times New Roman" w:hAnsi="Times New Roman"/>
                      <w:b/>
                      <w:kern w:val="0"/>
                      <w:sz w:val="18"/>
                      <w:szCs w:val="18"/>
                      <w:lang w:bidi="ar"/>
                    </w:rPr>
                    <w:t>轴为正方向建立直角坐标系给出大气环境、声环境保护目标对应坐标。</w:t>
                  </w:r>
                </w:p>
              </w:tc>
            </w:tr>
          </w:tbl>
          <w:p w14:paraId="1ED1EF67" w14:textId="67A1D061" w:rsidR="00995364" w:rsidRPr="00423973" w:rsidRDefault="00995364" w:rsidP="00995364">
            <w:pPr>
              <w:pStyle w:val="a0"/>
              <w:rPr>
                <w:rFonts w:ascii="Times New Roman" w:hAnsi="Times New Roman"/>
              </w:rPr>
            </w:pPr>
          </w:p>
        </w:tc>
      </w:tr>
    </w:tbl>
    <w:p w14:paraId="4D407E9F" w14:textId="77777777" w:rsidR="00A9550A" w:rsidRPr="00423973" w:rsidRDefault="00AF578B">
      <w:pPr>
        <w:pStyle w:val="1"/>
        <w:rPr>
          <w:rFonts w:ascii="Times New Roman" w:hAnsi="Times New Roman"/>
          <w:szCs w:val="28"/>
        </w:rPr>
      </w:pPr>
      <w:bookmarkStart w:id="27" w:name="_Toc25618"/>
      <w:bookmarkStart w:id="28" w:name="_Toc10666"/>
      <w:bookmarkStart w:id="29" w:name="_Toc11904"/>
      <w:bookmarkStart w:id="30" w:name="OLE_LINK19"/>
      <w:bookmarkStart w:id="31" w:name="_Toc16506"/>
      <w:r w:rsidRPr="00423973">
        <w:rPr>
          <w:rFonts w:ascii="Times New Roman" w:hAnsi="Times New Roman"/>
          <w:szCs w:val="28"/>
        </w:rPr>
        <w:t xml:space="preserve">4 </w:t>
      </w:r>
      <w:r w:rsidRPr="00423973">
        <w:rPr>
          <w:rFonts w:ascii="Times New Roman" w:hAnsi="Times New Roman"/>
          <w:szCs w:val="28"/>
        </w:rPr>
        <w:t>评价适用标准</w:t>
      </w:r>
      <w:bookmarkEnd w:id="27"/>
      <w:bookmarkEnd w:id="28"/>
      <w:bookmarkEnd w:id="29"/>
      <w:bookmarkEnd w:id="30"/>
      <w:bookmarkEnd w:id="31"/>
    </w:p>
    <w:tbl>
      <w:tblPr>
        <w:tblW w:w="9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0"/>
        <w:gridCol w:w="9118"/>
      </w:tblGrid>
      <w:tr w:rsidR="00423973" w:rsidRPr="00423973" w14:paraId="108F7739" w14:textId="77777777">
        <w:trPr>
          <w:trHeight w:val="1565"/>
          <w:jc w:val="center"/>
        </w:trPr>
        <w:tc>
          <w:tcPr>
            <w:tcW w:w="530" w:type="dxa"/>
            <w:vAlign w:val="center"/>
          </w:tcPr>
          <w:p w14:paraId="3E467998"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环</w:t>
            </w:r>
          </w:p>
          <w:p w14:paraId="30B3A246"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境</w:t>
            </w:r>
          </w:p>
          <w:p w14:paraId="76651A0A"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质</w:t>
            </w:r>
          </w:p>
          <w:p w14:paraId="1FA4DDD5"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量</w:t>
            </w:r>
          </w:p>
          <w:p w14:paraId="12DEF2F2"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标</w:t>
            </w:r>
          </w:p>
          <w:p w14:paraId="0E1AFB18"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准</w:t>
            </w:r>
          </w:p>
        </w:tc>
        <w:tc>
          <w:tcPr>
            <w:tcW w:w="9118" w:type="dxa"/>
            <w:vAlign w:val="center"/>
          </w:tcPr>
          <w:p w14:paraId="3C1F7EA4" w14:textId="77777777" w:rsidR="00A9550A" w:rsidRPr="00423973" w:rsidRDefault="00AF578B">
            <w:pPr>
              <w:adjustRightInd w:val="0"/>
              <w:snapToGrid w:val="0"/>
              <w:spacing w:line="360" w:lineRule="auto"/>
              <w:ind w:firstLineChars="200" w:firstLine="480"/>
              <w:rPr>
                <w:rFonts w:ascii="Times New Roman" w:eastAsia="Times New Roman" w:hAnsi="Times New Roman"/>
                <w:sz w:val="24"/>
                <w:szCs w:val="20"/>
              </w:rPr>
            </w:pPr>
            <w:r w:rsidRPr="00423973">
              <w:rPr>
                <w:rFonts w:ascii="Times New Roman" w:eastAsia="Times New Roman" w:hAnsi="Times New Roman"/>
                <w:sz w:val="24"/>
                <w:szCs w:val="20"/>
              </w:rPr>
              <w:t>1</w:t>
            </w:r>
            <w:r w:rsidRPr="00423973">
              <w:rPr>
                <w:rFonts w:ascii="Times New Roman" w:hAnsi="Times New Roman"/>
                <w:sz w:val="24"/>
                <w:szCs w:val="20"/>
              </w:rPr>
              <w:t>、大气：按环境空气质量功能区分类，项目所在地属二类区，故评价范围内的环境空气质量标准执行《环境空气质量标准》（</w:t>
            </w:r>
            <w:r w:rsidRPr="00423973">
              <w:rPr>
                <w:rFonts w:ascii="Times New Roman" w:eastAsia="Times New Roman" w:hAnsi="Times New Roman"/>
                <w:sz w:val="24"/>
                <w:szCs w:val="20"/>
              </w:rPr>
              <w:t>GB3095-2012</w:t>
            </w:r>
            <w:r w:rsidRPr="00423973">
              <w:rPr>
                <w:rFonts w:ascii="Times New Roman" w:hAnsi="Times New Roman"/>
                <w:sz w:val="24"/>
                <w:szCs w:val="20"/>
              </w:rPr>
              <w:t>）中的二级标准。非甲烷总烃环境空气质量参考《大气污染物综合排放标准》详解中值，即非甲烷总烃限值</w:t>
            </w:r>
            <w:r w:rsidRPr="00423973">
              <w:rPr>
                <w:rFonts w:ascii="Times New Roman" w:eastAsia="Times New Roman" w:hAnsi="Times New Roman"/>
                <w:sz w:val="24"/>
                <w:szCs w:val="20"/>
              </w:rPr>
              <w:t>2.0mg/m</w:t>
            </w:r>
            <w:r w:rsidRPr="00423973">
              <w:rPr>
                <w:rFonts w:ascii="Times New Roman" w:eastAsia="Times New Roman" w:hAnsi="Times New Roman"/>
                <w:sz w:val="24"/>
                <w:szCs w:val="20"/>
                <w:vertAlign w:val="superscript"/>
              </w:rPr>
              <w:t>3</w:t>
            </w:r>
            <w:r w:rsidRPr="00423973">
              <w:rPr>
                <w:rFonts w:ascii="Times New Roman" w:hAnsi="Times New Roman"/>
                <w:sz w:val="24"/>
                <w:szCs w:val="20"/>
              </w:rPr>
              <w:t>。</w:t>
            </w:r>
          </w:p>
          <w:p w14:paraId="7D753819" w14:textId="6F6621B7" w:rsidR="00A9550A" w:rsidRPr="00423973" w:rsidRDefault="00AF578B" w:rsidP="00326C7D">
            <w:pPr>
              <w:adjustRightInd w:val="0"/>
              <w:snapToGrid w:val="0"/>
              <w:spacing w:line="360" w:lineRule="auto"/>
              <w:ind w:firstLineChars="200" w:firstLine="480"/>
              <w:rPr>
                <w:rFonts w:ascii="Times New Roman" w:eastAsia="Times New Roman" w:hAnsi="Times New Roman"/>
                <w:sz w:val="24"/>
                <w:szCs w:val="20"/>
              </w:rPr>
            </w:pPr>
            <w:r w:rsidRPr="00423973">
              <w:rPr>
                <w:rFonts w:ascii="Times New Roman" w:eastAsia="Times New Roman" w:hAnsi="Times New Roman"/>
                <w:sz w:val="24"/>
                <w:szCs w:val="20"/>
              </w:rPr>
              <w:t>2</w:t>
            </w:r>
            <w:r w:rsidRPr="00423973">
              <w:rPr>
                <w:rFonts w:ascii="Times New Roman" w:hAnsi="Times New Roman"/>
                <w:sz w:val="24"/>
                <w:szCs w:val="20"/>
              </w:rPr>
              <w:t>、地下水环境：</w:t>
            </w:r>
            <w:r w:rsidR="00326C7D">
              <w:rPr>
                <w:rFonts w:ascii="Times New Roman" w:hAnsi="Times New Roman"/>
                <w:sz w:val="24"/>
                <w:szCs w:val="20"/>
              </w:rPr>
              <w:t>PH</w:t>
            </w:r>
            <w:r w:rsidR="00326C7D">
              <w:rPr>
                <w:rFonts w:ascii="Times New Roman" w:hAnsi="Times New Roman" w:hint="eastAsia"/>
                <w:sz w:val="24"/>
                <w:szCs w:val="20"/>
              </w:rPr>
              <w:t>值、色度、嗅和味、浑浊度</w:t>
            </w:r>
            <w:r w:rsidRPr="00423973">
              <w:rPr>
                <w:rFonts w:ascii="Times New Roman" w:hAnsi="Times New Roman"/>
                <w:sz w:val="24"/>
                <w:szCs w:val="20"/>
              </w:rPr>
              <w:t>执行《地下水质量标准》（</w:t>
            </w:r>
            <w:r w:rsidRPr="00423973">
              <w:rPr>
                <w:rFonts w:ascii="Times New Roman" w:eastAsia="Times New Roman" w:hAnsi="Times New Roman"/>
                <w:sz w:val="24"/>
                <w:szCs w:val="20"/>
              </w:rPr>
              <w:t>GB/T14848-2017</w:t>
            </w:r>
            <w:r w:rsidRPr="00423973">
              <w:rPr>
                <w:rFonts w:ascii="Times New Roman" w:hAnsi="Times New Roman"/>
                <w:sz w:val="24"/>
                <w:szCs w:val="20"/>
              </w:rPr>
              <w:t>）</w:t>
            </w:r>
            <w:r w:rsidRPr="00423973">
              <w:rPr>
                <w:rFonts w:ascii="Times New Roman" w:eastAsia="Times New Roman" w:hAnsi="Times New Roman"/>
                <w:sz w:val="24"/>
                <w:szCs w:val="20"/>
              </w:rPr>
              <w:t>Ⅲ</w:t>
            </w:r>
            <w:r w:rsidRPr="00423973">
              <w:rPr>
                <w:rFonts w:ascii="Times New Roman" w:hAnsi="Times New Roman"/>
                <w:sz w:val="24"/>
                <w:szCs w:val="20"/>
              </w:rPr>
              <w:t>类要求。</w:t>
            </w:r>
            <w:r w:rsidR="00326C7D">
              <w:rPr>
                <w:rFonts w:ascii="Times New Roman" w:hAnsi="Times New Roman" w:hint="eastAsia"/>
                <w:sz w:val="24"/>
                <w:szCs w:val="20"/>
              </w:rPr>
              <w:t>石油类</w:t>
            </w:r>
            <w:r w:rsidR="00EB11C8">
              <w:rPr>
                <w:rFonts w:ascii="Times New Roman" w:hAnsi="Times New Roman" w:hint="eastAsia"/>
                <w:sz w:val="24"/>
                <w:szCs w:val="20"/>
              </w:rPr>
              <w:t>参考</w:t>
            </w:r>
            <w:r w:rsidR="00326C7D">
              <w:rPr>
                <w:rFonts w:ascii="Times New Roman" w:hAnsi="Times New Roman" w:hint="eastAsia"/>
                <w:sz w:val="24"/>
                <w:szCs w:val="20"/>
              </w:rPr>
              <w:t>执行</w:t>
            </w:r>
            <w:r w:rsidR="00326C7D" w:rsidRPr="00423973">
              <w:rPr>
                <w:rFonts w:ascii="Times New Roman" w:hAnsi="Times New Roman"/>
                <w:sz w:val="24"/>
                <w:szCs w:val="24"/>
              </w:rPr>
              <w:t>《地表水环境质量标准》（</w:t>
            </w:r>
            <w:r w:rsidR="00326C7D" w:rsidRPr="00423973">
              <w:rPr>
                <w:rFonts w:ascii="Times New Roman" w:hAnsi="Times New Roman"/>
                <w:sz w:val="24"/>
                <w:szCs w:val="24"/>
              </w:rPr>
              <w:t>GB3838-2002</w:t>
            </w:r>
            <w:r w:rsidR="00326C7D" w:rsidRPr="00423973">
              <w:rPr>
                <w:rFonts w:ascii="Times New Roman" w:hAnsi="Times New Roman"/>
                <w:sz w:val="24"/>
                <w:szCs w:val="24"/>
              </w:rPr>
              <w:t>）中的</w:t>
            </w:r>
            <w:r w:rsidR="00326C7D">
              <w:rPr>
                <w:rFonts w:ascii="Times New Roman" w:hAnsi="Times New Roman"/>
                <w:sz w:val="24"/>
                <w:szCs w:val="24"/>
              </w:rPr>
              <w:fldChar w:fldCharType="begin"/>
            </w:r>
            <w:r w:rsidR="00326C7D">
              <w:rPr>
                <w:rFonts w:ascii="Times New Roman" w:hAnsi="Times New Roman"/>
                <w:sz w:val="24"/>
                <w:szCs w:val="24"/>
              </w:rPr>
              <w:instrText xml:space="preserve"> </w:instrText>
            </w:r>
            <w:r w:rsidR="00326C7D">
              <w:rPr>
                <w:rFonts w:ascii="Times New Roman" w:hAnsi="Times New Roman" w:hint="eastAsia"/>
                <w:sz w:val="24"/>
                <w:szCs w:val="24"/>
              </w:rPr>
              <w:instrText>= 1 \* ROMAN</w:instrText>
            </w:r>
            <w:r w:rsidR="00326C7D">
              <w:rPr>
                <w:rFonts w:ascii="Times New Roman" w:hAnsi="Times New Roman"/>
                <w:sz w:val="24"/>
                <w:szCs w:val="24"/>
              </w:rPr>
              <w:instrText xml:space="preserve"> </w:instrText>
            </w:r>
            <w:r w:rsidR="00326C7D">
              <w:rPr>
                <w:rFonts w:ascii="Times New Roman" w:hAnsi="Times New Roman"/>
                <w:sz w:val="24"/>
                <w:szCs w:val="24"/>
              </w:rPr>
              <w:fldChar w:fldCharType="separate"/>
            </w:r>
            <w:r w:rsidR="00326C7D">
              <w:rPr>
                <w:rFonts w:ascii="Times New Roman" w:hAnsi="Times New Roman"/>
                <w:noProof/>
                <w:sz w:val="24"/>
                <w:szCs w:val="24"/>
              </w:rPr>
              <w:t>I</w:t>
            </w:r>
            <w:r w:rsidR="00326C7D">
              <w:rPr>
                <w:rFonts w:ascii="Times New Roman" w:hAnsi="Times New Roman"/>
                <w:sz w:val="24"/>
                <w:szCs w:val="24"/>
              </w:rPr>
              <w:fldChar w:fldCharType="end"/>
            </w:r>
            <w:r w:rsidR="00326C7D" w:rsidRPr="00423973">
              <w:rPr>
                <w:rFonts w:ascii="Times New Roman" w:hAnsi="Times New Roman"/>
                <w:sz w:val="24"/>
                <w:szCs w:val="24"/>
              </w:rPr>
              <w:t>类标准</w:t>
            </w:r>
            <w:r w:rsidR="00326C7D">
              <w:rPr>
                <w:rFonts w:ascii="Times New Roman" w:hAnsi="Times New Roman" w:hint="eastAsia"/>
                <w:sz w:val="24"/>
                <w:szCs w:val="24"/>
              </w:rPr>
              <w:t>。</w:t>
            </w:r>
          </w:p>
          <w:p w14:paraId="40BFB3A4" w14:textId="2CD7E0E3" w:rsidR="00A9550A" w:rsidRPr="00326C7D" w:rsidRDefault="00AF578B" w:rsidP="00326C7D">
            <w:pPr>
              <w:adjustRightInd w:val="0"/>
              <w:snapToGrid w:val="0"/>
              <w:spacing w:line="360" w:lineRule="auto"/>
              <w:ind w:firstLine="482"/>
              <w:rPr>
                <w:rFonts w:ascii="Times New Roman" w:hAnsi="Times New Roman"/>
                <w:sz w:val="24"/>
              </w:rPr>
            </w:pPr>
            <w:r w:rsidRPr="00423973">
              <w:rPr>
                <w:rFonts w:ascii="Times New Roman" w:hAnsi="Times New Roman"/>
                <w:sz w:val="24"/>
              </w:rPr>
              <w:t>3</w:t>
            </w:r>
            <w:r w:rsidRPr="00423973">
              <w:rPr>
                <w:rFonts w:ascii="Times New Roman" w:hAnsi="Times New Roman"/>
                <w:sz w:val="24"/>
              </w:rPr>
              <w:t>、地表水环境：</w:t>
            </w:r>
            <w:r w:rsidRPr="00423973">
              <w:rPr>
                <w:rFonts w:ascii="Times New Roman" w:hAnsi="Times New Roman"/>
                <w:sz w:val="24"/>
                <w:szCs w:val="20"/>
              </w:rPr>
              <w:t>项目区域</w:t>
            </w:r>
            <w:r w:rsidR="00326C7D">
              <w:rPr>
                <w:rFonts w:ascii="Times New Roman" w:hAnsi="Times New Roman" w:hint="eastAsia"/>
                <w:sz w:val="24"/>
                <w:szCs w:val="20"/>
              </w:rPr>
              <w:t>纳污</w:t>
            </w:r>
            <w:r w:rsidRPr="00423973">
              <w:rPr>
                <w:rFonts w:ascii="Times New Roman" w:hAnsi="Times New Roman"/>
                <w:sz w:val="24"/>
                <w:szCs w:val="20"/>
              </w:rPr>
              <w:t>水体为</w:t>
            </w:r>
            <w:r w:rsidR="00326C7D">
              <w:rPr>
                <w:rFonts w:ascii="Times New Roman" w:hAnsi="Times New Roman" w:hint="eastAsia"/>
                <w:sz w:val="24"/>
                <w:szCs w:val="20"/>
              </w:rPr>
              <w:t>西侧水渠</w:t>
            </w:r>
            <w:r w:rsidRPr="00423973">
              <w:rPr>
                <w:rFonts w:ascii="Times New Roman" w:hAnsi="Times New Roman"/>
                <w:sz w:val="24"/>
                <w:szCs w:val="20"/>
              </w:rPr>
              <w:t>，</w:t>
            </w:r>
            <w:r w:rsidRPr="00423973">
              <w:rPr>
                <w:rFonts w:ascii="Times New Roman" w:hAnsi="Times New Roman"/>
                <w:sz w:val="24"/>
                <w:szCs w:val="24"/>
              </w:rPr>
              <w:t>执行《地表水环境质量标准》（</w:t>
            </w:r>
            <w:r w:rsidRPr="00423973">
              <w:rPr>
                <w:rFonts w:ascii="Times New Roman" w:hAnsi="Times New Roman"/>
                <w:sz w:val="24"/>
                <w:szCs w:val="24"/>
              </w:rPr>
              <w:t>GB3838-2002</w:t>
            </w:r>
            <w:r w:rsidRPr="00423973">
              <w:rPr>
                <w:rFonts w:ascii="Times New Roman" w:hAnsi="Times New Roman"/>
                <w:sz w:val="24"/>
                <w:szCs w:val="24"/>
              </w:rPr>
              <w:t>）中的</w:t>
            </w:r>
            <w:r w:rsidRPr="00423973">
              <w:rPr>
                <w:rFonts w:ascii="Times New Roman" w:hAnsi="Times New Roman"/>
                <w:sz w:val="24"/>
                <w:szCs w:val="24"/>
              </w:rPr>
              <w:t>Ⅲ</w:t>
            </w:r>
            <w:r w:rsidRPr="00423973">
              <w:rPr>
                <w:rFonts w:ascii="Times New Roman" w:hAnsi="Times New Roman"/>
                <w:sz w:val="24"/>
                <w:szCs w:val="24"/>
              </w:rPr>
              <w:t>类标准。</w:t>
            </w:r>
          </w:p>
          <w:p w14:paraId="65E92746" w14:textId="72D8B8EC" w:rsidR="00A9550A" w:rsidRDefault="00AF578B" w:rsidP="00326C7D">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4</w:t>
            </w:r>
            <w:r w:rsidRPr="00423973">
              <w:rPr>
                <w:rFonts w:ascii="Times New Roman" w:hAnsi="Times New Roman"/>
                <w:sz w:val="24"/>
              </w:rPr>
              <w:t>、</w:t>
            </w:r>
            <w:bookmarkStart w:id="32" w:name="OLE_LINK37"/>
            <w:r w:rsidRPr="00423973">
              <w:rPr>
                <w:rFonts w:ascii="Times New Roman" w:hAnsi="Times New Roman"/>
                <w:sz w:val="24"/>
              </w:rPr>
              <w:t>声环境：</w:t>
            </w:r>
            <w:r w:rsidRPr="00423973">
              <w:rPr>
                <w:rFonts w:ascii="Times New Roman" w:hAnsi="Times New Roman"/>
                <w:sz w:val="24"/>
                <w:szCs w:val="24"/>
              </w:rPr>
              <w:t>项目位于</w:t>
            </w:r>
            <w:r w:rsidR="00B67DDF">
              <w:rPr>
                <w:rFonts w:ascii="Times New Roman" w:hAnsi="Times New Roman"/>
                <w:sz w:val="24"/>
                <w:szCs w:val="24"/>
              </w:rPr>
              <w:t>湘阴县白泥湖乡唐杨套村</w:t>
            </w:r>
            <w:r w:rsidRPr="00423973">
              <w:rPr>
                <w:rFonts w:ascii="Times New Roman" w:hAnsi="Times New Roman"/>
                <w:sz w:val="24"/>
              </w:rPr>
              <w:t>，</w:t>
            </w:r>
            <w:r w:rsidR="00326C7D">
              <w:rPr>
                <w:rFonts w:ascii="Times New Roman" w:hAnsi="Times New Roman" w:hint="eastAsia"/>
                <w:sz w:val="24"/>
              </w:rPr>
              <w:t>西</w:t>
            </w:r>
            <w:r w:rsidRPr="00423973">
              <w:rPr>
                <w:rFonts w:ascii="Times New Roman" w:hAnsi="Times New Roman"/>
                <w:sz w:val="24"/>
              </w:rPr>
              <w:t>侧临近交通干线执行</w:t>
            </w:r>
            <w:r w:rsidRPr="00423973">
              <w:rPr>
                <w:rFonts w:ascii="Times New Roman" w:hAnsi="Times New Roman"/>
                <w:sz w:val="24"/>
              </w:rPr>
              <w:t>4a</w:t>
            </w:r>
            <w:r w:rsidRPr="00423973">
              <w:rPr>
                <w:rFonts w:ascii="Times New Roman" w:hAnsi="Times New Roman"/>
                <w:sz w:val="24"/>
              </w:rPr>
              <w:t>类标准（昼间</w:t>
            </w:r>
            <w:r w:rsidRPr="00423973">
              <w:rPr>
                <w:rFonts w:ascii="Times New Roman" w:hAnsi="Times New Roman"/>
                <w:sz w:val="24"/>
              </w:rPr>
              <w:t>70dB</w:t>
            </w:r>
            <w:r w:rsidRPr="00423973">
              <w:rPr>
                <w:rFonts w:ascii="Times New Roman" w:hAnsi="Times New Roman"/>
                <w:sz w:val="24"/>
              </w:rPr>
              <w:t>（</w:t>
            </w:r>
            <w:r w:rsidRPr="00423973">
              <w:rPr>
                <w:rFonts w:ascii="Times New Roman" w:hAnsi="Times New Roman"/>
                <w:sz w:val="24"/>
              </w:rPr>
              <w:t>A</w:t>
            </w:r>
            <w:r w:rsidRPr="00423973">
              <w:rPr>
                <w:rFonts w:ascii="Times New Roman" w:hAnsi="Times New Roman"/>
                <w:sz w:val="24"/>
              </w:rPr>
              <w:t>）、夜间</w:t>
            </w:r>
            <w:r w:rsidRPr="00423973">
              <w:rPr>
                <w:rFonts w:ascii="Times New Roman" w:hAnsi="Times New Roman"/>
                <w:sz w:val="24"/>
              </w:rPr>
              <w:t>55 dB</w:t>
            </w:r>
            <w:r w:rsidRPr="00423973">
              <w:rPr>
                <w:rFonts w:ascii="Times New Roman" w:hAnsi="Times New Roman"/>
                <w:sz w:val="24"/>
              </w:rPr>
              <w:t>（</w:t>
            </w:r>
            <w:r w:rsidRPr="00423973">
              <w:rPr>
                <w:rFonts w:ascii="Times New Roman" w:hAnsi="Times New Roman"/>
                <w:sz w:val="24"/>
              </w:rPr>
              <w:t>A</w:t>
            </w:r>
            <w:r w:rsidRPr="00423973">
              <w:rPr>
                <w:rFonts w:ascii="Times New Roman" w:hAnsi="Times New Roman"/>
                <w:sz w:val="24"/>
              </w:rPr>
              <w:t>）），其余执行《声环境质量标准》（</w:t>
            </w:r>
            <w:r w:rsidRPr="00423973">
              <w:rPr>
                <w:rFonts w:ascii="Times New Roman" w:hAnsi="Times New Roman"/>
                <w:sz w:val="24"/>
              </w:rPr>
              <w:t>GB3096-2008</w:t>
            </w:r>
            <w:r w:rsidRPr="00423973">
              <w:rPr>
                <w:rFonts w:ascii="Times New Roman" w:hAnsi="Times New Roman"/>
                <w:sz w:val="24"/>
              </w:rPr>
              <w:t>）中的</w:t>
            </w:r>
            <w:r w:rsidRPr="00423973">
              <w:rPr>
                <w:rFonts w:ascii="Times New Roman" w:hAnsi="Times New Roman"/>
                <w:sz w:val="24"/>
              </w:rPr>
              <w:t>2</w:t>
            </w:r>
            <w:r w:rsidRPr="00423973">
              <w:rPr>
                <w:rFonts w:ascii="Times New Roman" w:hAnsi="Times New Roman"/>
                <w:sz w:val="24"/>
              </w:rPr>
              <w:t>类标准（昼间</w:t>
            </w:r>
            <w:r w:rsidRPr="00423973">
              <w:rPr>
                <w:rFonts w:ascii="Times New Roman" w:hAnsi="Times New Roman"/>
                <w:sz w:val="24"/>
              </w:rPr>
              <w:t>60dB</w:t>
            </w:r>
            <w:r w:rsidRPr="00423973">
              <w:rPr>
                <w:rFonts w:ascii="Times New Roman" w:hAnsi="Times New Roman"/>
                <w:sz w:val="24"/>
              </w:rPr>
              <w:t>（</w:t>
            </w:r>
            <w:r w:rsidRPr="00423973">
              <w:rPr>
                <w:rFonts w:ascii="Times New Roman" w:hAnsi="Times New Roman"/>
                <w:sz w:val="24"/>
              </w:rPr>
              <w:t>A</w:t>
            </w:r>
            <w:r w:rsidRPr="00423973">
              <w:rPr>
                <w:rFonts w:ascii="Times New Roman" w:hAnsi="Times New Roman"/>
                <w:sz w:val="24"/>
              </w:rPr>
              <w:t>）、夜间</w:t>
            </w:r>
            <w:r w:rsidRPr="00423973">
              <w:rPr>
                <w:rFonts w:ascii="Times New Roman" w:hAnsi="Times New Roman"/>
                <w:sz w:val="24"/>
              </w:rPr>
              <w:t>50 dB</w:t>
            </w:r>
            <w:r w:rsidRPr="00423973">
              <w:rPr>
                <w:rFonts w:ascii="Times New Roman" w:hAnsi="Times New Roman"/>
                <w:sz w:val="24"/>
              </w:rPr>
              <w:t>（</w:t>
            </w:r>
            <w:r w:rsidRPr="00423973">
              <w:rPr>
                <w:rFonts w:ascii="Times New Roman" w:hAnsi="Times New Roman"/>
                <w:sz w:val="24"/>
              </w:rPr>
              <w:t>A</w:t>
            </w:r>
            <w:r w:rsidRPr="00423973">
              <w:rPr>
                <w:rFonts w:ascii="Times New Roman" w:hAnsi="Times New Roman"/>
                <w:sz w:val="24"/>
              </w:rPr>
              <w:t>））。</w:t>
            </w:r>
            <w:bookmarkEnd w:id="32"/>
          </w:p>
          <w:p w14:paraId="463F96F8" w14:textId="0A8E173C" w:rsidR="00326C7D" w:rsidRPr="009D7998" w:rsidRDefault="00326C7D" w:rsidP="009D7998">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4</w:t>
            </w:r>
            <w:r w:rsidRPr="00423973">
              <w:rPr>
                <w:rFonts w:ascii="Times New Roman" w:hAnsi="Times New Roman"/>
                <w:sz w:val="24"/>
              </w:rPr>
              <w:t>、</w:t>
            </w:r>
            <w:r>
              <w:rPr>
                <w:rFonts w:ascii="Times New Roman" w:hAnsi="Times New Roman" w:hint="eastAsia"/>
                <w:sz w:val="24"/>
              </w:rPr>
              <w:t>土壤</w:t>
            </w:r>
            <w:r w:rsidRPr="00423973">
              <w:rPr>
                <w:rFonts w:ascii="Times New Roman" w:hAnsi="Times New Roman"/>
                <w:sz w:val="24"/>
              </w:rPr>
              <w:t>环境：</w:t>
            </w:r>
            <w:r>
              <w:rPr>
                <w:rFonts w:ascii="Times New Roman" w:hAnsi="Times New Roman" w:hint="eastAsia"/>
                <w:sz w:val="24"/>
              </w:rPr>
              <w:t>执行</w:t>
            </w:r>
            <w:r w:rsidRPr="00E82523">
              <w:rPr>
                <w:rFonts w:ascii="Times New Roman" w:hAnsi="Times New Roman" w:hint="eastAsia"/>
                <w:sz w:val="24"/>
              </w:rPr>
              <w:t>《土壤环境质量</w:t>
            </w:r>
            <w:r w:rsidRPr="00E82523">
              <w:rPr>
                <w:rFonts w:ascii="Times New Roman" w:hAnsi="Times New Roman" w:hint="eastAsia"/>
                <w:sz w:val="24"/>
              </w:rPr>
              <w:t xml:space="preserve"> </w:t>
            </w:r>
            <w:r w:rsidRPr="00E82523">
              <w:rPr>
                <w:rFonts w:ascii="Times New Roman" w:hAnsi="Times New Roman" w:hint="eastAsia"/>
                <w:sz w:val="24"/>
              </w:rPr>
              <w:t>建设土壤污染风险管控标准（试行）》（</w:t>
            </w:r>
            <w:r w:rsidRPr="00E82523">
              <w:rPr>
                <w:rFonts w:ascii="Times New Roman" w:hAnsi="Times New Roman" w:hint="eastAsia"/>
                <w:sz w:val="24"/>
              </w:rPr>
              <w:t>G</w:t>
            </w:r>
            <w:r w:rsidRPr="00E82523">
              <w:rPr>
                <w:rFonts w:ascii="Times New Roman" w:hAnsi="Times New Roman"/>
                <w:sz w:val="24"/>
              </w:rPr>
              <w:t>B36600-2018</w:t>
            </w:r>
            <w:r w:rsidRPr="00E82523">
              <w:rPr>
                <w:rFonts w:ascii="Times New Roman" w:hAnsi="Times New Roman" w:hint="eastAsia"/>
                <w:sz w:val="24"/>
              </w:rPr>
              <w:t>）中第二类用地筛选值</w:t>
            </w:r>
            <w:r w:rsidRPr="00423973">
              <w:rPr>
                <w:rFonts w:ascii="Times New Roman" w:hAnsi="Times New Roman"/>
                <w:sz w:val="24"/>
              </w:rPr>
              <w:t>。</w:t>
            </w:r>
          </w:p>
        </w:tc>
      </w:tr>
      <w:tr w:rsidR="00423973" w:rsidRPr="00423973" w14:paraId="745E850A" w14:textId="77777777">
        <w:trPr>
          <w:trHeight w:val="1394"/>
          <w:jc w:val="center"/>
        </w:trPr>
        <w:tc>
          <w:tcPr>
            <w:tcW w:w="530" w:type="dxa"/>
            <w:vAlign w:val="center"/>
          </w:tcPr>
          <w:p w14:paraId="6ADD71FD"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污</w:t>
            </w:r>
          </w:p>
          <w:p w14:paraId="4C6ADE29"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染</w:t>
            </w:r>
          </w:p>
          <w:p w14:paraId="3AD9B06C"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物</w:t>
            </w:r>
          </w:p>
          <w:p w14:paraId="4C51FDCB"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排</w:t>
            </w:r>
          </w:p>
          <w:p w14:paraId="0082376E"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放</w:t>
            </w:r>
          </w:p>
          <w:p w14:paraId="1E9532E8"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标</w:t>
            </w:r>
          </w:p>
          <w:p w14:paraId="5CCEADBF" w14:textId="77777777" w:rsidR="00A9550A" w:rsidRPr="00423973" w:rsidRDefault="00AF578B">
            <w:pPr>
              <w:spacing w:line="520" w:lineRule="exact"/>
              <w:jc w:val="center"/>
              <w:rPr>
                <w:rFonts w:ascii="Times New Roman" w:hAnsi="Times New Roman"/>
                <w:sz w:val="24"/>
              </w:rPr>
            </w:pPr>
            <w:r w:rsidRPr="00423973">
              <w:rPr>
                <w:rFonts w:ascii="Times New Roman" w:hAnsi="Times New Roman"/>
                <w:sz w:val="24"/>
              </w:rPr>
              <w:t>准</w:t>
            </w:r>
          </w:p>
        </w:tc>
        <w:tc>
          <w:tcPr>
            <w:tcW w:w="9118" w:type="dxa"/>
            <w:vAlign w:val="center"/>
          </w:tcPr>
          <w:p w14:paraId="7FEC57F4" w14:textId="6158915E" w:rsidR="00A9550A" w:rsidRPr="00423973" w:rsidRDefault="00AF578B">
            <w:pPr>
              <w:adjustRightInd w:val="0"/>
              <w:snapToGrid w:val="0"/>
              <w:spacing w:line="360" w:lineRule="auto"/>
              <w:ind w:firstLineChars="200" w:firstLine="480"/>
              <w:rPr>
                <w:rFonts w:ascii="Times New Roman" w:hAnsi="Times New Roman"/>
                <w:sz w:val="24"/>
                <w:szCs w:val="24"/>
              </w:rPr>
            </w:pPr>
            <w:r w:rsidRPr="00423973">
              <w:rPr>
                <w:rFonts w:ascii="Times New Roman" w:hAnsi="Times New Roman"/>
                <w:sz w:val="24"/>
                <w:szCs w:val="24"/>
              </w:rPr>
              <w:t>1</w:t>
            </w:r>
            <w:r w:rsidRPr="00423973">
              <w:rPr>
                <w:rFonts w:ascii="Times New Roman" w:hAnsi="Times New Roman"/>
                <w:sz w:val="24"/>
                <w:szCs w:val="24"/>
              </w:rPr>
              <w:t>、废水：</w:t>
            </w:r>
            <w:r w:rsidR="007E4309">
              <w:rPr>
                <w:rFonts w:ascii="Times New Roman" w:hAnsi="Times New Roman" w:hint="eastAsia"/>
                <w:spacing w:val="4"/>
                <w:sz w:val="24"/>
                <w:szCs w:val="24"/>
              </w:rPr>
              <w:t>项目生活污水和流动人员污水经化粪池处理后定期清掏用于农田施肥。洗车废水和场地清洁废水经隔油沉淀池处理</w:t>
            </w:r>
            <w:r w:rsidR="007E4309" w:rsidRPr="00423973">
              <w:rPr>
                <w:rFonts w:ascii="Times New Roman" w:hAnsi="Times New Roman"/>
                <w:sz w:val="24"/>
                <w:szCs w:val="24"/>
              </w:rPr>
              <w:t>达到《污水综合排放标准》（</w:t>
            </w:r>
            <w:r w:rsidR="007E4309" w:rsidRPr="00423973">
              <w:rPr>
                <w:rFonts w:ascii="Times New Roman" w:hAnsi="Times New Roman"/>
                <w:sz w:val="24"/>
                <w:szCs w:val="24"/>
              </w:rPr>
              <w:t>GB8978-1996</w:t>
            </w:r>
            <w:r w:rsidR="007E4309" w:rsidRPr="00423973">
              <w:rPr>
                <w:rFonts w:ascii="Times New Roman" w:hAnsi="Times New Roman"/>
                <w:sz w:val="24"/>
                <w:szCs w:val="24"/>
              </w:rPr>
              <w:t>）</w:t>
            </w:r>
            <w:r w:rsidR="007E4309">
              <w:rPr>
                <w:rFonts w:ascii="Times New Roman" w:hAnsi="Times New Roman" w:hint="eastAsia"/>
                <w:sz w:val="24"/>
                <w:szCs w:val="24"/>
              </w:rPr>
              <w:t>一</w:t>
            </w:r>
            <w:r w:rsidR="007E4309" w:rsidRPr="00423973">
              <w:rPr>
                <w:rFonts w:ascii="Times New Roman" w:hAnsi="Times New Roman"/>
                <w:sz w:val="24"/>
                <w:szCs w:val="24"/>
              </w:rPr>
              <w:t>级标准</w:t>
            </w:r>
            <w:r w:rsidR="007E4309">
              <w:rPr>
                <w:rFonts w:ascii="Times New Roman" w:hAnsi="Times New Roman" w:hint="eastAsia"/>
                <w:spacing w:val="4"/>
                <w:sz w:val="24"/>
                <w:szCs w:val="24"/>
              </w:rPr>
              <w:t>排放至西侧水渠。</w:t>
            </w:r>
          </w:p>
          <w:p w14:paraId="28F732D0" w14:textId="28A8BBE9" w:rsidR="00A9550A" w:rsidRPr="00423973" w:rsidRDefault="00AF578B">
            <w:pPr>
              <w:adjustRightInd w:val="0"/>
              <w:snapToGrid w:val="0"/>
              <w:spacing w:line="360" w:lineRule="auto"/>
              <w:ind w:firstLineChars="200" w:firstLine="480"/>
              <w:rPr>
                <w:rFonts w:ascii="Times New Roman" w:hAnsi="Times New Roman"/>
                <w:sz w:val="24"/>
                <w:szCs w:val="24"/>
                <w:u w:val="single"/>
              </w:rPr>
            </w:pPr>
            <w:r w:rsidRPr="00423973">
              <w:rPr>
                <w:rFonts w:ascii="Times New Roman" w:hAnsi="Times New Roman"/>
                <w:sz w:val="24"/>
                <w:szCs w:val="24"/>
              </w:rPr>
              <w:t>2</w:t>
            </w:r>
            <w:r w:rsidRPr="00423973">
              <w:rPr>
                <w:rFonts w:ascii="Times New Roman" w:hAnsi="Times New Roman"/>
                <w:sz w:val="24"/>
                <w:szCs w:val="24"/>
              </w:rPr>
              <w:t>、</w:t>
            </w:r>
            <w:r w:rsidRPr="00326C7D">
              <w:rPr>
                <w:rFonts w:ascii="Times New Roman" w:hAnsi="Times New Roman"/>
                <w:sz w:val="24"/>
                <w:szCs w:val="24"/>
              </w:rPr>
              <w:t>废气：</w:t>
            </w:r>
            <w:r w:rsidR="00EB11C8">
              <w:rPr>
                <w:rFonts w:ascii="Times New Roman" w:hAnsi="Times New Roman" w:hint="eastAsia"/>
                <w:sz w:val="24"/>
                <w:szCs w:val="24"/>
              </w:rPr>
              <w:t>通气管口油气排放</w:t>
            </w:r>
            <w:r w:rsidRPr="00326C7D">
              <w:rPr>
                <w:rFonts w:ascii="Times New Roman" w:hAnsi="Times New Roman"/>
                <w:sz w:val="24"/>
                <w:szCs w:val="24"/>
              </w:rPr>
              <w:t>执行《加油站大气污染物排放标准》（</w:t>
            </w:r>
            <w:r w:rsidRPr="00326C7D">
              <w:rPr>
                <w:rFonts w:ascii="Times New Roman" w:hAnsi="Times New Roman"/>
                <w:sz w:val="24"/>
                <w:szCs w:val="24"/>
              </w:rPr>
              <w:t>GB20952-2007</w:t>
            </w:r>
            <w:r w:rsidRPr="00326C7D">
              <w:rPr>
                <w:rFonts w:ascii="Times New Roman" w:hAnsi="Times New Roman"/>
                <w:sz w:val="24"/>
                <w:szCs w:val="24"/>
              </w:rPr>
              <w:t>）中</w:t>
            </w:r>
            <w:r w:rsidRPr="00326C7D">
              <w:rPr>
                <w:rFonts w:ascii="Times New Roman" w:hAnsi="Times New Roman"/>
                <w:sz w:val="24"/>
                <w:szCs w:val="24"/>
              </w:rPr>
              <w:t>25g/Nm</w:t>
            </w:r>
            <w:r w:rsidRPr="00326C7D">
              <w:rPr>
                <w:rFonts w:ascii="Times New Roman" w:hAnsi="Times New Roman"/>
                <w:sz w:val="24"/>
                <w:szCs w:val="24"/>
                <w:vertAlign w:val="superscript"/>
              </w:rPr>
              <w:t>3</w:t>
            </w:r>
            <w:r w:rsidRPr="00326C7D">
              <w:rPr>
                <w:rFonts w:ascii="Times New Roman" w:hAnsi="Times New Roman"/>
                <w:sz w:val="24"/>
                <w:szCs w:val="24"/>
              </w:rPr>
              <w:t>标准，非甲烷总烃厂界浓度执行《大气污染物综合排放标准》（</w:t>
            </w:r>
            <w:r w:rsidRPr="00326C7D">
              <w:rPr>
                <w:rFonts w:ascii="Times New Roman" w:hAnsi="Times New Roman"/>
                <w:sz w:val="24"/>
                <w:szCs w:val="24"/>
              </w:rPr>
              <w:t>GB16297-1996</w:t>
            </w:r>
            <w:r w:rsidRPr="00326C7D">
              <w:rPr>
                <w:rFonts w:ascii="Times New Roman" w:hAnsi="Times New Roman"/>
                <w:sz w:val="24"/>
                <w:szCs w:val="24"/>
              </w:rPr>
              <w:t>）中无组织排放监控浓度</w:t>
            </w:r>
            <w:r w:rsidR="00EB11C8" w:rsidRPr="00326C7D">
              <w:rPr>
                <w:rFonts w:ascii="Times New Roman" w:hAnsi="Times New Roman"/>
                <w:sz w:val="24"/>
                <w:szCs w:val="24"/>
              </w:rPr>
              <w:t>限值</w:t>
            </w:r>
            <w:r w:rsidR="00EB11C8">
              <w:rPr>
                <w:rFonts w:ascii="Times New Roman" w:hAnsi="Times New Roman" w:hint="eastAsia"/>
                <w:sz w:val="24"/>
                <w:szCs w:val="24"/>
              </w:rPr>
              <w:t>4</w:t>
            </w:r>
            <w:r w:rsidR="00EB11C8">
              <w:rPr>
                <w:rFonts w:ascii="Times New Roman" w:hAnsi="Times New Roman"/>
                <w:sz w:val="24"/>
                <w:szCs w:val="24"/>
              </w:rPr>
              <w:t>.0</w:t>
            </w:r>
            <w:r w:rsidR="00EB11C8">
              <w:rPr>
                <w:rFonts w:ascii="Times New Roman" w:hAnsi="Times New Roman" w:hint="eastAsia"/>
                <w:sz w:val="24"/>
                <w:szCs w:val="24"/>
              </w:rPr>
              <w:t>mg</w:t>
            </w:r>
            <w:r w:rsidR="00EB11C8">
              <w:rPr>
                <w:rFonts w:ascii="Times New Roman" w:hAnsi="Times New Roman"/>
                <w:sz w:val="24"/>
                <w:szCs w:val="24"/>
              </w:rPr>
              <w:t>/</w:t>
            </w:r>
            <w:r w:rsidR="00EB11C8" w:rsidRPr="00326C7D">
              <w:rPr>
                <w:rFonts w:ascii="Times New Roman" w:hAnsi="Times New Roman"/>
                <w:sz w:val="24"/>
                <w:szCs w:val="24"/>
              </w:rPr>
              <w:t>m</w:t>
            </w:r>
            <w:r w:rsidR="00EB11C8" w:rsidRPr="00326C7D">
              <w:rPr>
                <w:rFonts w:ascii="Times New Roman" w:hAnsi="Times New Roman"/>
                <w:sz w:val="24"/>
                <w:szCs w:val="24"/>
                <w:vertAlign w:val="superscript"/>
              </w:rPr>
              <w:t>3</w:t>
            </w:r>
            <w:r w:rsidRPr="00326C7D">
              <w:rPr>
                <w:rFonts w:ascii="Times New Roman" w:hAnsi="Times New Roman"/>
                <w:sz w:val="24"/>
                <w:szCs w:val="24"/>
              </w:rPr>
              <w:t>；</w:t>
            </w:r>
          </w:p>
          <w:p w14:paraId="2E65231D" w14:textId="0D3F63C2" w:rsidR="00A9550A" w:rsidRPr="00423973" w:rsidRDefault="00AF578B">
            <w:pPr>
              <w:adjustRightInd w:val="0"/>
              <w:snapToGrid w:val="0"/>
              <w:spacing w:line="360" w:lineRule="auto"/>
              <w:ind w:firstLineChars="200" w:firstLine="480"/>
              <w:rPr>
                <w:rFonts w:ascii="Times New Roman" w:hAnsi="Times New Roman"/>
                <w:sz w:val="24"/>
                <w:szCs w:val="24"/>
              </w:rPr>
            </w:pPr>
            <w:r w:rsidRPr="00423973">
              <w:rPr>
                <w:rFonts w:ascii="Times New Roman" w:hAnsi="Times New Roman"/>
                <w:sz w:val="24"/>
                <w:szCs w:val="24"/>
              </w:rPr>
              <w:t>3</w:t>
            </w:r>
            <w:r w:rsidRPr="00423973">
              <w:rPr>
                <w:rFonts w:ascii="Times New Roman" w:hAnsi="Times New Roman"/>
                <w:sz w:val="24"/>
                <w:szCs w:val="24"/>
              </w:rPr>
              <w:t>、噪声：厂界东、</w:t>
            </w:r>
            <w:r w:rsidR="007E4309">
              <w:rPr>
                <w:rFonts w:ascii="Times New Roman" w:hAnsi="Times New Roman" w:hint="eastAsia"/>
                <w:sz w:val="24"/>
                <w:szCs w:val="24"/>
              </w:rPr>
              <w:t>南</w:t>
            </w:r>
            <w:r w:rsidRPr="00423973">
              <w:rPr>
                <w:rFonts w:ascii="Times New Roman" w:hAnsi="Times New Roman"/>
                <w:sz w:val="24"/>
                <w:szCs w:val="24"/>
              </w:rPr>
              <w:t>、</w:t>
            </w:r>
            <w:r w:rsidR="007E4309">
              <w:rPr>
                <w:rFonts w:ascii="Times New Roman" w:hAnsi="Times New Roman" w:hint="eastAsia"/>
                <w:sz w:val="24"/>
                <w:szCs w:val="24"/>
              </w:rPr>
              <w:t>北</w:t>
            </w:r>
            <w:r w:rsidRPr="00423973">
              <w:rPr>
                <w:rFonts w:ascii="Times New Roman" w:hAnsi="Times New Roman"/>
                <w:sz w:val="24"/>
                <w:szCs w:val="24"/>
              </w:rPr>
              <w:t>三侧执行《工业企业厂界环境噪声排放标准》（</w:t>
            </w:r>
            <w:r w:rsidRPr="00423973">
              <w:rPr>
                <w:rFonts w:ascii="Times New Roman" w:hAnsi="Times New Roman"/>
                <w:sz w:val="24"/>
                <w:szCs w:val="24"/>
              </w:rPr>
              <w:t>GB12348-2008</w:t>
            </w:r>
            <w:r w:rsidRPr="00423973">
              <w:rPr>
                <w:rFonts w:ascii="Times New Roman" w:hAnsi="Times New Roman"/>
                <w:sz w:val="24"/>
                <w:szCs w:val="24"/>
              </w:rPr>
              <w:t>）</w:t>
            </w:r>
            <w:r w:rsidRPr="00423973">
              <w:rPr>
                <w:rFonts w:ascii="Times New Roman" w:hAnsi="Times New Roman"/>
                <w:sz w:val="24"/>
                <w:szCs w:val="24"/>
              </w:rPr>
              <w:t>2</w:t>
            </w:r>
            <w:r w:rsidRPr="00423973">
              <w:rPr>
                <w:rFonts w:ascii="Times New Roman" w:hAnsi="Times New Roman"/>
                <w:sz w:val="24"/>
                <w:szCs w:val="24"/>
              </w:rPr>
              <w:t>类标准，厂界</w:t>
            </w:r>
            <w:r w:rsidR="007E4309">
              <w:rPr>
                <w:rFonts w:ascii="Times New Roman" w:hAnsi="Times New Roman" w:hint="eastAsia"/>
                <w:sz w:val="24"/>
                <w:szCs w:val="24"/>
              </w:rPr>
              <w:t>西侧</w:t>
            </w:r>
            <w:r w:rsidRPr="00423973">
              <w:rPr>
                <w:rFonts w:ascii="Times New Roman" w:hAnsi="Times New Roman"/>
                <w:sz w:val="24"/>
                <w:szCs w:val="24"/>
              </w:rPr>
              <w:t>临道路干线执行</w:t>
            </w:r>
            <w:r w:rsidRPr="00423973">
              <w:rPr>
                <w:rFonts w:ascii="Times New Roman" w:hAnsi="Times New Roman"/>
                <w:sz w:val="24"/>
                <w:szCs w:val="24"/>
              </w:rPr>
              <w:t>4</w:t>
            </w:r>
            <w:r w:rsidRPr="00423973">
              <w:rPr>
                <w:rFonts w:ascii="Times New Roman" w:hAnsi="Times New Roman"/>
                <w:sz w:val="24"/>
                <w:szCs w:val="24"/>
              </w:rPr>
              <w:t>类标准。</w:t>
            </w:r>
          </w:p>
          <w:p w14:paraId="62D3D9FC" w14:textId="1CFC48FD" w:rsidR="00326C7D" w:rsidRPr="009D7998" w:rsidRDefault="00AF578B" w:rsidP="009D7998">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4</w:t>
            </w:r>
            <w:r w:rsidRPr="00423973">
              <w:rPr>
                <w:rFonts w:ascii="Times New Roman" w:hAnsi="Times New Roman"/>
                <w:sz w:val="24"/>
              </w:rPr>
              <w:t>、固体废物：执行《生活垃圾填埋污染控制标准》（</w:t>
            </w:r>
            <w:r w:rsidRPr="00423973">
              <w:rPr>
                <w:rFonts w:ascii="Times New Roman" w:hAnsi="Times New Roman"/>
                <w:sz w:val="24"/>
              </w:rPr>
              <w:t>GB16889-2008</w:t>
            </w:r>
            <w:r w:rsidRPr="00423973">
              <w:rPr>
                <w:rFonts w:ascii="Times New Roman" w:hAnsi="Times New Roman"/>
                <w:sz w:val="24"/>
              </w:rPr>
              <w:t>）；《危险废物贮存污染控制标准》（</w:t>
            </w:r>
            <w:r w:rsidRPr="00423973">
              <w:rPr>
                <w:rFonts w:ascii="Times New Roman" w:hAnsi="Times New Roman"/>
                <w:sz w:val="24"/>
              </w:rPr>
              <w:t>GB 18597-2001</w:t>
            </w:r>
            <w:r w:rsidRPr="00423973">
              <w:rPr>
                <w:rFonts w:ascii="Times New Roman" w:hAnsi="Times New Roman"/>
                <w:sz w:val="24"/>
              </w:rPr>
              <w:t>）及</w:t>
            </w:r>
            <w:r w:rsidRPr="00423973">
              <w:rPr>
                <w:rFonts w:ascii="Times New Roman" w:hAnsi="Times New Roman"/>
                <w:sz w:val="24"/>
              </w:rPr>
              <w:t>2013</w:t>
            </w:r>
            <w:r w:rsidRPr="00423973">
              <w:rPr>
                <w:rFonts w:ascii="Times New Roman" w:hAnsi="Times New Roman"/>
                <w:sz w:val="24"/>
              </w:rPr>
              <w:t>年修改单。</w:t>
            </w:r>
          </w:p>
        </w:tc>
      </w:tr>
      <w:tr w:rsidR="00423973" w:rsidRPr="00423973" w14:paraId="295A2495" w14:textId="77777777" w:rsidTr="009D7998">
        <w:trPr>
          <w:trHeight w:val="2258"/>
          <w:jc w:val="center"/>
        </w:trPr>
        <w:tc>
          <w:tcPr>
            <w:tcW w:w="530" w:type="dxa"/>
            <w:vAlign w:val="center"/>
          </w:tcPr>
          <w:p w14:paraId="6922D16F" w14:textId="77777777" w:rsidR="00A9550A" w:rsidRPr="00423973" w:rsidRDefault="00AF578B" w:rsidP="009D7998">
            <w:pPr>
              <w:jc w:val="center"/>
              <w:rPr>
                <w:rFonts w:ascii="Times New Roman" w:hAnsi="Times New Roman"/>
                <w:sz w:val="24"/>
              </w:rPr>
            </w:pPr>
            <w:r w:rsidRPr="00423973">
              <w:rPr>
                <w:rFonts w:ascii="Times New Roman" w:hAnsi="Times New Roman"/>
                <w:sz w:val="24"/>
              </w:rPr>
              <w:t>总</w:t>
            </w:r>
          </w:p>
          <w:p w14:paraId="77C97274" w14:textId="77777777" w:rsidR="00A9550A" w:rsidRPr="00423973" w:rsidRDefault="00AF578B" w:rsidP="009D7998">
            <w:pPr>
              <w:jc w:val="center"/>
              <w:rPr>
                <w:rFonts w:ascii="Times New Roman" w:hAnsi="Times New Roman"/>
                <w:sz w:val="24"/>
              </w:rPr>
            </w:pPr>
            <w:r w:rsidRPr="00423973">
              <w:rPr>
                <w:rFonts w:ascii="Times New Roman" w:hAnsi="Times New Roman"/>
                <w:sz w:val="24"/>
              </w:rPr>
              <w:t>量</w:t>
            </w:r>
          </w:p>
          <w:p w14:paraId="0638B1E6" w14:textId="77777777" w:rsidR="00A9550A" w:rsidRPr="00423973" w:rsidRDefault="00AF578B" w:rsidP="009D7998">
            <w:pPr>
              <w:jc w:val="center"/>
              <w:rPr>
                <w:rFonts w:ascii="Times New Roman" w:hAnsi="Times New Roman"/>
                <w:sz w:val="24"/>
              </w:rPr>
            </w:pPr>
            <w:r w:rsidRPr="00423973">
              <w:rPr>
                <w:rFonts w:ascii="Times New Roman" w:hAnsi="Times New Roman"/>
                <w:sz w:val="24"/>
              </w:rPr>
              <w:t>控</w:t>
            </w:r>
          </w:p>
          <w:p w14:paraId="480D6B71" w14:textId="77777777" w:rsidR="00A9550A" w:rsidRPr="00423973" w:rsidRDefault="00AF578B" w:rsidP="009D7998">
            <w:pPr>
              <w:jc w:val="center"/>
              <w:rPr>
                <w:rFonts w:ascii="Times New Roman" w:hAnsi="Times New Roman"/>
                <w:sz w:val="24"/>
              </w:rPr>
            </w:pPr>
            <w:r w:rsidRPr="00423973">
              <w:rPr>
                <w:rFonts w:ascii="Times New Roman" w:hAnsi="Times New Roman"/>
                <w:sz w:val="24"/>
              </w:rPr>
              <w:t>制</w:t>
            </w:r>
          </w:p>
          <w:p w14:paraId="45DFB24E" w14:textId="77777777" w:rsidR="00A9550A" w:rsidRPr="00423973" w:rsidRDefault="00AF578B" w:rsidP="009D7998">
            <w:pPr>
              <w:jc w:val="center"/>
              <w:rPr>
                <w:rFonts w:ascii="Times New Roman" w:hAnsi="Times New Roman"/>
                <w:sz w:val="24"/>
              </w:rPr>
            </w:pPr>
            <w:r w:rsidRPr="00423973">
              <w:rPr>
                <w:rFonts w:ascii="Times New Roman" w:hAnsi="Times New Roman"/>
                <w:sz w:val="24"/>
              </w:rPr>
              <w:t>指</w:t>
            </w:r>
          </w:p>
          <w:p w14:paraId="31C83586" w14:textId="77777777" w:rsidR="00A9550A" w:rsidRPr="00423973" w:rsidRDefault="00AF578B" w:rsidP="009D7998">
            <w:pPr>
              <w:jc w:val="center"/>
              <w:rPr>
                <w:rFonts w:ascii="Times New Roman" w:hAnsi="Times New Roman"/>
                <w:sz w:val="24"/>
              </w:rPr>
            </w:pPr>
            <w:r w:rsidRPr="00423973">
              <w:rPr>
                <w:rFonts w:ascii="Times New Roman" w:hAnsi="Times New Roman"/>
                <w:sz w:val="24"/>
              </w:rPr>
              <w:t>标</w:t>
            </w:r>
          </w:p>
        </w:tc>
        <w:tc>
          <w:tcPr>
            <w:tcW w:w="9118" w:type="dxa"/>
          </w:tcPr>
          <w:p w14:paraId="52825956" w14:textId="115E2F47" w:rsidR="002B77EA" w:rsidRPr="00905827" w:rsidRDefault="007E4309" w:rsidP="009D7998">
            <w:pPr>
              <w:adjustRightInd w:val="0"/>
              <w:snapToGrid w:val="0"/>
              <w:spacing w:line="360" w:lineRule="auto"/>
              <w:ind w:firstLineChars="200" w:firstLine="496"/>
              <w:rPr>
                <w:rFonts w:ascii="Times New Roman" w:hAnsi="Times New Roman"/>
                <w:sz w:val="24"/>
                <w:szCs w:val="24"/>
                <w:u w:val="single"/>
              </w:rPr>
            </w:pPr>
            <w:r w:rsidRPr="00905827">
              <w:rPr>
                <w:rFonts w:ascii="Times New Roman" w:hAnsi="Times New Roman" w:hint="eastAsia"/>
                <w:spacing w:val="4"/>
                <w:sz w:val="24"/>
                <w:szCs w:val="24"/>
                <w:u w:val="single"/>
              </w:rPr>
              <w:t>项目生活污水和流动人员污水经化粪池处理后定期清掏用于农田施肥。洗车废水和场地清洁废水经隔油沉淀池处理</w:t>
            </w:r>
            <w:r w:rsidRPr="00905827">
              <w:rPr>
                <w:rFonts w:ascii="Times New Roman" w:hAnsi="Times New Roman"/>
                <w:sz w:val="24"/>
                <w:szCs w:val="24"/>
                <w:u w:val="single"/>
              </w:rPr>
              <w:t>达到《污水综合排放标准》（</w:t>
            </w:r>
            <w:r w:rsidRPr="00905827">
              <w:rPr>
                <w:rFonts w:ascii="Times New Roman" w:hAnsi="Times New Roman"/>
                <w:sz w:val="24"/>
                <w:szCs w:val="24"/>
                <w:u w:val="single"/>
              </w:rPr>
              <w:t>GB8978-1996</w:t>
            </w:r>
            <w:r w:rsidRPr="00905827">
              <w:rPr>
                <w:rFonts w:ascii="Times New Roman" w:hAnsi="Times New Roman"/>
                <w:sz w:val="24"/>
                <w:szCs w:val="24"/>
                <w:u w:val="single"/>
              </w:rPr>
              <w:t>）</w:t>
            </w:r>
            <w:r w:rsidRPr="00905827">
              <w:rPr>
                <w:rFonts w:ascii="Times New Roman" w:hAnsi="Times New Roman" w:hint="eastAsia"/>
                <w:sz w:val="24"/>
                <w:szCs w:val="24"/>
                <w:u w:val="single"/>
              </w:rPr>
              <w:t>一</w:t>
            </w:r>
            <w:r w:rsidRPr="00905827">
              <w:rPr>
                <w:rFonts w:ascii="Times New Roman" w:hAnsi="Times New Roman"/>
                <w:sz w:val="24"/>
                <w:szCs w:val="24"/>
                <w:u w:val="single"/>
              </w:rPr>
              <w:t>级标准</w:t>
            </w:r>
            <w:r w:rsidRPr="00905827">
              <w:rPr>
                <w:rFonts w:ascii="Times New Roman" w:hAnsi="Times New Roman" w:hint="eastAsia"/>
                <w:spacing w:val="4"/>
                <w:sz w:val="24"/>
                <w:szCs w:val="24"/>
                <w:u w:val="single"/>
              </w:rPr>
              <w:t>排放至西侧水渠</w:t>
            </w:r>
            <w:r w:rsidR="00AF578B" w:rsidRPr="00905827">
              <w:rPr>
                <w:rFonts w:ascii="Times New Roman" w:hAnsi="Times New Roman"/>
                <w:sz w:val="24"/>
                <w:szCs w:val="24"/>
                <w:u w:val="single"/>
              </w:rPr>
              <w:t>。</w:t>
            </w:r>
            <w:r w:rsidR="009D7998" w:rsidRPr="00905827">
              <w:rPr>
                <w:rFonts w:ascii="Times New Roman" w:hAnsi="Times New Roman" w:hint="eastAsia"/>
                <w:sz w:val="24"/>
                <w:szCs w:val="24"/>
                <w:u w:val="single"/>
              </w:rPr>
              <w:t>项目废水</w:t>
            </w:r>
            <w:r w:rsidR="00905827" w:rsidRPr="00905827">
              <w:rPr>
                <w:rFonts w:ascii="Times New Roman" w:hAnsi="Times New Roman"/>
                <w:sz w:val="24"/>
                <w:szCs w:val="24"/>
                <w:u w:val="single"/>
              </w:rPr>
              <w:t>COD</w:t>
            </w:r>
            <w:r w:rsidR="009D7998" w:rsidRPr="00905827">
              <w:rPr>
                <w:rFonts w:ascii="Times New Roman" w:hAnsi="Times New Roman" w:hint="eastAsia"/>
                <w:sz w:val="24"/>
                <w:szCs w:val="24"/>
                <w:u w:val="single"/>
              </w:rPr>
              <w:t>排放量为</w:t>
            </w:r>
            <w:r w:rsidR="00B66D76" w:rsidRPr="00905827">
              <w:rPr>
                <w:rFonts w:ascii="Times New Roman" w:hAnsi="Times New Roman"/>
                <w:sz w:val="24"/>
                <w:szCs w:val="24"/>
                <w:u w:val="single"/>
              </w:rPr>
              <w:t>0.0</w:t>
            </w:r>
            <w:r w:rsidR="00905827" w:rsidRPr="00905827">
              <w:rPr>
                <w:rFonts w:ascii="Times New Roman" w:hAnsi="Times New Roman"/>
                <w:sz w:val="24"/>
                <w:szCs w:val="24"/>
                <w:u w:val="single"/>
              </w:rPr>
              <w:t>28</w:t>
            </w:r>
            <w:r w:rsidR="009D7998" w:rsidRPr="00905827">
              <w:rPr>
                <w:rFonts w:ascii="Times New Roman" w:hAnsi="Times New Roman" w:hint="eastAsia"/>
                <w:sz w:val="24"/>
                <w:szCs w:val="24"/>
                <w:u w:val="single"/>
              </w:rPr>
              <w:t>t</w:t>
            </w:r>
            <w:r w:rsidR="009D7998" w:rsidRPr="00905827">
              <w:rPr>
                <w:rFonts w:ascii="Times New Roman" w:hAnsi="Times New Roman"/>
                <w:sz w:val="24"/>
                <w:szCs w:val="24"/>
                <w:u w:val="single"/>
              </w:rPr>
              <w:t>/</w:t>
            </w:r>
            <w:r w:rsidR="009D7998" w:rsidRPr="00905827">
              <w:rPr>
                <w:rFonts w:ascii="Times New Roman" w:hAnsi="Times New Roman" w:hint="eastAsia"/>
                <w:sz w:val="24"/>
                <w:szCs w:val="24"/>
                <w:u w:val="single"/>
              </w:rPr>
              <w:t>a</w:t>
            </w:r>
            <w:r w:rsidR="009D7998" w:rsidRPr="00905827">
              <w:rPr>
                <w:rFonts w:ascii="Times New Roman" w:hAnsi="Times New Roman" w:hint="eastAsia"/>
                <w:sz w:val="24"/>
                <w:szCs w:val="24"/>
                <w:u w:val="single"/>
              </w:rPr>
              <w:t>，</w:t>
            </w:r>
            <w:r w:rsidR="00905827" w:rsidRPr="00905827">
              <w:rPr>
                <w:rFonts w:ascii="Times New Roman" w:hAnsi="Times New Roman" w:hint="eastAsia"/>
                <w:sz w:val="24"/>
                <w:szCs w:val="24"/>
                <w:u w:val="single"/>
              </w:rPr>
              <w:t>氨氮</w:t>
            </w:r>
            <w:r w:rsidR="009D7998" w:rsidRPr="00905827">
              <w:rPr>
                <w:rFonts w:ascii="Times New Roman" w:hAnsi="Times New Roman" w:hint="eastAsia"/>
                <w:sz w:val="24"/>
                <w:szCs w:val="24"/>
                <w:u w:val="single"/>
              </w:rPr>
              <w:t>排放量为</w:t>
            </w:r>
            <w:r w:rsidR="009D7998" w:rsidRPr="00905827">
              <w:rPr>
                <w:rFonts w:ascii="Times New Roman" w:hAnsi="Times New Roman" w:hint="eastAsia"/>
                <w:sz w:val="24"/>
                <w:szCs w:val="24"/>
                <w:u w:val="single"/>
              </w:rPr>
              <w:t>0</w:t>
            </w:r>
            <w:r w:rsidR="009D7998" w:rsidRPr="00905827">
              <w:rPr>
                <w:rFonts w:ascii="Times New Roman" w:hAnsi="Times New Roman"/>
                <w:sz w:val="24"/>
                <w:szCs w:val="24"/>
                <w:u w:val="single"/>
              </w:rPr>
              <w:t>.00</w:t>
            </w:r>
            <w:r w:rsidR="00905827" w:rsidRPr="00905827">
              <w:rPr>
                <w:rFonts w:ascii="Times New Roman" w:hAnsi="Times New Roman"/>
                <w:sz w:val="24"/>
                <w:szCs w:val="24"/>
                <w:u w:val="single"/>
              </w:rPr>
              <w:t>4</w:t>
            </w:r>
            <w:r w:rsidR="009D7998" w:rsidRPr="00905827">
              <w:rPr>
                <w:rFonts w:ascii="Times New Roman" w:hAnsi="Times New Roman" w:hint="eastAsia"/>
                <w:sz w:val="24"/>
                <w:szCs w:val="24"/>
                <w:u w:val="single"/>
              </w:rPr>
              <w:t>t</w:t>
            </w:r>
            <w:r w:rsidR="009D7998" w:rsidRPr="00905827">
              <w:rPr>
                <w:rFonts w:ascii="Times New Roman" w:hAnsi="Times New Roman"/>
                <w:sz w:val="24"/>
                <w:szCs w:val="24"/>
                <w:u w:val="single"/>
              </w:rPr>
              <w:t>/</w:t>
            </w:r>
            <w:r w:rsidR="009D7998" w:rsidRPr="00905827">
              <w:rPr>
                <w:rFonts w:ascii="Times New Roman" w:hAnsi="Times New Roman" w:hint="eastAsia"/>
                <w:sz w:val="24"/>
                <w:szCs w:val="24"/>
                <w:u w:val="single"/>
              </w:rPr>
              <w:t>a</w:t>
            </w:r>
            <w:r w:rsidR="009D7998" w:rsidRPr="00905827">
              <w:rPr>
                <w:rFonts w:ascii="Times New Roman" w:hAnsi="Times New Roman" w:hint="eastAsia"/>
                <w:sz w:val="24"/>
                <w:szCs w:val="24"/>
                <w:u w:val="single"/>
              </w:rPr>
              <w:t>。</w:t>
            </w:r>
          </w:p>
          <w:p w14:paraId="10E3189E" w14:textId="388BDB63" w:rsidR="009D7998" w:rsidRPr="00905827" w:rsidRDefault="009D7998" w:rsidP="009D7998">
            <w:pPr>
              <w:adjustRightInd w:val="0"/>
              <w:snapToGrid w:val="0"/>
              <w:spacing w:line="360" w:lineRule="auto"/>
              <w:ind w:firstLineChars="200" w:firstLine="496"/>
              <w:rPr>
                <w:rFonts w:ascii="Times New Roman" w:hAnsi="Times New Roman"/>
                <w:spacing w:val="4"/>
                <w:sz w:val="24"/>
                <w:szCs w:val="24"/>
                <w:u w:val="single"/>
              </w:rPr>
            </w:pPr>
            <w:r w:rsidRPr="00905827">
              <w:rPr>
                <w:rFonts w:ascii="Times New Roman" w:hAnsi="Times New Roman" w:hint="eastAsia"/>
                <w:spacing w:val="4"/>
                <w:sz w:val="24"/>
                <w:szCs w:val="24"/>
                <w:u w:val="single"/>
              </w:rPr>
              <w:t>项目</w:t>
            </w:r>
            <w:r w:rsidR="00EB11C8" w:rsidRPr="00905827">
              <w:rPr>
                <w:rFonts w:ascii="Times New Roman" w:hAnsi="Times New Roman" w:hint="eastAsia"/>
                <w:spacing w:val="4"/>
                <w:sz w:val="24"/>
                <w:szCs w:val="24"/>
                <w:u w:val="single"/>
              </w:rPr>
              <w:t>有机废气</w:t>
            </w:r>
            <w:r w:rsidRPr="00905827">
              <w:rPr>
                <w:rFonts w:ascii="Times New Roman" w:hAnsi="Times New Roman" w:hint="eastAsia"/>
                <w:spacing w:val="4"/>
                <w:sz w:val="24"/>
                <w:szCs w:val="24"/>
                <w:u w:val="single"/>
              </w:rPr>
              <w:t>中非甲烷总烃排放量为</w:t>
            </w:r>
            <w:r w:rsidRPr="00905827">
              <w:rPr>
                <w:rFonts w:ascii="Times New Roman" w:hAnsi="Times New Roman" w:hint="eastAsia"/>
                <w:spacing w:val="4"/>
                <w:sz w:val="24"/>
                <w:szCs w:val="24"/>
                <w:u w:val="single"/>
              </w:rPr>
              <w:t>0</w:t>
            </w:r>
            <w:r w:rsidRPr="00905827">
              <w:rPr>
                <w:rFonts w:ascii="Times New Roman" w:hAnsi="Times New Roman"/>
                <w:spacing w:val="4"/>
                <w:sz w:val="24"/>
                <w:szCs w:val="24"/>
                <w:u w:val="single"/>
              </w:rPr>
              <w:t>.037</w:t>
            </w:r>
            <w:r w:rsidRPr="00905827">
              <w:rPr>
                <w:rFonts w:ascii="Times New Roman" w:hAnsi="Times New Roman" w:hint="eastAsia"/>
                <w:spacing w:val="4"/>
                <w:sz w:val="24"/>
                <w:szCs w:val="24"/>
                <w:u w:val="single"/>
              </w:rPr>
              <w:t>t</w:t>
            </w:r>
            <w:r w:rsidRPr="00905827">
              <w:rPr>
                <w:rFonts w:ascii="Times New Roman" w:hAnsi="Times New Roman"/>
                <w:spacing w:val="4"/>
                <w:sz w:val="24"/>
                <w:szCs w:val="24"/>
                <w:u w:val="single"/>
              </w:rPr>
              <w:t>/</w:t>
            </w:r>
            <w:r w:rsidRPr="00905827">
              <w:rPr>
                <w:rFonts w:ascii="Times New Roman" w:hAnsi="Times New Roman" w:hint="eastAsia"/>
                <w:spacing w:val="4"/>
                <w:sz w:val="24"/>
                <w:szCs w:val="24"/>
                <w:u w:val="single"/>
              </w:rPr>
              <w:t>a</w:t>
            </w:r>
            <w:r w:rsidRPr="00905827">
              <w:rPr>
                <w:rFonts w:ascii="Times New Roman" w:hAnsi="Times New Roman" w:hint="eastAsia"/>
                <w:spacing w:val="4"/>
                <w:sz w:val="24"/>
                <w:szCs w:val="24"/>
                <w:u w:val="single"/>
              </w:rPr>
              <w:t>。</w:t>
            </w:r>
          </w:p>
          <w:p w14:paraId="04AAD92C" w14:textId="0B83989C" w:rsidR="009D7998" w:rsidRPr="009D7998" w:rsidRDefault="009D7998" w:rsidP="009D7998">
            <w:pPr>
              <w:pStyle w:val="a0"/>
            </w:pPr>
          </w:p>
        </w:tc>
      </w:tr>
    </w:tbl>
    <w:p w14:paraId="023A396E" w14:textId="77777777" w:rsidR="00A9550A" w:rsidRPr="00423973" w:rsidRDefault="00AF578B">
      <w:pPr>
        <w:pStyle w:val="1"/>
        <w:rPr>
          <w:rFonts w:ascii="Times New Roman" w:hAnsi="Times New Roman"/>
        </w:rPr>
      </w:pPr>
      <w:bookmarkStart w:id="33" w:name="_Toc25213"/>
      <w:bookmarkStart w:id="34" w:name="_Toc8128"/>
      <w:r w:rsidRPr="00423973">
        <w:rPr>
          <w:rFonts w:ascii="Times New Roman" w:hAnsi="Times New Roman"/>
          <w:szCs w:val="28"/>
        </w:rPr>
        <w:br w:type="page"/>
      </w:r>
      <w:bookmarkStart w:id="35" w:name="_Toc21743"/>
      <w:bookmarkStart w:id="36" w:name="_Toc6722"/>
      <w:r w:rsidRPr="00423973">
        <w:rPr>
          <w:rFonts w:ascii="Times New Roman" w:hAnsi="Times New Roman"/>
          <w:szCs w:val="28"/>
        </w:rPr>
        <w:t xml:space="preserve">5 </w:t>
      </w:r>
      <w:r w:rsidRPr="00423973">
        <w:rPr>
          <w:rFonts w:ascii="Times New Roman" w:hAnsi="Times New Roman"/>
          <w:szCs w:val="28"/>
        </w:rPr>
        <w:t>建设项目工程分析</w:t>
      </w:r>
      <w:bookmarkEnd w:id="33"/>
      <w:bookmarkEnd w:id="34"/>
      <w:bookmarkEnd w:id="35"/>
      <w:bookmarkEnd w:id="36"/>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49"/>
      </w:tblGrid>
      <w:tr w:rsidR="00423973" w:rsidRPr="00423973" w14:paraId="26436372" w14:textId="77777777" w:rsidTr="006F482C">
        <w:trPr>
          <w:trHeight w:val="90"/>
          <w:jc w:val="center"/>
        </w:trPr>
        <w:tc>
          <w:tcPr>
            <w:tcW w:w="9649" w:type="dxa"/>
          </w:tcPr>
          <w:p w14:paraId="0EB9E783" w14:textId="77777777" w:rsidR="00A9550A" w:rsidRPr="00423973" w:rsidRDefault="00AF578B">
            <w:pPr>
              <w:adjustRightInd w:val="0"/>
              <w:snapToGrid w:val="0"/>
              <w:spacing w:beforeLines="50" w:before="217" w:line="360" w:lineRule="auto"/>
              <w:jc w:val="left"/>
              <w:rPr>
                <w:rFonts w:ascii="Times New Roman" w:hAnsi="Times New Roman"/>
                <w:b/>
                <w:sz w:val="24"/>
              </w:rPr>
            </w:pPr>
            <w:r w:rsidRPr="00423973">
              <w:rPr>
                <w:rFonts w:ascii="Times New Roman" w:hAnsi="Times New Roman"/>
                <w:b/>
                <w:sz w:val="24"/>
              </w:rPr>
              <w:t>工艺流程简述（图示）：</w:t>
            </w:r>
          </w:p>
          <w:p w14:paraId="0CF34910" w14:textId="77777777" w:rsidR="00A9550A" w:rsidRPr="00423973" w:rsidRDefault="00AF578B">
            <w:pPr>
              <w:ind w:firstLine="480"/>
              <w:rPr>
                <w:rFonts w:ascii="Times New Roman" w:hAnsi="Times New Roman"/>
                <w:b/>
                <w:sz w:val="24"/>
              </w:rPr>
            </w:pPr>
            <w:r w:rsidRPr="00423973">
              <w:rPr>
                <w:rFonts w:ascii="Times New Roman" w:hAnsi="Times New Roman"/>
                <w:b/>
                <w:sz w:val="24"/>
              </w:rPr>
              <w:t>（</w:t>
            </w:r>
            <w:r w:rsidRPr="00423973">
              <w:rPr>
                <w:rFonts w:ascii="Times New Roman" w:hAnsi="Times New Roman"/>
                <w:b/>
                <w:sz w:val="24"/>
              </w:rPr>
              <w:t>1</w:t>
            </w:r>
            <w:r w:rsidRPr="00423973">
              <w:rPr>
                <w:rFonts w:ascii="Times New Roman" w:hAnsi="Times New Roman"/>
                <w:b/>
                <w:sz w:val="24"/>
              </w:rPr>
              <w:t>）项目运营期工艺流程及产污工序</w:t>
            </w:r>
          </w:p>
          <w:p w14:paraId="6C46A554" w14:textId="61E8FFC9"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bCs/>
                <w:kern w:val="0"/>
                <w:sz w:val="24"/>
              </w:rPr>
              <w:t>1</w:t>
            </w:r>
            <w:r w:rsidRPr="00423973">
              <w:rPr>
                <w:rFonts w:ascii="Times New Roman" w:hAnsi="Times New Roman"/>
                <w:bCs/>
                <w:kern w:val="0"/>
                <w:sz w:val="24"/>
              </w:rPr>
              <w:t>、</w:t>
            </w:r>
            <w:r w:rsidRPr="00423973">
              <w:rPr>
                <w:rFonts w:ascii="Times New Roman" w:hAnsi="Times New Roman"/>
                <w:kern w:val="24"/>
                <w:sz w:val="24"/>
              </w:rPr>
              <w:t>本项目主要进行</w:t>
            </w:r>
            <w:r w:rsidRPr="00423973">
              <w:rPr>
                <w:rFonts w:ascii="Times New Roman" w:hAnsi="Times New Roman"/>
                <w:kern w:val="24"/>
                <w:sz w:val="24"/>
              </w:rPr>
              <w:t>92</w:t>
            </w:r>
            <w:r w:rsidRPr="00423973">
              <w:rPr>
                <w:rFonts w:ascii="Times New Roman" w:hAnsi="Times New Roman"/>
              </w:rPr>
              <w:t xml:space="preserve"> </w:t>
            </w:r>
            <w:r w:rsidRPr="00423973">
              <w:rPr>
                <w:rFonts w:ascii="Times New Roman" w:hAnsi="Times New Roman"/>
                <w:kern w:val="24"/>
                <w:sz w:val="24"/>
              </w:rPr>
              <w:t>#</w:t>
            </w:r>
            <w:r w:rsidRPr="00423973">
              <w:rPr>
                <w:rFonts w:ascii="Times New Roman" w:hAnsi="Times New Roman"/>
                <w:kern w:val="24"/>
                <w:sz w:val="24"/>
              </w:rPr>
              <w:t>汽油、</w:t>
            </w:r>
            <w:r w:rsidRPr="00423973">
              <w:rPr>
                <w:rFonts w:ascii="Times New Roman" w:hAnsi="Times New Roman"/>
                <w:kern w:val="24"/>
                <w:sz w:val="24"/>
              </w:rPr>
              <w:t>95</w:t>
            </w:r>
            <w:r w:rsidRPr="00423973">
              <w:rPr>
                <w:rFonts w:ascii="Times New Roman" w:hAnsi="Times New Roman"/>
              </w:rPr>
              <w:t xml:space="preserve"> </w:t>
            </w:r>
            <w:r w:rsidRPr="00423973">
              <w:rPr>
                <w:rFonts w:ascii="Times New Roman" w:hAnsi="Times New Roman"/>
                <w:kern w:val="24"/>
                <w:sz w:val="24"/>
              </w:rPr>
              <w:t>#</w:t>
            </w:r>
            <w:r w:rsidRPr="00423973">
              <w:rPr>
                <w:rFonts w:ascii="Times New Roman" w:hAnsi="Times New Roman"/>
                <w:kern w:val="24"/>
                <w:sz w:val="24"/>
              </w:rPr>
              <w:t>汽油、</w:t>
            </w:r>
            <w:r w:rsidRPr="00423973">
              <w:rPr>
                <w:rFonts w:ascii="Times New Roman" w:hAnsi="Times New Roman"/>
                <w:kern w:val="24"/>
                <w:sz w:val="24"/>
              </w:rPr>
              <w:t>0</w:t>
            </w:r>
            <w:r w:rsidRPr="00423973">
              <w:rPr>
                <w:rFonts w:ascii="Times New Roman" w:hAnsi="Times New Roman"/>
              </w:rPr>
              <w:t xml:space="preserve"> </w:t>
            </w:r>
            <w:r w:rsidRPr="00423973">
              <w:rPr>
                <w:rFonts w:ascii="Times New Roman" w:hAnsi="Times New Roman"/>
                <w:kern w:val="24"/>
                <w:sz w:val="24"/>
              </w:rPr>
              <w:t>#</w:t>
            </w:r>
            <w:r w:rsidRPr="00423973">
              <w:rPr>
                <w:rFonts w:ascii="Times New Roman" w:hAnsi="Times New Roman"/>
                <w:kern w:val="24"/>
                <w:sz w:val="24"/>
              </w:rPr>
              <w:t>柴油的销售，</w:t>
            </w:r>
            <w:r w:rsidRPr="00423973">
              <w:rPr>
                <w:rFonts w:ascii="Times New Roman" w:hAnsi="Times New Roman"/>
                <w:snapToGrid w:val="0"/>
                <w:kern w:val="0"/>
                <w:sz w:val="24"/>
              </w:rPr>
              <w:t>工艺过程主要包括汽油、柴油的接卸、储存、加注等过程。油罐车卸油采用密闭卸油方式，加油机设在罩棚下每台加油机按照加油品种单独设置进油管。成品油罐车来油先通过卸油口卸到储油罐中，加油机</w:t>
            </w:r>
            <w:r w:rsidRPr="00423973">
              <w:rPr>
                <w:rFonts w:ascii="Times New Roman" w:hAnsi="Times New Roman"/>
                <w:kern w:val="24"/>
                <w:sz w:val="24"/>
              </w:rPr>
              <w:t>本身自带的潜泵将油品由储油罐中吸到加油机中，经泵提升加压后给汽车加油，每个加油枪设单独管线吸油。</w:t>
            </w:r>
          </w:p>
          <w:p w14:paraId="6D418265" w14:textId="77777777" w:rsidR="00A9550A" w:rsidRPr="007E4309" w:rsidRDefault="00AF578B">
            <w:pPr>
              <w:spacing w:line="480" w:lineRule="exact"/>
              <w:ind w:firstLineChars="200" w:firstLine="480"/>
              <w:rPr>
                <w:rFonts w:ascii="Times New Roman" w:hAnsi="Times New Roman"/>
                <w:kern w:val="24"/>
                <w:sz w:val="24"/>
              </w:rPr>
            </w:pPr>
            <w:r w:rsidRPr="007E4309">
              <w:rPr>
                <w:rFonts w:ascii="Times New Roman" w:hAnsi="Times New Roman"/>
                <w:snapToGrid w:val="0"/>
                <w:kern w:val="0"/>
                <w:sz w:val="24"/>
              </w:rPr>
              <w:t>加油站油气回收系统分为一次油气回收、二次油气回收，由卸油油气回收系统、汽油密闭储存、加油油气回收系统、在线监控系统和油气排放处理装置组成。</w:t>
            </w:r>
          </w:p>
          <w:p w14:paraId="053458B4" w14:textId="77777777" w:rsidR="00A9550A" w:rsidRPr="00423973" w:rsidRDefault="00AF578B">
            <w:pPr>
              <w:spacing w:line="480" w:lineRule="exact"/>
              <w:ind w:firstLineChars="200" w:firstLine="480"/>
              <w:rPr>
                <w:rFonts w:ascii="Times New Roman" w:hAnsi="Times New Roman"/>
                <w:snapToGrid w:val="0"/>
                <w:kern w:val="0"/>
                <w:sz w:val="24"/>
              </w:rPr>
            </w:pPr>
            <w:r w:rsidRPr="007E4309">
              <w:rPr>
                <w:rFonts w:ascii="Times New Roman" w:hAnsi="Times New Roman"/>
                <w:snapToGrid w:val="0"/>
                <w:kern w:val="0"/>
                <w:sz w:val="24"/>
              </w:rPr>
              <w:t>一次油气回收：为卸油油气回收系统，即将油罐汽车卸油时产生的油气，通过密闭方式收集进入油罐车罐内的系统。</w:t>
            </w:r>
            <w:r w:rsidRPr="007E4309">
              <w:rPr>
                <w:rFonts w:ascii="Times New Roman" w:hAnsi="Times New Roman"/>
                <w:kern w:val="24"/>
                <w:sz w:val="24"/>
              </w:rPr>
              <w:t>此油气经过导管重新输回油罐车内，完成油气循环的卸油过程。回收到油罐车内的油气，可由油罐车带回油库后，再经冷凝、吸附或燃烧等方式处理。</w:t>
            </w:r>
            <w:r w:rsidRPr="00423973">
              <w:rPr>
                <w:rFonts w:ascii="Times New Roman" w:hAnsi="Times New Roman"/>
                <w:kern w:val="24"/>
                <w:sz w:val="24"/>
              </w:rPr>
              <w:t>示意图如下：</w:t>
            </w:r>
          </w:p>
          <w:p w14:paraId="443B962E" w14:textId="77777777" w:rsidR="00A9550A" w:rsidRPr="00423973" w:rsidRDefault="00AF578B">
            <w:pPr>
              <w:adjustRightInd w:val="0"/>
              <w:snapToGrid w:val="0"/>
              <w:jc w:val="center"/>
              <w:rPr>
                <w:rFonts w:ascii="Times New Roman" w:hAnsi="Times New Roman"/>
                <w:snapToGrid w:val="0"/>
                <w:kern w:val="0"/>
                <w:sz w:val="24"/>
              </w:rPr>
            </w:pPr>
            <w:r w:rsidRPr="00423973">
              <w:rPr>
                <w:rFonts w:ascii="Times New Roman" w:hAnsi="Times New Roman"/>
                <w:noProof/>
                <w:snapToGrid w:val="0"/>
                <w:kern w:val="0"/>
                <w:sz w:val="24"/>
                <w:lang w:eastAsia="en-US"/>
              </w:rPr>
              <w:drawing>
                <wp:inline distT="0" distB="0" distL="114300" distR="114300" wp14:anchorId="178F8FDC" wp14:editId="798E9E18">
                  <wp:extent cx="4540250" cy="3404870"/>
                  <wp:effectExtent l="0" t="0" r="12700" b="5080"/>
                  <wp:docPr id="19" name="图片 3" descr="QQ截图2015022811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QQ截图20150228112958"/>
                          <pic:cNvPicPr>
                            <a:picLocks noChangeAspect="1"/>
                          </pic:cNvPicPr>
                        </pic:nvPicPr>
                        <pic:blipFill>
                          <a:blip r:embed="rId11"/>
                          <a:stretch>
                            <a:fillRect/>
                          </a:stretch>
                        </pic:blipFill>
                        <pic:spPr>
                          <a:xfrm>
                            <a:off x="0" y="0"/>
                            <a:ext cx="4540250" cy="3404870"/>
                          </a:xfrm>
                          <a:prstGeom prst="rect">
                            <a:avLst/>
                          </a:prstGeom>
                          <a:noFill/>
                          <a:ln w="9525">
                            <a:noFill/>
                          </a:ln>
                        </pic:spPr>
                      </pic:pic>
                    </a:graphicData>
                  </a:graphic>
                </wp:inline>
              </w:drawing>
            </w:r>
          </w:p>
          <w:p w14:paraId="3CFD43AB" w14:textId="77777777" w:rsidR="00A9550A" w:rsidRPr="00423973" w:rsidRDefault="00AF578B">
            <w:pPr>
              <w:spacing w:line="300" w:lineRule="auto"/>
              <w:ind w:firstLineChars="300" w:firstLine="632"/>
              <w:jc w:val="center"/>
              <w:rPr>
                <w:rFonts w:ascii="Times New Roman" w:hAnsi="Times New Roman"/>
                <w:b/>
              </w:rPr>
            </w:pPr>
            <w:r w:rsidRPr="00423973">
              <w:rPr>
                <w:rFonts w:ascii="Times New Roman" w:hAnsi="Times New Roman"/>
                <w:b/>
              </w:rPr>
              <w:t>图</w:t>
            </w:r>
            <w:r w:rsidRPr="00423973">
              <w:rPr>
                <w:rFonts w:ascii="Times New Roman" w:hAnsi="Times New Roman"/>
                <w:b/>
              </w:rPr>
              <w:t xml:space="preserve">5-1   </w:t>
            </w:r>
            <w:r w:rsidRPr="00423973">
              <w:rPr>
                <w:rFonts w:ascii="Times New Roman" w:hAnsi="Times New Roman"/>
                <w:b/>
              </w:rPr>
              <w:t>一次油气回收系统示意图</w:t>
            </w:r>
          </w:p>
          <w:p w14:paraId="5B19D29B" w14:textId="77777777" w:rsidR="00A9550A" w:rsidRPr="00423973" w:rsidRDefault="00AF578B" w:rsidP="007E4309">
            <w:pPr>
              <w:adjustRightInd w:val="0"/>
              <w:snapToGrid w:val="0"/>
              <w:spacing w:line="360" w:lineRule="auto"/>
              <w:ind w:firstLineChars="200" w:firstLine="480"/>
              <w:rPr>
                <w:rFonts w:ascii="Times New Roman" w:hAnsi="Times New Roman"/>
                <w:kern w:val="24"/>
                <w:sz w:val="24"/>
              </w:rPr>
            </w:pPr>
            <w:r w:rsidRPr="007E4309">
              <w:rPr>
                <w:rFonts w:ascii="Times New Roman" w:hAnsi="Times New Roman"/>
                <w:kern w:val="24"/>
                <w:sz w:val="24"/>
              </w:rPr>
              <w:t>二次油气回收：即加油油气回收系统。将汽车加油时所产生油气回收至油罐装置称为加油站加油油气二次油气回收。加油机发油时通过油气回收专用油枪、油气回收胶管、油气分离器、回收真空泵等产品和部件组成的回收系统将油气收回地下储油罐。</w:t>
            </w:r>
            <w:r w:rsidRPr="00423973">
              <w:rPr>
                <w:rFonts w:ascii="Times New Roman" w:hAnsi="Times New Roman"/>
                <w:kern w:val="24"/>
                <w:sz w:val="24"/>
              </w:rPr>
              <w:t>示意图如下：</w:t>
            </w:r>
          </w:p>
          <w:p w14:paraId="08B17C33" w14:textId="77777777" w:rsidR="00A9550A" w:rsidRPr="00423973" w:rsidRDefault="00AF578B">
            <w:pPr>
              <w:spacing w:line="360" w:lineRule="auto"/>
              <w:jc w:val="center"/>
              <w:rPr>
                <w:rFonts w:ascii="Times New Roman" w:hAnsi="Times New Roman"/>
                <w:kern w:val="24"/>
                <w:sz w:val="24"/>
              </w:rPr>
            </w:pPr>
            <w:r w:rsidRPr="00423973">
              <w:rPr>
                <w:rFonts w:ascii="Times New Roman" w:hAnsi="Times New Roman"/>
                <w:noProof/>
                <w:kern w:val="24"/>
                <w:sz w:val="24"/>
              </w:rPr>
              <w:drawing>
                <wp:inline distT="0" distB="0" distL="114300" distR="114300" wp14:anchorId="6F54013E" wp14:editId="04C0918D">
                  <wp:extent cx="4468495" cy="3412490"/>
                  <wp:effectExtent l="0" t="0" r="8255" b="16510"/>
                  <wp:docPr id="17" name="图片 4" descr="QQ截图2015022811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QQ截图20150228113330"/>
                          <pic:cNvPicPr>
                            <a:picLocks noChangeAspect="1"/>
                          </pic:cNvPicPr>
                        </pic:nvPicPr>
                        <pic:blipFill>
                          <a:blip r:embed="rId12"/>
                          <a:stretch>
                            <a:fillRect/>
                          </a:stretch>
                        </pic:blipFill>
                        <pic:spPr>
                          <a:xfrm>
                            <a:off x="0" y="0"/>
                            <a:ext cx="4468495" cy="3412490"/>
                          </a:xfrm>
                          <a:prstGeom prst="rect">
                            <a:avLst/>
                          </a:prstGeom>
                          <a:noFill/>
                          <a:ln w="9525">
                            <a:noFill/>
                          </a:ln>
                        </pic:spPr>
                      </pic:pic>
                    </a:graphicData>
                  </a:graphic>
                </wp:inline>
              </w:drawing>
            </w:r>
          </w:p>
          <w:p w14:paraId="1BF6559F" w14:textId="77777777" w:rsidR="00A9550A" w:rsidRPr="00423973" w:rsidRDefault="00AF578B">
            <w:pPr>
              <w:spacing w:line="300" w:lineRule="auto"/>
              <w:ind w:firstLineChars="300" w:firstLine="632"/>
              <w:jc w:val="center"/>
              <w:rPr>
                <w:rFonts w:ascii="Times New Roman" w:hAnsi="Times New Roman"/>
                <w:b/>
              </w:rPr>
            </w:pPr>
            <w:r w:rsidRPr="00423973">
              <w:rPr>
                <w:rFonts w:ascii="Times New Roman" w:hAnsi="Times New Roman"/>
                <w:b/>
              </w:rPr>
              <w:t>图</w:t>
            </w:r>
            <w:r w:rsidRPr="00423973">
              <w:rPr>
                <w:rFonts w:ascii="Times New Roman" w:hAnsi="Times New Roman"/>
                <w:b/>
              </w:rPr>
              <w:t xml:space="preserve">5-2   </w:t>
            </w:r>
            <w:r w:rsidRPr="00423973">
              <w:rPr>
                <w:rFonts w:ascii="Times New Roman" w:hAnsi="Times New Roman"/>
                <w:b/>
              </w:rPr>
              <w:t>二次油气回收系统示意图</w:t>
            </w:r>
          </w:p>
          <w:p w14:paraId="543F64DD" w14:textId="77777777" w:rsidR="00A9550A" w:rsidRPr="00423973" w:rsidRDefault="00AF578B">
            <w:pPr>
              <w:adjustRightInd w:val="0"/>
              <w:snapToGrid w:val="0"/>
              <w:spacing w:line="360" w:lineRule="auto"/>
              <w:ind w:firstLineChars="200" w:firstLine="480"/>
              <w:rPr>
                <w:rFonts w:ascii="Times New Roman" w:hAnsi="Times New Roman"/>
                <w:bCs/>
                <w:kern w:val="0"/>
                <w:sz w:val="24"/>
              </w:rPr>
            </w:pPr>
            <w:r w:rsidRPr="00423973">
              <w:rPr>
                <w:rFonts w:ascii="Times New Roman" w:hAnsi="Times New Roman"/>
                <w:sz w:val="24"/>
              </w:rPr>
              <w:t>本项目主要从事汽油、柴油的零售。</w:t>
            </w:r>
            <w:r w:rsidRPr="00423973">
              <w:rPr>
                <w:rFonts w:ascii="Times New Roman" w:hAnsi="Times New Roman"/>
                <w:bCs/>
                <w:kern w:val="0"/>
                <w:sz w:val="24"/>
              </w:rPr>
              <w:t>项目营运期加油工艺流程与产污节点见下图：</w:t>
            </w:r>
          </w:p>
          <w:p w14:paraId="1F0D63A7" w14:textId="77777777" w:rsidR="00A9550A" w:rsidRPr="00423973" w:rsidRDefault="00AF578B">
            <w:pPr>
              <w:adjustRightInd w:val="0"/>
              <w:snapToGrid w:val="0"/>
              <w:spacing w:line="360" w:lineRule="auto"/>
              <w:ind w:firstLineChars="200" w:firstLine="482"/>
              <w:rPr>
                <w:rFonts w:ascii="Times New Roman" w:hAnsi="Times New Roman"/>
                <w:bCs/>
                <w:kern w:val="0"/>
                <w:sz w:val="24"/>
              </w:rPr>
            </w:pPr>
            <w:r w:rsidRPr="00423973">
              <w:rPr>
                <w:rFonts w:ascii="Times New Roman" w:hAnsi="Times New Roman"/>
                <w:b/>
                <w:noProof/>
                <w:sz w:val="24"/>
              </w:rPr>
              <w:drawing>
                <wp:inline distT="0" distB="0" distL="114300" distR="114300" wp14:anchorId="6A9C8298" wp14:editId="114B0027">
                  <wp:extent cx="5269230" cy="1498600"/>
                  <wp:effectExtent l="0" t="0" r="7620" b="635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3"/>
                          <a:stretch>
                            <a:fillRect/>
                          </a:stretch>
                        </pic:blipFill>
                        <pic:spPr>
                          <a:xfrm>
                            <a:off x="0" y="0"/>
                            <a:ext cx="5269230" cy="1498600"/>
                          </a:xfrm>
                          <a:prstGeom prst="rect">
                            <a:avLst/>
                          </a:prstGeom>
                          <a:noFill/>
                          <a:ln w="9525">
                            <a:noFill/>
                          </a:ln>
                        </pic:spPr>
                      </pic:pic>
                    </a:graphicData>
                  </a:graphic>
                </wp:inline>
              </w:drawing>
            </w:r>
          </w:p>
          <w:p w14:paraId="5FB4D0B0" w14:textId="5CA6F28A" w:rsidR="00A9550A" w:rsidRPr="00423973" w:rsidRDefault="00AF578B">
            <w:pPr>
              <w:spacing w:line="300" w:lineRule="auto"/>
              <w:ind w:firstLineChars="300" w:firstLine="632"/>
              <w:jc w:val="center"/>
              <w:rPr>
                <w:rFonts w:ascii="Times New Roman" w:hAnsi="Times New Roman"/>
                <w:b/>
              </w:rPr>
            </w:pPr>
            <w:r w:rsidRPr="00423973">
              <w:rPr>
                <w:rFonts w:ascii="Times New Roman" w:hAnsi="Times New Roman"/>
                <w:b/>
              </w:rPr>
              <w:t>图</w:t>
            </w:r>
            <w:r w:rsidRPr="00423973">
              <w:rPr>
                <w:rFonts w:ascii="Times New Roman" w:hAnsi="Times New Roman"/>
                <w:b/>
              </w:rPr>
              <w:t>5-</w:t>
            </w:r>
            <w:r w:rsidR="006F482C">
              <w:rPr>
                <w:rFonts w:ascii="Times New Roman" w:hAnsi="Times New Roman"/>
                <w:b/>
              </w:rPr>
              <w:t>3</w:t>
            </w:r>
            <w:r w:rsidRPr="00423973">
              <w:rPr>
                <w:rFonts w:ascii="Times New Roman" w:hAnsi="Times New Roman"/>
                <w:b/>
              </w:rPr>
              <w:t xml:space="preserve">  </w:t>
            </w:r>
            <w:r w:rsidRPr="00423973">
              <w:rPr>
                <w:rFonts w:ascii="Times New Roman" w:hAnsi="Times New Roman"/>
                <w:b/>
              </w:rPr>
              <w:t>项目营运期加油工艺流程及产污节点图</w:t>
            </w:r>
          </w:p>
          <w:p w14:paraId="36B6D3AB" w14:textId="77777777" w:rsidR="00A9550A" w:rsidRPr="00423973" w:rsidRDefault="00AF578B">
            <w:pPr>
              <w:adjustRightInd w:val="0"/>
              <w:snapToGrid w:val="0"/>
              <w:spacing w:line="360" w:lineRule="auto"/>
              <w:ind w:firstLineChars="200" w:firstLine="482"/>
              <w:rPr>
                <w:rFonts w:ascii="Times New Roman" w:hAnsi="Times New Roman"/>
                <w:b/>
                <w:sz w:val="24"/>
              </w:rPr>
            </w:pPr>
            <w:r w:rsidRPr="00423973">
              <w:rPr>
                <w:rFonts w:ascii="Times New Roman" w:hAnsi="Times New Roman"/>
                <w:b/>
                <w:sz w:val="24"/>
              </w:rPr>
              <w:t>工艺流程说明：</w:t>
            </w:r>
          </w:p>
          <w:p w14:paraId="1EE317E5"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1</w:t>
            </w:r>
            <w:r w:rsidRPr="00423973">
              <w:rPr>
                <w:rFonts w:ascii="Times New Roman" w:hAnsi="Times New Roman"/>
                <w:sz w:val="24"/>
              </w:rPr>
              <w:t>）卸油工艺</w:t>
            </w:r>
          </w:p>
          <w:p w14:paraId="09187EB1"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本加油站采用密闭卸油工艺，油罐车自油库运来至卸油点附近停好后，垫好三角木，挂上警示牌，夹紧静电接地夹，静止</w:t>
            </w:r>
            <w:r w:rsidRPr="00423973">
              <w:rPr>
                <w:rFonts w:ascii="Times New Roman" w:hAnsi="Times New Roman"/>
                <w:sz w:val="24"/>
              </w:rPr>
              <w:t>15</w:t>
            </w:r>
            <w:r w:rsidRPr="00423973">
              <w:rPr>
                <w:rFonts w:ascii="Times New Roman" w:hAnsi="Times New Roman"/>
                <w:sz w:val="24"/>
              </w:rPr>
              <w:t>分钟，通过软管和导管伸至罐内距罐底</w:t>
            </w:r>
            <w:r w:rsidRPr="00423973">
              <w:rPr>
                <w:rFonts w:ascii="Times New Roman" w:hAnsi="Times New Roman"/>
                <w:sz w:val="24"/>
              </w:rPr>
              <w:t>0.2m</w:t>
            </w:r>
            <w:r w:rsidRPr="00423973">
              <w:rPr>
                <w:rFonts w:ascii="Times New Roman" w:hAnsi="Times New Roman"/>
                <w:sz w:val="24"/>
              </w:rPr>
              <w:t>处，用快速接头将卸油管和地下油罐受油管接通，并接好卸油油气回收管，管连接后开阀自流进油。初始流速控制在</w:t>
            </w:r>
            <w:r w:rsidRPr="00423973">
              <w:rPr>
                <w:rFonts w:ascii="Times New Roman" w:hAnsi="Times New Roman"/>
                <w:sz w:val="24"/>
              </w:rPr>
              <w:t>1m/s</w:t>
            </w:r>
            <w:r w:rsidRPr="00423973">
              <w:rPr>
                <w:rFonts w:ascii="Times New Roman" w:hAnsi="Times New Roman"/>
                <w:sz w:val="24"/>
              </w:rPr>
              <w:t>以内，卸油时流速应控制在</w:t>
            </w:r>
            <w:r w:rsidRPr="00423973">
              <w:rPr>
                <w:rFonts w:ascii="Times New Roman" w:hAnsi="Times New Roman"/>
                <w:sz w:val="24"/>
              </w:rPr>
              <w:t>3m/s</w:t>
            </w:r>
            <w:r w:rsidRPr="00423973">
              <w:rPr>
                <w:rFonts w:ascii="Times New Roman" w:hAnsi="Times New Roman"/>
                <w:sz w:val="24"/>
              </w:rPr>
              <w:t>，卸油完毕关阀、脱开快速接头及静电接地夹。</w:t>
            </w:r>
          </w:p>
          <w:p w14:paraId="0BC0FF41" w14:textId="77777777" w:rsidR="00A9550A" w:rsidRPr="00423973" w:rsidRDefault="00AF578B">
            <w:pPr>
              <w:tabs>
                <w:tab w:val="left" w:pos="3015"/>
              </w:tabs>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2</w:t>
            </w:r>
            <w:r w:rsidRPr="00423973">
              <w:rPr>
                <w:rFonts w:ascii="Times New Roman" w:hAnsi="Times New Roman"/>
                <w:sz w:val="24"/>
              </w:rPr>
              <w:t>）加油工艺</w:t>
            </w:r>
          </w:p>
          <w:p w14:paraId="060D27E0" w14:textId="77777777" w:rsidR="00A9550A" w:rsidRPr="00423973" w:rsidRDefault="00AF578B">
            <w:pPr>
              <w:adjustRightInd w:val="0"/>
              <w:snapToGrid w:val="0"/>
              <w:spacing w:line="360" w:lineRule="auto"/>
              <w:ind w:firstLineChars="200" w:firstLine="480"/>
              <w:rPr>
                <w:rFonts w:ascii="Times New Roman" w:hAnsi="Times New Roman"/>
                <w:b/>
                <w:bCs/>
                <w:sz w:val="24"/>
              </w:rPr>
            </w:pPr>
            <w:r w:rsidRPr="00423973">
              <w:rPr>
                <w:rFonts w:ascii="Times New Roman" w:hAnsi="Times New Roman"/>
                <w:sz w:val="24"/>
              </w:rPr>
              <w:t>加油时，</w:t>
            </w:r>
            <w:r w:rsidRPr="00423973">
              <w:rPr>
                <w:rFonts w:ascii="Times New Roman" w:hAnsi="Times New Roman"/>
                <w:sz w:val="24"/>
              </w:rPr>
              <w:t>0#</w:t>
            </w:r>
            <w:r w:rsidRPr="00423973">
              <w:rPr>
                <w:rFonts w:ascii="Times New Roman" w:hAnsi="Times New Roman"/>
                <w:sz w:val="24"/>
              </w:rPr>
              <w:t>柴油通过自吸泵输送至加油机，</w:t>
            </w:r>
            <w:r w:rsidRPr="00423973">
              <w:rPr>
                <w:rFonts w:ascii="Times New Roman" w:hAnsi="Times New Roman"/>
                <w:sz w:val="24"/>
              </w:rPr>
              <w:t>92#</w:t>
            </w:r>
            <w:r w:rsidRPr="00423973">
              <w:rPr>
                <w:rFonts w:ascii="Times New Roman" w:hAnsi="Times New Roman"/>
                <w:sz w:val="24"/>
              </w:rPr>
              <w:t>、</w:t>
            </w:r>
            <w:r w:rsidRPr="00423973">
              <w:rPr>
                <w:rFonts w:ascii="Times New Roman" w:hAnsi="Times New Roman"/>
                <w:sz w:val="24"/>
              </w:rPr>
              <w:t>95#</w:t>
            </w:r>
            <w:r w:rsidRPr="00423973">
              <w:rPr>
                <w:rFonts w:ascii="Times New Roman" w:hAnsi="Times New Roman"/>
                <w:sz w:val="24"/>
              </w:rPr>
              <w:t>汽油通过潜油泵输送至加油机，经过加油机自动计量和自封式加油枪注入汽车油箱等受油容器。</w:t>
            </w:r>
          </w:p>
          <w:p w14:paraId="41BF65E3" w14:textId="77777777" w:rsidR="00A9550A" w:rsidRPr="00423973" w:rsidRDefault="00AF578B" w:rsidP="002D0CD3">
            <w:pPr>
              <w:adjustRightInd w:val="0"/>
              <w:snapToGrid w:val="0"/>
              <w:spacing w:line="360" w:lineRule="auto"/>
              <w:rPr>
                <w:rFonts w:ascii="Times New Roman" w:hAnsi="Times New Roman"/>
                <w:b/>
                <w:sz w:val="24"/>
              </w:rPr>
            </w:pPr>
            <w:r w:rsidRPr="00423973">
              <w:rPr>
                <w:rFonts w:ascii="Times New Roman" w:hAnsi="Times New Roman"/>
                <w:b/>
                <w:sz w:val="24"/>
              </w:rPr>
              <w:t>主要污染工序：</w:t>
            </w:r>
          </w:p>
          <w:p w14:paraId="66B48111" w14:textId="77777777" w:rsidR="00A9550A" w:rsidRPr="00423973" w:rsidRDefault="00AF578B" w:rsidP="002D0CD3">
            <w:pPr>
              <w:numPr>
                <w:ilvl w:val="0"/>
                <w:numId w:val="2"/>
              </w:numPr>
              <w:adjustRightInd w:val="0"/>
              <w:snapToGrid w:val="0"/>
              <w:spacing w:line="360" w:lineRule="auto"/>
              <w:rPr>
                <w:rFonts w:ascii="Times New Roman" w:hAnsi="Times New Roman"/>
                <w:b/>
                <w:sz w:val="24"/>
              </w:rPr>
            </w:pPr>
            <w:r w:rsidRPr="00423973">
              <w:rPr>
                <w:rFonts w:ascii="Times New Roman" w:hAnsi="Times New Roman"/>
                <w:b/>
                <w:sz w:val="24"/>
              </w:rPr>
              <w:t>施工期</w:t>
            </w:r>
          </w:p>
          <w:p w14:paraId="35C84D95" w14:textId="233868CE" w:rsidR="00A9550A" w:rsidRPr="007E4309" w:rsidRDefault="00DA4E09" w:rsidP="002D0CD3">
            <w:pPr>
              <w:adjustRightInd w:val="0"/>
              <w:snapToGrid w:val="0"/>
              <w:spacing w:line="360" w:lineRule="auto"/>
              <w:ind w:firstLineChars="200" w:firstLine="480"/>
              <w:rPr>
                <w:rFonts w:ascii="Times New Roman" w:hAnsi="Times New Roman"/>
                <w:sz w:val="24"/>
              </w:rPr>
            </w:pPr>
            <w:r w:rsidRPr="007E4309">
              <w:rPr>
                <w:rFonts w:ascii="Times New Roman" w:hAnsi="Times New Roman"/>
                <w:sz w:val="24"/>
              </w:rPr>
              <w:t>本项目</w:t>
            </w:r>
            <w:r w:rsidR="007E4309">
              <w:rPr>
                <w:rFonts w:ascii="Times New Roman" w:hAnsi="Times New Roman" w:hint="eastAsia"/>
                <w:sz w:val="24"/>
              </w:rPr>
              <w:t>已于</w:t>
            </w:r>
            <w:r w:rsidR="007E4309">
              <w:rPr>
                <w:rFonts w:ascii="Times New Roman" w:hAnsi="Times New Roman" w:hint="eastAsia"/>
                <w:sz w:val="24"/>
              </w:rPr>
              <w:t>2</w:t>
            </w:r>
            <w:r w:rsidR="007E4309">
              <w:rPr>
                <w:rFonts w:ascii="Times New Roman" w:hAnsi="Times New Roman"/>
                <w:sz w:val="24"/>
              </w:rPr>
              <w:t>018</w:t>
            </w:r>
            <w:r w:rsidR="007E4309">
              <w:rPr>
                <w:rFonts w:ascii="Times New Roman" w:hAnsi="Times New Roman" w:hint="eastAsia"/>
                <w:sz w:val="24"/>
              </w:rPr>
              <w:t>年</w:t>
            </w:r>
            <w:r w:rsidR="007E4309">
              <w:rPr>
                <w:rFonts w:ascii="Times New Roman" w:hAnsi="Times New Roman" w:hint="eastAsia"/>
                <w:sz w:val="24"/>
              </w:rPr>
              <w:t>1</w:t>
            </w:r>
            <w:r w:rsidR="007E4309">
              <w:rPr>
                <w:rFonts w:ascii="Times New Roman" w:hAnsi="Times New Roman"/>
                <w:sz w:val="24"/>
              </w:rPr>
              <w:t>1</w:t>
            </w:r>
            <w:r w:rsidR="007E4309">
              <w:rPr>
                <w:rFonts w:ascii="Times New Roman" w:hAnsi="Times New Roman" w:hint="eastAsia"/>
                <w:sz w:val="24"/>
              </w:rPr>
              <w:t>月进行了重建</w:t>
            </w:r>
            <w:r w:rsidRPr="007E4309">
              <w:rPr>
                <w:rFonts w:ascii="Times New Roman" w:hAnsi="Times New Roman"/>
                <w:sz w:val="24"/>
              </w:rPr>
              <w:t>，</w:t>
            </w:r>
            <w:r w:rsidR="007E4309">
              <w:rPr>
                <w:rFonts w:ascii="Times New Roman" w:hAnsi="Times New Roman" w:hint="eastAsia"/>
                <w:sz w:val="24"/>
              </w:rPr>
              <w:t>地埋油罐全部更换为</w:t>
            </w:r>
            <w:r w:rsidR="00DB549D" w:rsidRPr="007E4309">
              <w:rPr>
                <w:rFonts w:ascii="Times New Roman" w:hAnsi="Times New Roman"/>
                <w:sz w:val="24"/>
              </w:rPr>
              <w:t>双层</w:t>
            </w:r>
            <w:r w:rsidR="00DB549D" w:rsidRPr="007E4309">
              <w:rPr>
                <w:rFonts w:ascii="Times New Roman" w:hAnsi="Times New Roman"/>
                <w:sz w:val="24"/>
              </w:rPr>
              <w:t>SF</w:t>
            </w:r>
            <w:r w:rsidR="00DB549D" w:rsidRPr="007E4309">
              <w:rPr>
                <w:rFonts w:ascii="Times New Roman" w:hAnsi="Times New Roman"/>
                <w:sz w:val="24"/>
              </w:rPr>
              <w:t>罐</w:t>
            </w:r>
            <w:r w:rsidRPr="007E4309">
              <w:rPr>
                <w:rFonts w:ascii="Times New Roman" w:hAnsi="Times New Roman"/>
                <w:sz w:val="24"/>
              </w:rPr>
              <w:t>，</w:t>
            </w:r>
            <w:r w:rsidR="007E4309">
              <w:rPr>
                <w:rFonts w:ascii="Times New Roman" w:hAnsi="Times New Roman" w:hint="eastAsia"/>
                <w:sz w:val="24"/>
              </w:rPr>
              <w:t>主体工程和油罐区不再进行改造</w:t>
            </w:r>
            <w:r w:rsidRPr="007E4309">
              <w:rPr>
                <w:rFonts w:ascii="Times New Roman" w:hAnsi="Times New Roman"/>
                <w:bCs/>
                <w:sz w:val="24"/>
              </w:rPr>
              <w:t>。项目施工期环境影响已消逝，本环评不再进行施工期环境影响评价</w:t>
            </w:r>
            <w:r w:rsidRPr="007E4309">
              <w:rPr>
                <w:rFonts w:ascii="Times New Roman" w:hAnsi="Times New Roman"/>
                <w:sz w:val="24"/>
              </w:rPr>
              <w:t>。</w:t>
            </w:r>
          </w:p>
          <w:p w14:paraId="60550FE3" w14:textId="77777777" w:rsidR="00A9550A" w:rsidRPr="00423973" w:rsidRDefault="00AF578B" w:rsidP="002D0CD3">
            <w:pPr>
              <w:adjustRightInd w:val="0"/>
              <w:snapToGrid w:val="0"/>
              <w:spacing w:line="360" w:lineRule="auto"/>
              <w:rPr>
                <w:rFonts w:ascii="Times New Roman" w:hAnsi="Times New Roman"/>
                <w:b/>
                <w:sz w:val="24"/>
              </w:rPr>
            </w:pPr>
            <w:r w:rsidRPr="00423973">
              <w:rPr>
                <w:rFonts w:ascii="Times New Roman" w:hAnsi="Times New Roman"/>
                <w:b/>
                <w:sz w:val="24"/>
              </w:rPr>
              <w:t>二、营运期</w:t>
            </w:r>
          </w:p>
          <w:p w14:paraId="3A4F7199"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1</w:t>
            </w:r>
            <w:r w:rsidRPr="00423973">
              <w:rPr>
                <w:rFonts w:ascii="Times New Roman" w:hAnsi="Times New Roman"/>
                <w:sz w:val="24"/>
              </w:rPr>
              <w:t>）废气</w:t>
            </w:r>
          </w:p>
          <w:p w14:paraId="14C5D745" w14:textId="6F47EAE4" w:rsidR="00A9550A" w:rsidRPr="00423973" w:rsidRDefault="00AF578B">
            <w:pPr>
              <w:adjustRightInd w:val="0"/>
              <w:snapToGrid w:val="0"/>
              <w:spacing w:line="360" w:lineRule="auto"/>
              <w:ind w:firstLineChars="200" w:firstLine="480"/>
              <w:rPr>
                <w:rFonts w:ascii="Times New Roman" w:hAnsi="Times New Roman"/>
                <w:sz w:val="24"/>
                <w:szCs w:val="24"/>
              </w:rPr>
            </w:pPr>
            <w:r w:rsidRPr="00423973">
              <w:rPr>
                <w:rFonts w:ascii="Times New Roman" w:hAnsi="Times New Roman"/>
                <w:sz w:val="24"/>
                <w:szCs w:val="24"/>
              </w:rPr>
              <w:t>本项目产生的废气主要是罐车</w:t>
            </w:r>
            <w:r w:rsidR="00C94810">
              <w:rPr>
                <w:rFonts w:ascii="Times New Roman" w:hAnsi="Times New Roman" w:hint="eastAsia"/>
                <w:sz w:val="24"/>
                <w:szCs w:val="24"/>
              </w:rPr>
              <w:t>卸油</w:t>
            </w:r>
            <w:r w:rsidRPr="00423973">
              <w:rPr>
                <w:rFonts w:ascii="Times New Roman" w:hAnsi="Times New Roman"/>
                <w:sz w:val="24"/>
                <w:szCs w:val="24"/>
              </w:rPr>
              <w:t>、加油作业等过程产生的烃类气体、汽车尾气。</w:t>
            </w:r>
          </w:p>
          <w:p w14:paraId="04E03FFF"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A</w:t>
            </w:r>
            <w:r w:rsidRPr="00423973">
              <w:rPr>
                <w:rFonts w:ascii="Times New Roman" w:hAnsi="Times New Roman"/>
                <w:sz w:val="24"/>
              </w:rPr>
              <w:t>、油罐大小呼吸、加油机作业等排放的废气</w:t>
            </w:r>
          </w:p>
          <w:p w14:paraId="2A03C984"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储罐大呼吸损失是指油罐进发油时所呼出的油气（主要为烃类气体）而造成的油品蒸发损失。油罐进油时，由于油面逐渐升高，气体空间逐渐减小，罐内压力增大，当压力超过呼吸阀控制压力时，一定浓度的油气开始从呼吸阀呼出，直到油罐停止收油。参考</w:t>
            </w:r>
            <w:r w:rsidR="005611CE" w:rsidRPr="00423973">
              <w:rPr>
                <w:rFonts w:ascii="Times New Roman" w:hAnsi="Times New Roman"/>
                <w:sz w:val="24"/>
              </w:rPr>
              <w:t>有关资料可知</w:t>
            </w:r>
            <w:r w:rsidRPr="00423973">
              <w:rPr>
                <w:rFonts w:ascii="Times New Roman" w:hAnsi="Times New Roman"/>
                <w:sz w:val="24"/>
              </w:rPr>
              <w:t>，储油罐大呼吸时烃类气体平均排放率约</w:t>
            </w:r>
            <w:r w:rsidRPr="00423973">
              <w:rPr>
                <w:rFonts w:ascii="Times New Roman" w:hAnsi="Times New Roman"/>
                <w:sz w:val="24"/>
              </w:rPr>
              <w:t xml:space="preserve"> 0.88kg/m</w:t>
            </w:r>
            <w:r w:rsidRPr="00423973">
              <w:rPr>
                <w:rFonts w:ascii="Times New Roman" w:hAnsi="Times New Roman"/>
                <w:sz w:val="24"/>
                <w:vertAlign w:val="superscript"/>
              </w:rPr>
              <w:t>3</w:t>
            </w:r>
            <w:r w:rsidRPr="00423973">
              <w:rPr>
                <w:rFonts w:ascii="Times New Roman" w:hAnsi="Times New Roman"/>
                <w:sz w:val="24"/>
              </w:rPr>
              <w:t xml:space="preserve"> </w:t>
            </w:r>
            <w:r w:rsidRPr="00423973">
              <w:rPr>
                <w:rFonts w:ascii="Times New Roman" w:hAnsi="Times New Roman"/>
                <w:sz w:val="24"/>
              </w:rPr>
              <w:t>通过量。</w:t>
            </w:r>
          </w:p>
          <w:p w14:paraId="6E56A96A"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油罐小呼吸损失是指在没有收发油的情况下，随着外界气温、压力在一天内的升降周期变化，罐内气体空间温度、油品蒸发速度、油气浓度和蒸汽压力也随之变化，此时油罐会排出油气和吸入空气，从而造成油气损失。</w:t>
            </w:r>
            <w:r w:rsidR="005611CE" w:rsidRPr="00423973">
              <w:rPr>
                <w:rFonts w:ascii="Times New Roman" w:hAnsi="Times New Roman"/>
                <w:sz w:val="24"/>
              </w:rPr>
              <w:t>参考有关资料可知</w:t>
            </w:r>
            <w:r w:rsidRPr="00423973">
              <w:rPr>
                <w:rFonts w:ascii="Times New Roman" w:hAnsi="Times New Roman"/>
                <w:sz w:val="24"/>
              </w:rPr>
              <w:t>，储油罐小呼吸造成的烃类气体平均排放率约</w:t>
            </w:r>
            <w:r w:rsidRPr="00423973">
              <w:rPr>
                <w:rFonts w:ascii="Times New Roman" w:hAnsi="Times New Roman"/>
                <w:sz w:val="24"/>
              </w:rPr>
              <w:t xml:space="preserve"> 0.12kg/m</w:t>
            </w:r>
            <w:r w:rsidRPr="00423973">
              <w:rPr>
                <w:rFonts w:ascii="Times New Roman" w:hAnsi="Times New Roman"/>
                <w:sz w:val="24"/>
                <w:vertAlign w:val="superscript"/>
              </w:rPr>
              <w:t>3</w:t>
            </w:r>
            <w:r w:rsidRPr="00423973">
              <w:rPr>
                <w:rFonts w:ascii="Times New Roman" w:hAnsi="Times New Roman"/>
                <w:sz w:val="24"/>
              </w:rPr>
              <w:t xml:space="preserve"> </w:t>
            </w:r>
            <w:r w:rsidRPr="00423973">
              <w:rPr>
                <w:rFonts w:ascii="Times New Roman" w:hAnsi="Times New Roman"/>
                <w:sz w:val="24"/>
              </w:rPr>
              <w:t>通过量。</w:t>
            </w:r>
          </w:p>
          <w:p w14:paraId="0DAE26E5" w14:textId="3BE57BF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加油作业损失主要指为车辆加油时，油品进入汽车油箱，油箱内的烃类气体被油品置换排入大气。</w:t>
            </w:r>
            <w:r w:rsidR="005611CE" w:rsidRPr="00423973">
              <w:rPr>
                <w:rFonts w:ascii="Times New Roman" w:hAnsi="Times New Roman"/>
                <w:sz w:val="24"/>
              </w:rPr>
              <w:t>参考有关资料</w:t>
            </w:r>
            <w:r w:rsidRPr="00423973">
              <w:rPr>
                <w:rFonts w:ascii="Times New Roman" w:hAnsi="Times New Roman"/>
                <w:sz w:val="24"/>
              </w:rPr>
              <w:t>，车辆加油时造成的烃类气体排放速率约</w:t>
            </w:r>
            <w:r w:rsidRPr="00423973">
              <w:rPr>
                <w:rFonts w:ascii="Times New Roman" w:hAnsi="Times New Roman"/>
                <w:sz w:val="24"/>
              </w:rPr>
              <w:t xml:space="preserve"> 0.11kg/m</w:t>
            </w:r>
            <w:r w:rsidRPr="00423973">
              <w:rPr>
                <w:rFonts w:ascii="Times New Roman" w:hAnsi="Times New Roman"/>
                <w:sz w:val="24"/>
                <w:vertAlign w:val="superscript"/>
              </w:rPr>
              <w:t>3</w:t>
            </w:r>
            <w:r w:rsidRPr="00423973">
              <w:rPr>
                <w:rFonts w:ascii="Times New Roman" w:hAnsi="Times New Roman"/>
                <w:sz w:val="24"/>
              </w:rPr>
              <w:t xml:space="preserve"> </w:t>
            </w:r>
            <w:r w:rsidRPr="00423973">
              <w:rPr>
                <w:rFonts w:ascii="Times New Roman" w:hAnsi="Times New Roman"/>
                <w:sz w:val="24"/>
              </w:rPr>
              <w:t>通过量。</w:t>
            </w:r>
          </w:p>
          <w:p w14:paraId="6D16DB82"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在加油机作业过程中，不可避免地有一些成品油跑、冒、滴、漏现象的发生。跑冒滴漏量与加油站的管理、加油工人的操作水平等诸多因素有关，</w:t>
            </w:r>
            <w:r w:rsidR="005611CE" w:rsidRPr="00423973">
              <w:rPr>
                <w:rFonts w:ascii="Times New Roman" w:hAnsi="Times New Roman"/>
                <w:sz w:val="24"/>
              </w:rPr>
              <w:t>参考有关资料可知</w:t>
            </w:r>
            <w:r w:rsidRPr="00423973">
              <w:rPr>
                <w:rFonts w:ascii="Times New Roman" w:hAnsi="Times New Roman"/>
                <w:sz w:val="24"/>
              </w:rPr>
              <w:t>，成品油的跑、冒、滴、漏烃类气体平均损失量约</w:t>
            </w:r>
            <w:r w:rsidRPr="00423973">
              <w:rPr>
                <w:rFonts w:ascii="Times New Roman" w:hAnsi="Times New Roman"/>
                <w:sz w:val="24"/>
              </w:rPr>
              <w:t xml:space="preserve"> 0.036kg/m</w:t>
            </w:r>
            <w:r w:rsidRPr="00423973">
              <w:rPr>
                <w:rFonts w:ascii="Times New Roman" w:hAnsi="Times New Roman"/>
                <w:sz w:val="24"/>
                <w:vertAlign w:val="superscript"/>
              </w:rPr>
              <w:t>3</w:t>
            </w:r>
            <w:r w:rsidRPr="00423973">
              <w:rPr>
                <w:rFonts w:ascii="Times New Roman" w:hAnsi="Times New Roman"/>
                <w:sz w:val="24"/>
              </w:rPr>
              <w:t xml:space="preserve"> </w:t>
            </w:r>
            <w:r w:rsidRPr="00423973">
              <w:rPr>
                <w:rFonts w:ascii="Times New Roman" w:hAnsi="Times New Roman"/>
                <w:sz w:val="24"/>
              </w:rPr>
              <w:t>通过量。</w:t>
            </w:r>
          </w:p>
          <w:p w14:paraId="20EFEC89" w14:textId="7473A7D9" w:rsidR="00A9550A" w:rsidRPr="002D0CD3" w:rsidRDefault="007E4309">
            <w:pPr>
              <w:adjustRightInd w:val="0"/>
              <w:snapToGrid w:val="0"/>
              <w:spacing w:line="360" w:lineRule="auto"/>
              <w:ind w:firstLineChars="200" w:firstLine="480"/>
              <w:rPr>
                <w:rFonts w:ascii="Times New Roman" w:hAnsi="Times New Roman"/>
                <w:sz w:val="24"/>
                <w:u w:val="single"/>
              </w:rPr>
            </w:pPr>
            <w:r w:rsidRPr="002D0CD3">
              <w:rPr>
                <w:rFonts w:ascii="Times New Roman" w:hAnsi="Times New Roman" w:hint="eastAsia"/>
                <w:sz w:val="24"/>
                <w:u w:val="single"/>
              </w:rPr>
              <w:t>本项目年销售</w:t>
            </w:r>
            <w:r w:rsidRPr="002D0CD3">
              <w:rPr>
                <w:rFonts w:ascii="Times New Roman" w:hAnsi="Times New Roman" w:hint="eastAsia"/>
                <w:sz w:val="24"/>
                <w:u w:val="single"/>
              </w:rPr>
              <w:t>9</w:t>
            </w:r>
            <w:r w:rsidRPr="002D0CD3">
              <w:rPr>
                <w:rFonts w:ascii="Times New Roman" w:hAnsi="Times New Roman"/>
                <w:sz w:val="24"/>
                <w:u w:val="single"/>
              </w:rPr>
              <w:t>2</w:t>
            </w:r>
            <w:r w:rsidRPr="002D0CD3">
              <w:rPr>
                <w:rFonts w:ascii="Times New Roman" w:hAnsi="Times New Roman" w:hint="eastAsia"/>
                <w:sz w:val="24"/>
                <w:u w:val="single"/>
              </w:rPr>
              <w:t>#</w:t>
            </w:r>
            <w:r w:rsidRPr="002D0CD3">
              <w:rPr>
                <w:rFonts w:ascii="Times New Roman" w:hAnsi="Times New Roman" w:hint="eastAsia"/>
                <w:sz w:val="24"/>
                <w:u w:val="single"/>
              </w:rPr>
              <w:t>汽油</w:t>
            </w:r>
            <w:r w:rsidRPr="002D0CD3">
              <w:rPr>
                <w:rFonts w:ascii="Times New Roman" w:hAnsi="Times New Roman"/>
                <w:sz w:val="24"/>
                <w:u w:val="single"/>
              </w:rPr>
              <w:t>200</w:t>
            </w:r>
            <w:r w:rsidRPr="002D0CD3">
              <w:rPr>
                <w:rFonts w:ascii="Times New Roman" w:hAnsi="Times New Roman" w:hint="eastAsia"/>
                <w:sz w:val="24"/>
                <w:u w:val="single"/>
              </w:rPr>
              <w:t>吨、</w:t>
            </w:r>
            <w:r w:rsidRPr="002D0CD3">
              <w:rPr>
                <w:rFonts w:ascii="Times New Roman" w:hAnsi="Times New Roman" w:hint="eastAsia"/>
                <w:sz w:val="24"/>
                <w:u w:val="single"/>
              </w:rPr>
              <w:t>9</w:t>
            </w:r>
            <w:r w:rsidRPr="002D0CD3">
              <w:rPr>
                <w:rFonts w:ascii="Times New Roman" w:hAnsi="Times New Roman"/>
                <w:sz w:val="24"/>
                <w:u w:val="single"/>
              </w:rPr>
              <w:t>5</w:t>
            </w:r>
            <w:r w:rsidRPr="002D0CD3">
              <w:rPr>
                <w:rFonts w:ascii="Times New Roman" w:hAnsi="Times New Roman" w:hint="eastAsia"/>
                <w:sz w:val="24"/>
                <w:u w:val="single"/>
              </w:rPr>
              <w:t>#</w:t>
            </w:r>
            <w:r w:rsidRPr="002D0CD3">
              <w:rPr>
                <w:rFonts w:ascii="Times New Roman" w:hAnsi="Times New Roman" w:hint="eastAsia"/>
                <w:sz w:val="24"/>
                <w:u w:val="single"/>
              </w:rPr>
              <w:t>汽油</w:t>
            </w:r>
            <w:r w:rsidRPr="002D0CD3">
              <w:rPr>
                <w:rFonts w:ascii="Times New Roman" w:hAnsi="Times New Roman" w:hint="eastAsia"/>
                <w:sz w:val="24"/>
                <w:u w:val="single"/>
              </w:rPr>
              <w:t>5</w:t>
            </w:r>
            <w:r w:rsidRPr="002D0CD3">
              <w:rPr>
                <w:rFonts w:ascii="Times New Roman" w:hAnsi="Times New Roman"/>
                <w:sz w:val="24"/>
                <w:u w:val="single"/>
              </w:rPr>
              <w:t>0</w:t>
            </w:r>
            <w:r w:rsidRPr="002D0CD3">
              <w:rPr>
                <w:rFonts w:ascii="Times New Roman" w:hAnsi="Times New Roman" w:hint="eastAsia"/>
                <w:sz w:val="24"/>
                <w:u w:val="single"/>
              </w:rPr>
              <w:t>吨、</w:t>
            </w:r>
            <w:r w:rsidRPr="002D0CD3">
              <w:rPr>
                <w:rFonts w:ascii="Times New Roman" w:hAnsi="Times New Roman" w:hint="eastAsia"/>
                <w:sz w:val="24"/>
                <w:u w:val="single"/>
              </w:rPr>
              <w:t>0#</w:t>
            </w:r>
            <w:r w:rsidRPr="002D0CD3">
              <w:rPr>
                <w:rFonts w:ascii="Times New Roman" w:hAnsi="Times New Roman" w:hint="eastAsia"/>
                <w:sz w:val="24"/>
                <w:u w:val="single"/>
              </w:rPr>
              <w:t>柴油</w:t>
            </w:r>
            <w:r w:rsidRPr="002D0CD3">
              <w:rPr>
                <w:rFonts w:ascii="Times New Roman" w:hAnsi="Times New Roman" w:hint="eastAsia"/>
                <w:sz w:val="24"/>
                <w:u w:val="single"/>
              </w:rPr>
              <w:t>2</w:t>
            </w:r>
            <w:r w:rsidRPr="002D0CD3">
              <w:rPr>
                <w:rFonts w:ascii="Times New Roman" w:hAnsi="Times New Roman"/>
                <w:sz w:val="24"/>
                <w:u w:val="single"/>
              </w:rPr>
              <w:t>50</w:t>
            </w:r>
            <w:r w:rsidRPr="002D0CD3">
              <w:rPr>
                <w:rFonts w:ascii="Times New Roman" w:hAnsi="Times New Roman" w:hint="eastAsia"/>
                <w:sz w:val="24"/>
                <w:u w:val="single"/>
              </w:rPr>
              <w:t>吨。</w:t>
            </w:r>
            <w:r w:rsidRPr="002D0CD3">
              <w:rPr>
                <w:rFonts w:ascii="Times New Roman" w:hAnsi="Times New Roman" w:hint="eastAsia"/>
                <w:sz w:val="24"/>
                <w:u w:val="single"/>
              </w:rPr>
              <w:t>92#</w:t>
            </w:r>
            <w:r w:rsidRPr="002D0CD3">
              <w:rPr>
                <w:rFonts w:ascii="Times New Roman" w:hAnsi="Times New Roman" w:hint="eastAsia"/>
                <w:sz w:val="24"/>
                <w:u w:val="single"/>
              </w:rPr>
              <w:t>汽油密度按</w:t>
            </w:r>
            <w:r w:rsidRPr="002D0CD3">
              <w:rPr>
                <w:rFonts w:ascii="Times New Roman" w:hAnsi="Times New Roman" w:hint="eastAsia"/>
                <w:sz w:val="24"/>
                <w:u w:val="single"/>
              </w:rPr>
              <w:t>0.725g/ml</w:t>
            </w:r>
            <w:r w:rsidRPr="002D0CD3">
              <w:rPr>
                <w:rFonts w:ascii="Times New Roman" w:hAnsi="Times New Roman" w:hint="eastAsia"/>
                <w:sz w:val="24"/>
                <w:u w:val="single"/>
              </w:rPr>
              <w:t>计，</w:t>
            </w:r>
            <w:r w:rsidRPr="002D0CD3">
              <w:rPr>
                <w:rFonts w:ascii="Times New Roman" w:hAnsi="Times New Roman" w:hint="eastAsia"/>
                <w:sz w:val="24"/>
                <w:u w:val="single"/>
              </w:rPr>
              <w:t>95#</w:t>
            </w:r>
            <w:r w:rsidRPr="002D0CD3">
              <w:rPr>
                <w:rFonts w:ascii="Times New Roman" w:hAnsi="Times New Roman" w:hint="eastAsia"/>
                <w:sz w:val="24"/>
                <w:u w:val="single"/>
              </w:rPr>
              <w:t>汽油密度按</w:t>
            </w:r>
            <w:r w:rsidRPr="002D0CD3">
              <w:rPr>
                <w:rFonts w:ascii="Times New Roman" w:hAnsi="Times New Roman" w:hint="eastAsia"/>
                <w:sz w:val="24"/>
                <w:u w:val="single"/>
              </w:rPr>
              <w:t>0.737g/ml</w:t>
            </w:r>
            <w:r w:rsidRPr="002D0CD3">
              <w:rPr>
                <w:rFonts w:ascii="Times New Roman" w:hAnsi="Times New Roman" w:hint="eastAsia"/>
                <w:sz w:val="24"/>
                <w:u w:val="single"/>
              </w:rPr>
              <w:t>计，</w:t>
            </w:r>
            <w:r w:rsidRPr="002D0CD3">
              <w:rPr>
                <w:rFonts w:ascii="Times New Roman" w:hAnsi="Times New Roman" w:hint="eastAsia"/>
                <w:sz w:val="24"/>
                <w:u w:val="single"/>
              </w:rPr>
              <w:t>0#</w:t>
            </w:r>
            <w:r w:rsidRPr="002D0CD3">
              <w:rPr>
                <w:rFonts w:ascii="Times New Roman" w:hAnsi="Times New Roman" w:hint="eastAsia"/>
                <w:sz w:val="24"/>
                <w:u w:val="single"/>
              </w:rPr>
              <w:t>柴油密度按</w:t>
            </w:r>
            <w:r w:rsidRPr="002D0CD3">
              <w:rPr>
                <w:rFonts w:ascii="Times New Roman" w:hAnsi="Times New Roman" w:hint="eastAsia"/>
                <w:sz w:val="24"/>
                <w:u w:val="single"/>
              </w:rPr>
              <w:t>0.84g/ml</w:t>
            </w:r>
            <w:r w:rsidRPr="002D0CD3">
              <w:rPr>
                <w:rFonts w:ascii="Times New Roman" w:hAnsi="Times New Roman" w:hint="eastAsia"/>
                <w:sz w:val="24"/>
                <w:u w:val="single"/>
              </w:rPr>
              <w:t>计</w:t>
            </w:r>
            <w:r w:rsidR="00AF578B" w:rsidRPr="002D0CD3">
              <w:rPr>
                <w:rFonts w:ascii="Times New Roman" w:hAnsi="Times New Roman"/>
                <w:sz w:val="24"/>
                <w:u w:val="single"/>
              </w:rPr>
              <w:t>，</w:t>
            </w:r>
            <w:r w:rsidRPr="002D0CD3">
              <w:rPr>
                <w:rFonts w:ascii="Times New Roman" w:hAnsi="Times New Roman" w:hint="eastAsia"/>
                <w:sz w:val="24"/>
                <w:u w:val="single"/>
              </w:rPr>
              <w:t>则</w:t>
            </w:r>
            <w:r w:rsidR="00AF578B" w:rsidRPr="002D0CD3">
              <w:rPr>
                <w:rFonts w:ascii="Times New Roman" w:hAnsi="Times New Roman"/>
                <w:sz w:val="24"/>
                <w:u w:val="single"/>
              </w:rPr>
              <w:t>项目油品年通过量</w:t>
            </w:r>
            <w:r w:rsidRPr="002D0CD3">
              <w:rPr>
                <w:rFonts w:ascii="Times New Roman" w:hAnsi="Times New Roman" w:hint="eastAsia"/>
                <w:sz w:val="24"/>
                <w:u w:val="single"/>
              </w:rPr>
              <w:t>=</w:t>
            </w:r>
            <w:r w:rsidR="00AF578B" w:rsidRPr="002D0CD3">
              <w:rPr>
                <w:rFonts w:ascii="Times New Roman" w:hAnsi="Times New Roman"/>
                <w:sz w:val="24"/>
                <w:u w:val="single"/>
              </w:rPr>
              <w:t>（</w:t>
            </w:r>
            <w:r w:rsidRPr="002D0CD3">
              <w:rPr>
                <w:rFonts w:ascii="Times New Roman" w:hAnsi="Times New Roman"/>
                <w:sz w:val="24"/>
                <w:u w:val="single"/>
              </w:rPr>
              <w:t>200</w:t>
            </w:r>
            <w:r w:rsidR="00AF578B" w:rsidRPr="002D0CD3">
              <w:rPr>
                <w:rFonts w:ascii="Times New Roman" w:hAnsi="Times New Roman"/>
                <w:sz w:val="24"/>
                <w:u w:val="single"/>
              </w:rPr>
              <w:t>÷</w:t>
            </w:r>
            <w:r w:rsidRPr="002D0CD3">
              <w:rPr>
                <w:rFonts w:ascii="Times New Roman" w:hAnsi="Times New Roman"/>
                <w:sz w:val="24"/>
                <w:u w:val="single"/>
              </w:rPr>
              <w:t>0.725</w:t>
            </w:r>
            <w:r w:rsidR="00AF578B" w:rsidRPr="002D0CD3">
              <w:rPr>
                <w:rFonts w:ascii="Times New Roman" w:hAnsi="Times New Roman"/>
                <w:sz w:val="24"/>
                <w:u w:val="single"/>
              </w:rPr>
              <w:t>）</w:t>
            </w:r>
            <w:r w:rsidR="00AF578B" w:rsidRPr="002D0CD3">
              <w:rPr>
                <w:rFonts w:ascii="Times New Roman" w:hAnsi="Times New Roman"/>
                <w:sz w:val="24"/>
                <w:u w:val="single"/>
              </w:rPr>
              <w:t>+</w:t>
            </w:r>
            <w:r w:rsidR="00AF578B" w:rsidRPr="002D0CD3">
              <w:rPr>
                <w:rFonts w:ascii="Times New Roman" w:hAnsi="Times New Roman"/>
                <w:sz w:val="24"/>
                <w:u w:val="single"/>
              </w:rPr>
              <w:t>（</w:t>
            </w:r>
            <w:r w:rsidRPr="002D0CD3">
              <w:rPr>
                <w:rFonts w:ascii="Times New Roman" w:hAnsi="Times New Roman"/>
                <w:sz w:val="24"/>
                <w:u w:val="single"/>
              </w:rPr>
              <w:t>50</w:t>
            </w:r>
            <w:r w:rsidR="00AF578B" w:rsidRPr="002D0CD3">
              <w:rPr>
                <w:rFonts w:ascii="Times New Roman" w:hAnsi="Times New Roman"/>
                <w:sz w:val="24"/>
                <w:u w:val="single"/>
              </w:rPr>
              <w:t>÷</w:t>
            </w:r>
            <w:r w:rsidRPr="002D0CD3">
              <w:rPr>
                <w:rFonts w:ascii="Times New Roman" w:hAnsi="Times New Roman"/>
                <w:sz w:val="24"/>
                <w:u w:val="single"/>
              </w:rPr>
              <w:t>0.737</w:t>
            </w:r>
            <w:r w:rsidR="00AF578B" w:rsidRPr="002D0CD3">
              <w:rPr>
                <w:rFonts w:ascii="Times New Roman" w:hAnsi="Times New Roman"/>
                <w:sz w:val="24"/>
                <w:u w:val="single"/>
              </w:rPr>
              <w:t>）</w:t>
            </w:r>
            <w:r w:rsidRPr="002D0CD3">
              <w:rPr>
                <w:rFonts w:ascii="Times New Roman" w:hAnsi="Times New Roman"/>
                <w:sz w:val="24"/>
                <w:u w:val="single"/>
              </w:rPr>
              <w:t>+</w:t>
            </w:r>
            <w:r w:rsidRPr="002D0CD3">
              <w:rPr>
                <w:rFonts w:ascii="Times New Roman" w:hAnsi="Times New Roman"/>
                <w:sz w:val="24"/>
                <w:u w:val="single"/>
              </w:rPr>
              <w:t>（</w:t>
            </w:r>
            <w:r w:rsidRPr="002D0CD3">
              <w:rPr>
                <w:rFonts w:ascii="Times New Roman" w:hAnsi="Times New Roman"/>
                <w:sz w:val="24"/>
                <w:u w:val="single"/>
              </w:rPr>
              <w:t>250÷0.84</w:t>
            </w:r>
            <w:r w:rsidRPr="002D0CD3">
              <w:rPr>
                <w:rFonts w:ascii="Times New Roman" w:hAnsi="Times New Roman"/>
                <w:sz w:val="24"/>
                <w:u w:val="single"/>
              </w:rPr>
              <w:t>）</w:t>
            </w:r>
            <w:r w:rsidR="00AF578B" w:rsidRPr="002D0CD3">
              <w:rPr>
                <w:rFonts w:ascii="Times New Roman" w:hAnsi="Times New Roman"/>
                <w:sz w:val="24"/>
                <w:u w:val="single"/>
              </w:rPr>
              <w:t>=</w:t>
            </w:r>
            <w:r w:rsidRPr="002D0CD3">
              <w:rPr>
                <w:rFonts w:ascii="Times New Roman" w:hAnsi="Times New Roman"/>
                <w:sz w:val="24"/>
                <w:u w:val="single"/>
              </w:rPr>
              <w:t>641.32</w:t>
            </w:r>
            <w:r w:rsidR="00AF578B" w:rsidRPr="002D0CD3">
              <w:rPr>
                <w:rFonts w:ascii="Times New Roman" w:hAnsi="Times New Roman"/>
                <w:sz w:val="24"/>
                <w:u w:val="single"/>
              </w:rPr>
              <w:t>m</w:t>
            </w:r>
            <w:r w:rsidR="00AF578B" w:rsidRPr="002D0CD3">
              <w:rPr>
                <w:rFonts w:ascii="Times New Roman" w:hAnsi="Times New Roman"/>
                <w:sz w:val="24"/>
                <w:u w:val="single"/>
                <w:vertAlign w:val="superscript"/>
              </w:rPr>
              <w:t>3</w:t>
            </w:r>
            <w:r w:rsidR="00AF578B" w:rsidRPr="002D0CD3">
              <w:rPr>
                <w:rFonts w:ascii="Times New Roman" w:hAnsi="Times New Roman"/>
                <w:sz w:val="24"/>
                <w:u w:val="single"/>
              </w:rPr>
              <w:t>/a</w:t>
            </w:r>
            <w:r w:rsidR="00AF578B" w:rsidRPr="002D0CD3">
              <w:rPr>
                <w:rFonts w:ascii="Times New Roman" w:hAnsi="Times New Roman"/>
                <w:sz w:val="24"/>
                <w:u w:val="single"/>
              </w:rPr>
              <w:t>。</w:t>
            </w:r>
          </w:p>
          <w:p w14:paraId="2F52033C" w14:textId="2D3C3D46" w:rsidR="00A9550A" w:rsidRPr="00423973" w:rsidRDefault="00AF578B">
            <w:pPr>
              <w:adjustRightInd w:val="0"/>
              <w:snapToGrid w:val="0"/>
              <w:jc w:val="center"/>
              <w:rPr>
                <w:rFonts w:ascii="Times New Roman" w:hAnsi="Times New Roman"/>
                <w:b/>
                <w:kern w:val="0"/>
              </w:rPr>
            </w:pPr>
            <w:r w:rsidRPr="00423973">
              <w:rPr>
                <w:rFonts w:ascii="Times New Roman" w:hAnsi="Times New Roman"/>
                <w:b/>
              </w:rPr>
              <w:t>表</w:t>
            </w:r>
            <w:r w:rsidRPr="00423973">
              <w:rPr>
                <w:rFonts w:ascii="Times New Roman" w:hAnsi="Times New Roman"/>
                <w:b/>
              </w:rPr>
              <w:t xml:space="preserve">5-1  </w:t>
            </w:r>
            <w:r w:rsidRPr="00423973">
              <w:rPr>
                <w:rFonts w:ascii="Times New Roman" w:hAnsi="Times New Roman"/>
                <w:b/>
                <w:spacing w:val="2"/>
                <w:kern w:val="0"/>
              </w:rPr>
              <w:t>项目</w:t>
            </w:r>
            <w:r w:rsidR="00FF5176">
              <w:rPr>
                <w:rFonts w:ascii="Times New Roman" w:hAnsi="Times New Roman" w:hint="eastAsia"/>
                <w:b/>
                <w:spacing w:val="2"/>
                <w:kern w:val="0"/>
              </w:rPr>
              <w:t>有机废气产生情况</w:t>
            </w:r>
          </w:p>
          <w:tbl>
            <w:tblPr>
              <w:tblW w:w="86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3"/>
              <w:gridCol w:w="2640"/>
              <w:gridCol w:w="1318"/>
              <w:gridCol w:w="1530"/>
              <w:gridCol w:w="10"/>
              <w:gridCol w:w="2215"/>
              <w:gridCol w:w="10"/>
            </w:tblGrid>
            <w:tr w:rsidR="00423973" w:rsidRPr="00423973" w14:paraId="17D25941" w14:textId="77777777" w:rsidTr="006F482C">
              <w:trPr>
                <w:gridAfter w:val="1"/>
                <w:wAfter w:w="10" w:type="dxa"/>
                <w:trHeight w:val="23"/>
                <w:jc w:val="center"/>
              </w:trPr>
              <w:tc>
                <w:tcPr>
                  <w:tcW w:w="3563" w:type="dxa"/>
                  <w:gridSpan w:val="2"/>
                  <w:vAlign w:val="center"/>
                </w:tcPr>
                <w:p w14:paraId="7852E8D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项目</w:t>
                  </w:r>
                </w:p>
              </w:tc>
              <w:tc>
                <w:tcPr>
                  <w:tcW w:w="1318" w:type="dxa"/>
                  <w:vAlign w:val="center"/>
                </w:tcPr>
                <w:p w14:paraId="47AEF736" w14:textId="77777777" w:rsidR="007E4309" w:rsidRDefault="00AF578B">
                  <w:pPr>
                    <w:widowControl/>
                    <w:adjustRightInd w:val="0"/>
                    <w:snapToGrid w:val="0"/>
                    <w:jc w:val="center"/>
                    <w:rPr>
                      <w:rFonts w:ascii="Times New Roman" w:hAnsi="Times New Roman"/>
                      <w:kern w:val="0"/>
                    </w:rPr>
                  </w:pPr>
                  <w:r w:rsidRPr="00423973">
                    <w:rPr>
                      <w:rFonts w:ascii="Times New Roman" w:hAnsi="Times New Roman"/>
                      <w:kern w:val="0"/>
                    </w:rPr>
                    <w:t>排放系数</w:t>
                  </w:r>
                </w:p>
                <w:p w14:paraId="1FBC5ED9" w14:textId="314F3B9E"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w:t>
                  </w:r>
                  <w:r w:rsidRPr="00423973">
                    <w:rPr>
                      <w:rFonts w:ascii="Times New Roman" w:hAnsi="Times New Roman"/>
                      <w:kern w:val="0"/>
                    </w:rPr>
                    <w:t>kg/m</w:t>
                  </w:r>
                  <w:r w:rsidRPr="00423973">
                    <w:rPr>
                      <w:rFonts w:ascii="Times New Roman" w:hAnsi="Times New Roman"/>
                      <w:kern w:val="0"/>
                      <w:vertAlign w:val="superscript"/>
                    </w:rPr>
                    <w:t>3</w:t>
                  </w:r>
                  <w:r w:rsidRPr="00423973">
                    <w:rPr>
                      <w:rFonts w:ascii="Times New Roman" w:hAnsi="Times New Roman"/>
                      <w:kern w:val="0"/>
                    </w:rPr>
                    <w:t>）</w:t>
                  </w:r>
                </w:p>
              </w:tc>
              <w:tc>
                <w:tcPr>
                  <w:tcW w:w="1530" w:type="dxa"/>
                  <w:vAlign w:val="center"/>
                </w:tcPr>
                <w:p w14:paraId="188F685A"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通过量（</w:t>
                  </w:r>
                  <w:r w:rsidRPr="00423973">
                    <w:rPr>
                      <w:rFonts w:ascii="Times New Roman" w:hAnsi="Times New Roman"/>
                      <w:kern w:val="0"/>
                    </w:rPr>
                    <w:t>m</w:t>
                  </w:r>
                  <w:r w:rsidRPr="00423973">
                    <w:rPr>
                      <w:rFonts w:ascii="Times New Roman" w:hAnsi="Times New Roman"/>
                      <w:kern w:val="0"/>
                      <w:vertAlign w:val="superscript"/>
                    </w:rPr>
                    <w:t>3</w:t>
                  </w:r>
                  <w:r w:rsidRPr="00423973">
                    <w:rPr>
                      <w:rFonts w:ascii="Times New Roman" w:hAnsi="Times New Roman"/>
                      <w:kern w:val="0"/>
                    </w:rPr>
                    <w:t>/a</w:t>
                  </w:r>
                  <w:r w:rsidRPr="00423973">
                    <w:rPr>
                      <w:rFonts w:ascii="Times New Roman" w:hAnsi="Times New Roman"/>
                      <w:kern w:val="0"/>
                    </w:rPr>
                    <w:t>）</w:t>
                  </w:r>
                </w:p>
              </w:tc>
              <w:tc>
                <w:tcPr>
                  <w:tcW w:w="2225" w:type="dxa"/>
                  <w:gridSpan w:val="2"/>
                  <w:vAlign w:val="center"/>
                </w:tcPr>
                <w:p w14:paraId="50A2FD0A"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非甲烷总烃产生量（</w:t>
                  </w:r>
                  <w:r w:rsidRPr="00423973">
                    <w:rPr>
                      <w:rFonts w:ascii="Times New Roman" w:hAnsi="Times New Roman"/>
                      <w:kern w:val="0"/>
                    </w:rPr>
                    <w:t>kg/a</w:t>
                  </w:r>
                  <w:r w:rsidRPr="00423973">
                    <w:rPr>
                      <w:rFonts w:ascii="Times New Roman" w:hAnsi="Times New Roman"/>
                      <w:kern w:val="0"/>
                    </w:rPr>
                    <w:t>）</w:t>
                  </w:r>
                </w:p>
              </w:tc>
            </w:tr>
            <w:tr w:rsidR="007E4309" w:rsidRPr="00423973" w14:paraId="762B554B" w14:textId="77777777" w:rsidTr="006F482C">
              <w:trPr>
                <w:gridAfter w:val="1"/>
                <w:wAfter w:w="10" w:type="dxa"/>
                <w:trHeight w:val="23"/>
                <w:jc w:val="center"/>
              </w:trPr>
              <w:tc>
                <w:tcPr>
                  <w:tcW w:w="923" w:type="dxa"/>
                  <w:vMerge w:val="restart"/>
                  <w:vAlign w:val="center"/>
                </w:tcPr>
                <w:p w14:paraId="7BB6C64F"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储油罐</w:t>
                  </w:r>
                </w:p>
              </w:tc>
              <w:tc>
                <w:tcPr>
                  <w:tcW w:w="2640" w:type="dxa"/>
                  <w:vAlign w:val="center"/>
                </w:tcPr>
                <w:p w14:paraId="2DE2D1A4"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小呼吸损失</w:t>
                  </w:r>
                </w:p>
              </w:tc>
              <w:tc>
                <w:tcPr>
                  <w:tcW w:w="1318" w:type="dxa"/>
                  <w:vAlign w:val="center"/>
                </w:tcPr>
                <w:p w14:paraId="71914DAD"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0.12</w:t>
                  </w:r>
                </w:p>
              </w:tc>
              <w:tc>
                <w:tcPr>
                  <w:tcW w:w="1530" w:type="dxa"/>
                  <w:vAlign w:val="center"/>
                </w:tcPr>
                <w:p w14:paraId="6E5DE287" w14:textId="09528902" w:rsidR="007E4309" w:rsidRPr="00423973" w:rsidRDefault="007E4309" w:rsidP="007E4309">
                  <w:pPr>
                    <w:widowControl/>
                    <w:adjustRightInd w:val="0"/>
                    <w:snapToGrid w:val="0"/>
                    <w:jc w:val="center"/>
                    <w:rPr>
                      <w:rFonts w:ascii="Times New Roman" w:hAnsi="Times New Roman"/>
                      <w:kern w:val="0"/>
                    </w:rPr>
                  </w:pPr>
                  <w:r w:rsidRPr="007E4309">
                    <w:rPr>
                      <w:rFonts w:ascii="Times New Roman" w:hAnsi="Times New Roman"/>
                      <w:kern w:val="0"/>
                    </w:rPr>
                    <w:t>641.32</w:t>
                  </w:r>
                </w:p>
              </w:tc>
              <w:tc>
                <w:tcPr>
                  <w:tcW w:w="2225" w:type="dxa"/>
                  <w:gridSpan w:val="2"/>
                  <w:vAlign w:val="center"/>
                </w:tcPr>
                <w:p w14:paraId="22C8387A" w14:textId="66187CDB"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76.96 </w:t>
                  </w:r>
                </w:p>
              </w:tc>
            </w:tr>
            <w:tr w:rsidR="007E4309" w:rsidRPr="00423973" w14:paraId="314CF933" w14:textId="77777777" w:rsidTr="006F482C">
              <w:trPr>
                <w:gridAfter w:val="1"/>
                <w:wAfter w:w="10" w:type="dxa"/>
                <w:trHeight w:val="90"/>
                <w:jc w:val="center"/>
              </w:trPr>
              <w:tc>
                <w:tcPr>
                  <w:tcW w:w="923" w:type="dxa"/>
                  <w:vMerge/>
                  <w:vAlign w:val="center"/>
                </w:tcPr>
                <w:p w14:paraId="77740831" w14:textId="77777777" w:rsidR="007E4309" w:rsidRPr="00423973" w:rsidRDefault="007E4309" w:rsidP="007E4309">
                  <w:pPr>
                    <w:widowControl/>
                    <w:adjustRightInd w:val="0"/>
                    <w:snapToGrid w:val="0"/>
                    <w:jc w:val="center"/>
                    <w:rPr>
                      <w:rFonts w:ascii="Times New Roman" w:hAnsi="Times New Roman"/>
                      <w:kern w:val="0"/>
                    </w:rPr>
                  </w:pPr>
                </w:p>
              </w:tc>
              <w:tc>
                <w:tcPr>
                  <w:tcW w:w="2640" w:type="dxa"/>
                  <w:vAlign w:val="center"/>
                </w:tcPr>
                <w:p w14:paraId="396B3A02"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大呼吸损失</w:t>
                  </w:r>
                </w:p>
              </w:tc>
              <w:tc>
                <w:tcPr>
                  <w:tcW w:w="1318" w:type="dxa"/>
                  <w:vAlign w:val="center"/>
                </w:tcPr>
                <w:p w14:paraId="619D4274"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0.88</w:t>
                  </w:r>
                </w:p>
              </w:tc>
              <w:tc>
                <w:tcPr>
                  <w:tcW w:w="1530" w:type="dxa"/>
                  <w:vAlign w:val="center"/>
                </w:tcPr>
                <w:p w14:paraId="690B5346" w14:textId="25925E2C" w:rsidR="007E4309" w:rsidRPr="00423973" w:rsidRDefault="007E4309" w:rsidP="007E4309">
                  <w:pPr>
                    <w:widowControl/>
                    <w:adjustRightInd w:val="0"/>
                    <w:snapToGrid w:val="0"/>
                    <w:jc w:val="center"/>
                    <w:rPr>
                      <w:rFonts w:ascii="Times New Roman" w:hAnsi="Times New Roman"/>
                      <w:kern w:val="0"/>
                    </w:rPr>
                  </w:pPr>
                  <w:r w:rsidRPr="007E4309">
                    <w:rPr>
                      <w:rFonts w:ascii="Times New Roman" w:hAnsi="Times New Roman"/>
                      <w:kern w:val="0"/>
                    </w:rPr>
                    <w:t>641.32</w:t>
                  </w:r>
                </w:p>
              </w:tc>
              <w:tc>
                <w:tcPr>
                  <w:tcW w:w="2225" w:type="dxa"/>
                  <w:gridSpan w:val="2"/>
                  <w:vAlign w:val="center"/>
                </w:tcPr>
                <w:p w14:paraId="72869D49" w14:textId="05671860"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564.36 </w:t>
                  </w:r>
                </w:p>
              </w:tc>
            </w:tr>
            <w:tr w:rsidR="007E4309" w:rsidRPr="00423973" w14:paraId="59621AA3" w14:textId="77777777" w:rsidTr="006F482C">
              <w:trPr>
                <w:gridAfter w:val="1"/>
                <w:wAfter w:w="10" w:type="dxa"/>
                <w:trHeight w:val="23"/>
                <w:jc w:val="center"/>
              </w:trPr>
              <w:tc>
                <w:tcPr>
                  <w:tcW w:w="923" w:type="dxa"/>
                  <w:vMerge w:val="restart"/>
                  <w:vAlign w:val="center"/>
                </w:tcPr>
                <w:p w14:paraId="7100E0C8"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加油机</w:t>
                  </w:r>
                </w:p>
              </w:tc>
              <w:tc>
                <w:tcPr>
                  <w:tcW w:w="2640" w:type="dxa"/>
                  <w:vAlign w:val="center"/>
                </w:tcPr>
                <w:p w14:paraId="49BC4EE5"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加油机作业损失</w:t>
                  </w:r>
                </w:p>
              </w:tc>
              <w:tc>
                <w:tcPr>
                  <w:tcW w:w="1318" w:type="dxa"/>
                  <w:vAlign w:val="center"/>
                </w:tcPr>
                <w:p w14:paraId="582B72F1"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0.11</w:t>
                  </w:r>
                </w:p>
              </w:tc>
              <w:tc>
                <w:tcPr>
                  <w:tcW w:w="1530" w:type="dxa"/>
                  <w:vAlign w:val="center"/>
                </w:tcPr>
                <w:p w14:paraId="15E579E5" w14:textId="0126FB70" w:rsidR="007E4309" w:rsidRPr="00423973" w:rsidRDefault="007E4309" w:rsidP="007E4309">
                  <w:pPr>
                    <w:widowControl/>
                    <w:adjustRightInd w:val="0"/>
                    <w:snapToGrid w:val="0"/>
                    <w:jc w:val="center"/>
                    <w:rPr>
                      <w:rFonts w:ascii="Times New Roman" w:hAnsi="Times New Roman"/>
                      <w:kern w:val="0"/>
                    </w:rPr>
                  </w:pPr>
                  <w:r w:rsidRPr="007E4309">
                    <w:rPr>
                      <w:rFonts w:ascii="Times New Roman" w:hAnsi="Times New Roman"/>
                      <w:kern w:val="0"/>
                    </w:rPr>
                    <w:t>641.32</w:t>
                  </w:r>
                </w:p>
              </w:tc>
              <w:tc>
                <w:tcPr>
                  <w:tcW w:w="2225" w:type="dxa"/>
                  <w:gridSpan w:val="2"/>
                  <w:vAlign w:val="center"/>
                </w:tcPr>
                <w:p w14:paraId="1F8200B6" w14:textId="39979E9F"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70.55 </w:t>
                  </w:r>
                </w:p>
              </w:tc>
            </w:tr>
            <w:tr w:rsidR="007E4309" w:rsidRPr="00423973" w14:paraId="55A0285A" w14:textId="77777777" w:rsidTr="006F482C">
              <w:trPr>
                <w:gridAfter w:val="1"/>
                <w:wAfter w:w="10" w:type="dxa"/>
                <w:trHeight w:val="23"/>
                <w:jc w:val="center"/>
              </w:trPr>
              <w:tc>
                <w:tcPr>
                  <w:tcW w:w="923" w:type="dxa"/>
                  <w:vMerge/>
                  <w:vAlign w:val="center"/>
                </w:tcPr>
                <w:p w14:paraId="23A4B4DC" w14:textId="77777777" w:rsidR="007E4309" w:rsidRPr="00423973" w:rsidRDefault="007E4309" w:rsidP="007E4309">
                  <w:pPr>
                    <w:widowControl/>
                    <w:adjustRightInd w:val="0"/>
                    <w:snapToGrid w:val="0"/>
                    <w:jc w:val="center"/>
                    <w:rPr>
                      <w:rFonts w:ascii="Times New Roman" w:hAnsi="Times New Roman"/>
                      <w:kern w:val="0"/>
                    </w:rPr>
                  </w:pPr>
                </w:p>
              </w:tc>
              <w:tc>
                <w:tcPr>
                  <w:tcW w:w="2640" w:type="dxa"/>
                  <w:vAlign w:val="center"/>
                </w:tcPr>
                <w:p w14:paraId="00BB2701"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加油机作业跑冒滴漏损失</w:t>
                  </w:r>
                </w:p>
              </w:tc>
              <w:tc>
                <w:tcPr>
                  <w:tcW w:w="1318" w:type="dxa"/>
                  <w:vAlign w:val="center"/>
                </w:tcPr>
                <w:p w14:paraId="26D404FE"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0.036</w:t>
                  </w:r>
                </w:p>
              </w:tc>
              <w:tc>
                <w:tcPr>
                  <w:tcW w:w="1530" w:type="dxa"/>
                  <w:vAlign w:val="center"/>
                </w:tcPr>
                <w:p w14:paraId="2ED03D85" w14:textId="48D63F09" w:rsidR="007E4309" w:rsidRPr="00423973" w:rsidRDefault="007E4309" w:rsidP="007E4309">
                  <w:pPr>
                    <w:widowControl/>
                    <w:adjustRightInd w:val="0"/>
                    <w:snapToGrid w:val="0"/>
                    <w:jc w:val="center"/>
                    <w:rPr>
                      <w:rFonts w:ascii="Times New Roman" w:hAnsi="Times New Roman"/>
                      <w:kern w:val="0"/>
                    </w:rPr>
                  </w:pPr>
                  <w:r w:rsidRPr="007E4309">
                    <w:rPr>
                      <w:rFonts w:ascii="Times New Roman" w:hAnsi="Times New Roman"/>
                      <w:kern w:val="0"/>
                    </w:rPr>
                    <w:t>641.32</w:t>
                  </w:r>
                </w:p>
              </w:tc>
              <w:tc>
                <w:tcPr>
                  <w:tcW w:w="2225" w:type="dxa"/>
                  <w:gridSpan w:val="2"/>
                  <w:vAlign w:val="center"/>
                </w:tcPr>
                <w:p w14:paraId="05D4F3F8" w14:textId="71A7FA32"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23.09 </w:t>
                  </w:r>
                </w:p>
              </w:tc>
            </w:tr>
            <w:tr w:rsidR="007E4309" w:rsidRPr="00423973" w14:paraId="07E698FA" w14:textId="77777777" w:rsidTr="006F482C">
              <w:trPr>
                <w:trHeight w:val="102"/>
                <w:jc w:val="center"/>
              </w:trPr>
              <w:tc>
                <w:tcPr>
                  <w:tcW w:w="3563" w:type="dxa"/>
                  <w:gridSpan w:val="2"/>
                  <w:vAlign w:val="center"/>
                </w:tcPr>
                <w:p w14:paraId="7C38F02D"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合计</w:t>
                  </w:r>
                </w:p>
              </w:tc>
              <w:tc>
                <w:tcPr>
                  <w:tcW w:w="2858" w:type="dxa"/>
                  <w:gridSpan w:val="3"/>
                  <w:vAlign w:val="center"/>
                </w:tcPr>
                <w:p w14:paraId="2F62F106"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w:t>
                  </w:r>
                </w:p>
              </w:tc>
              <w:tc>
                <w:tcPr>
                  <w:tcW w:w="2225" w:type="dxa"/>
                  <w:gridSpan w:val="2"/>
                  <w:vAlign w:val="center"/>
                </w:tcPr>
                <w:p w14:paraId="01C544A2" w14:textId="3906A72C" w:rsidR="007E4309" w:rsidRPr="007E4309" w:rsidRDefault="007E4309" w:rsidP="007E4309">
                  <w:pPr>
                    <w:widowControl/>
                    <w:adjustRightInd w:val="0"/>
                    <w:snapToGrid w:val="0"/>
                    <w:jc w:val="center"/>
                    <w:rPr>
                      <w:rFonts w:ascii="Times New Roman" w:hAnsi="Times New Roman"/>
                      <w:color w:val="000000"/>
                      <w:kern w:val="0"/>
                    </w:rPr>
                  </w:pPr>
                  <w:r>
                    <w:rPr>
                      <w:rFonts w:ascii="Times New Roman" w:hAnsi="Times New Roman"/>
                      <w:color w:val="000000"/>
                    </w:rPr>
                    <w:t xml:space="preserve">734.96 </w:t>
                  </w:r>
                </w:p>
              </w:tc>
            </w:tr>
          </w:tbl>
          <w:p w14:paraId="3487630C" w14:textId="77777777" w:rsidR="00A9550A" w:rsidRPr="002D0CD3" w:rsidRDefault="00AF578B">
            <w:pPr>
              <w:adjustRightInd w:val="0"/>
              <w:snapToGrid w:val="0"/>
              <w:spacing w:line="360" w:lineRule="auto"/>
              <w:ind w:firstLineChars="200" w:firstLine="480"/>
              <w:rPr>
                <w:rFonts w:ascii="Times New Roman" w:hAnsi="Times New Roman"/>
                <w:snapToGrid w:val="0"/>
                <w:kern w:val="0"/>
                <w:sz w:val="24"/>
                <w:u w:val="single"/>
              </w:rPr>
            </w:pPr>
            <w:r w:rsidRPr="002D0CD3">
              <w:rPr>
                <w:rFonts w:ascii="Times New Roman" w:hAnsi="Times New Roman"/>
                <w:snapToGrid w:val="0"/>
                <w:kern w:val="0"/>
                <w:sz w:val="24"/>
                <w:u w:val="single"/>
              </w:rPr>
              <w:t>本项目在加油和卸油口各安装一套油气回收系统，油罐车在加油站装卸油料时，可将油气用导管重新输送回油罐车里，完成油气循环卸油过程，此过程为一次油气回收。回收到油罐车的油气，可由油罐车带回油库后再经冷凝、吸附或燃烧等方式处理，这一系统实施后其回收率可达</w:t>
            </w:r>
            <w:r w:rsidRPr="002D0CD3">
              <w:rPr>
                <w:rFonts w:ascii="Times New Roman" w:hAnsi="Times New Roman"/>
                <w:snapToGrid w:val="0"/>
                <w:kern w:val="0"/>
                <w:sz w:val="24"/>
                <w:u w:val="single"/>
              </w:rPr>
              <w:t>99%</w:t>
            </w:r>
            <w:r w:rsidRPr="002D0CD3">
              <w:rPr>
                <w:rFonts w:ascii="Times New Roman" w:hAnsi="Times New Roman"/>
                <w:snapToGrid w:val="0"/>
                <w:kern w:val="0"/>
                <w:sz w:val="24"/>
                <w:u w:val="single"/>
              </w:rPr>
              <w:t>。</w:t>
            </w:r>
          </w:p>
          <w:p w14:paraId="48EFA4FB" w14:textId="77777777" w:rsidR="00A9550A" w:rsidRPr="002D0CD3" w:rsidRDefault="00AF578B">
            <w:pPr>
              <w:adjustRightInd w:val="0"/>
              <w:snapToGrid w:val="0"/>
              <w:spacing w:line="360" w:lineRule="auto"/>
              <w:ind w:firstLineChars="200" w:firstLine="480"/>
              <w:rPr>
                <w:rFonts w:ascii="Times New Roman" w:hAnsi="Times New Roman"/>
                <w:snapToGrid w:val="0"/>
                <w:kern w:val="0"/>
                <w:sz w:val="24"/>
                <w:u w:val="single"/>
              </w:rPr>
            </w:pPr>
            <w:r w:rsidRPr="002D0CD3">
              <w:rPr>
                <w:rFonts w:ascii="Times New Roman" w:hAnsi="Times New Roman"/>
                <w:snapToGrid w:val="0"/>
                <w:kern w:val="0"/>
                <w:sz w:val="24"/>
                <w:u w:val="single"/>
              </w:rPr>
              <w:t>在汽车加油时，利用油枪上的特殊装置，将原本会由汽车油箱逸散于空气中的油气，</w:t>
            </w:r>
            <w:r w:rsidRPr="002D0CD3">
              <w:rPr>
                <w:rFonts w:ascii="Times New Roman" w:hAnsi="Times New Roman"/>
                <w:snapToGrid w:val="0"/>
                <w:kern w:val="0"/>
                <w:sz w:val="24"/>
                <w:u w:val="single"/>
              </w:rPr>
              <w:t xml:space="preserve"> </w:t>
            </w:r>
            <w:r w:rsidRPr="002D0CD3">
              <w:rPr>
                <w:rFonts w:ascii="Times New Roman" w:hAnsi="Times New Roman"/>
                <w:snapToGrid w:val="0"/>
                <w:kern w:val="0"/>
                <w:sz w:val="24"/>
                <w:u w:val="single"/>
              </w:rPr>
              <w:t>经加油枪、抽气马达汇入油罐内，此过程为二次油气回收，其回收的效率为（</w:t>
            </w:r>
            <w:r w:rsidRPr="002D0CD3">
              <w:rPr>
                <w:rFonts w:ascii="Times New Roman" w:hAnsi="Times New Roman"/>
                <w:snapToGrid w:val="0"/>
                <w:kern w:val="0"/>
                <w:sz w:val="24"/>
                <w:u w:val="single"/>
              </w:rPr>
              <w:t>85%~95%</w:t>
            </w:r>
            <w:r w:rsidRPr="002D0CD3">
              <w:rPr>
                <w:rFonts w:ascii="Times New Roman" w:hAnsi="Times New Roman"/>
                <w:snapToGrid w:val="0"/>
                <w:kern w:val="0"/>
                <w:sz w:val="24"/>
                <w:u w:val="single"/>
              </w:rPr>
              <w:t>）</w:t>
            </w:r>
            <w:r w:rsidRPr="002D0CD3">
              <w:rPr>
                <w:rFonts w:ascii="Times New Roman" w:hAnsi="Times New Roman"/>
                <w:snapToGrid w:val="0"/>
                <w:kern w:val="0"/>
                <w:sz w:val="24"/>
                <w:u w:val="single"/>
              </w:rPr>
              <w:t xml:space="preserve"> </w:t>
            </w:r>
            <w:r w:rsidRPr="002D0CD3">
              <w:rPr>
                <w:rFonts w:ascii="Times New Roman" w:hAnsi="Times New Roman"/>
                <w:snapToGrid w:val="0"/>
                <w:kern w:val="0"/>
                <w:sz w:val="24"/>
                <w:u w:val="single"/>
              </w:rPr>
              <w:t>本项目取</w:t>
            </w:r>
            <w:r w:rsidRPr="002D0CD3">
              <w:rPr>
                <w:rFonts w:ascii="Times New Roman" w:hAnsi="Times New Roman"/>
                <w:snapToGrid w:val="0"/>
                <w:kern w:val="0"/>
                <w:sz w:val="24"/>
                <w:u w:val="single"/>
              </w:rPr>
              <w:t>90%</w:t>
            </w:r>
            <w:r w:rsidRPr="002D0CD3">
              <w:rPr>
                <w:rFonts w:ascii="Times New Roman" w:hAnsi="Times New Roman"/>
                <w:snapToGrid w:val="0"/>
                <w:kern w:val="0"/>
                <w:sz w:val="24"/>
                <w:u w:val="single"/>
              </w:rPr>
              <w:t>，经过油气回收处理装置处理后可降低非甲烷总烃的排放量。</w:t>
            </w:r>
          </w:p>
          <w:p w14:paraId="2C9915C7" w14:textId="77777777" w:rsidR="00A9550A" w:rsidRPr="00423973" w:rsidRDefault="00AF578B">
            <w:pPr>
              <w:adjustRightInd w:val="0"/>
              <w:snapToGrid w:val="0"/>
              <w:spacing w:line="360" w:lineRule="auto"/>
              <w:ind w:firstLineChars="200" w:firstLine="480"/>
              <w:rPr>
                <w:rFonts w:ascii="Times New Roman" w:hAnsi="Times New Roman"/>
                <w:snapToGrid w:val="0"/>
                <w:kern w:val="0"/>
                <w:sz w:val="24"/>
              </w:rPr>
            </w:pPr>
            <w:r w:rsidRPr="00423973">
              <w:rPr>
                <w:rFonts w:ascii="Times New Roman" w:hAnsi="Times New Roman"/>
                <w:snapToGrid w:val="0"/>
                <w:kern w:val="0"/>
                <w:sz w:val="24"/>
              </w:rPr>
              <w:t>本项目非甲烷总烃排放量见表</w:t>
            </w:r>
            <w:r w:rsidRPr="00423973">
              <w:rPr>
                <w:rFonts w:ascii="Times New Roman" w:hAnsi="Times New Roman"/>
                <w:snapToGrid w:val="0"/>
                <w:kern w:val="0"/>
                <w:sz w:val="24"/>
              </w:rPr>
              <w:t>5-2</w:t>
            </w:r>
          </w:p>
          <w:p w14:paraId="07E53456" w14:textId="77777777" w:rsidR="00A9550A" w:rsidRPr="00423973" w:rsidRDefault="00AF578B">
            <w:pPr>
              <w:adjustRightInd w:val="0"/>
              <w:snapToGrid w:val="0"/>
              <w:jc w:val="center"/>
              <w:rPr>
                <w:rFonts w:ascii="Times New Roman" w:hAnsi="Times New Roman"/>
                <w:b/>
                <w:kern w:val="0"/>
              </w:rPr>
            </w:pPr>
            <w:r w:rsidRPr="00423973">
              <w:rPr>
                <w:rFonts w:ascii="Times New Roman" w:eastAsia="黑体" w:hAnsi="Times New Roman"/>
                <w:b/>
                <w:kern w:val="0"/>
              </w:rPr>
              <w:t>表</w:t>
            </w:r>
            <w:r w:rsidRPr="00423973">
              <w:rPr>
                <w:rFonts w:ascii="Times New Roman" w:eastAsia="黑体" w:hAnsi="Times New Roman"/>
                <w:b/>
                <w:kern w:val="0"/>
              </w:rPr>
              <w:t xml:space="preserve">5-2  </w:t>
            </w:r>
            <w:r w:rsidRPr="00423973">
              <w:rPr>
                <w:rFonts w:ascii="Times New Roman" w:hAnsi="Times New Roman"/>
                <w:b/>
                <w:kern w:val="0"/>
              </w:rPr>
              <w:t>经油气回收系统后烃类气体排放情况</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1"/>
              <w:gridCol w:w="2774"/>
              <w:gridCol w:w="2076"/>
              <w:gridCol w:w="930"/>
              <w:gridCol w:w="1808"/>
            </w:tblGrid>
            <w:tr w:rsidR="00423973" w:rsidRPr="00423973" w14:paraId="60BC871A" w14:textId="77777777" w:rsidTr="006F482C">
              <w:trPr>
                <w:trHeight w:val="23"/>
                <w:jc w:val="center"/>
              </w:trPr>
              <w:tc>
                <w:tcPr>
                  <w:tcW w:w="3705" w:type="dxa"/>
                  <w:gridSpan w:val="2"/>
                  <w:vAlign w:val="center"/>
                </w:tcPr>
                <w:p w14:paraId="7F156DD4"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项目</w:t>
                  </w:r>
                </w:p>
              </w:tc>
              <w:tc>
                <w:tcPr>
                  <w:tcW w:w="2076" w:type="dxa"/>
                  <w:vAlign w:val="center"/>
                </w:tcPr>
                <w:p w14:paraId="67BFAAC4" w14:textId="77777777" w:rsidR="007E4309" w:rsidRDefault="00AF578B">
                  <w:pPr>
                    <w:widowControl/>
                    <w:adjustRightInd w:val="0"/>
                    <w:snapToGrid w:val="0"/>
                    <w:jc w:val="center"/>
                    <w:rPr>
                      <w:rFonts w:ascii="Times New Roman" w:hAnsi="Times New Roman"/>
                      <w:kern w:val="0"/>
                    </w:rPr>
                  </w:pPr>
                  <w:r w:rsidRPr="00423973">
                    <w:rPr>
                      <w:rFonts w:ascii="Times New Roman" w:hAnsi="Times New Roman"/>
                      <w:kern w:val="0"/>
                    </w:rPr>
                    <w:t>非甲烷总烃产生量</w:t>
                  </w:r>
                </w:p>
                <w:p w14:paraId="74234CC2" w14:textId="5E3D10F0"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w:t>
                  </w:r>
                  <w:r w:rsidRPr="00423973">
                    <w:rPr>
                      <w:rFonts w:ascii="Times New Roman" w:hAnsi="Times New Roman"/>
                      <w:kern w:val="0"/>
                    </w:rPr>
                    <w:t>kg/a</w:t>
                  </w:r>
                  <w:r w:rsidRPr="00423973">
                    <w:rPr>
                      <w:rFonts w:ascii="Times New Roman" w:hAnsi="Times New Roman"/>
                      <w:kern w:val="0"/>
                    </w:rPr>
                    <w:t>）</w:t>
                  </w:r>
                </w:p>
              </w:tc>
              <w:tc>
                <w:tcPr>
                  <w:tcW w:w="930" w:type="dxa"/>
                  <w:vAlign w:val="center"/>
                </w:tcPr>
                <w:p w14:paraId="09449A4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回收率</w:t>
                  </w:r>
                </w:p>
              </w:tc>
              <w:tc>
                <w:tcPr>
                  <w:tcW w:w="1808" w:type="dxa"/>
                  <w:vAlign w:val="center"/>
                </w:tcPr>
                <w:p w14:paraId="0C26EC29" w14:textId="77777777" w:rsidR="007E4309" w:rsidRDefault="00AF578B">
                  <w:pPr>
                    <w:widowControl/>
                    <w:adjustRightInd w:val="0"/>
                    <w:snapToGrid w:val="0"/>
                    <w:jc w:val="center"/>
                    <w:rPr>
                      <w:rFonts w:ascii="Times New Roman" w:hAnsi="Times New Roman"/>
                      <w:kern w:val="0"/>
                    </w:rPr>
                  </w:pPr>
                  <w:r w:rsidRPr="00423973">
                    <w:rPr>
                      <w:rFonts w:ascii="Times New Roman" w:hAnsi="Times New Roman"/>
                      <w:kern w:val="0"/>
                    </w:rPr>
                    <w:t>排放量</w:t>
                  </w:r>
                </w:p>
                <w:p w14:paraId="27E03E23" w14:textId="3F070A6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w:t>
                  </w:r>
                  <w:r w:rsidRPr="00423973">
                    <w:rPr>
                      <w:rFonts w:ascii="Times New Roman" w:hAnsi="Times New Roman"/>
                      <w:kern w:val="0"/>
                    </w:rPr>
                    <w:t>kg/a</w:t>
                  </w:r>
                  <w:r w:rsidRPr="00423973">
                    <w:rPr>
                      <w:rFonts w:ascii="Times New Roman" w:hAnsi="Times New Roman"/>
                      <w:kern w:val="0"/>
                    </w:rPr>
                    <w:t>）</w:t>
                  </w:r>
                </w:p>
              </w:tc>
            </w:tr>
            <w:tr w:rsidR="007E4309" w:rsidRPr="00423973" w14:paraId="6A78F3C4" w14:textId="77777777" w:rsidTr="006F482C">
              <w:trPr>
                <w:trHeight w:val="23"/>
                <w:jc w:val="center"/>
              </w:trPr>
              <w:tc>
                <w:tcPr>
                  <w:tcW w:w="931" w:type="dxa"/>
                  <w:vMerge w:val="restart"/>
                  <w:vAlign w:val="center"/>
                </w:tcPr>
                <w:p w14:paraId="3B97C7BD"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储油罐</w:t>
                  </w:r>
                </w:p>
              </w:tc>
              <w:tc>
                <w:tcPr>
                  <w:tcW w:w="2774" w:type="dxa"/>
                  <w:vAlign w:val="center"/>
                </w:tcPr>
                <w:p w14:paraId="48D66897"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小呼吸损失</w:t>
                  </w:r>
                </w:p>
              </w:tc>
              <w:tc>
                <w:tcPr>
                  <w:tcW w:w="2076" w:type="dxa"/>
                  <w:vAlign w:val="center"/>
                </w:tcPr>
                <w:p w14:paraId="647734E8" w14:textId="16951727"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76.96 </w:t>
                  </w:r>
                </w:p>
              </w:tc>
              <w:tc>
                <w:tcPr>
                  <w:tcW w:w="930" w:type="dxa"/>
                  <w:vAlign w:val="center"/>
                </w:tcPr>
                <w:p w14:paraId="4C359022"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90%</w:t>
                  </w:r>
                </w:p>
              </w:tc>
              <w:tc>
                <w:tcPr>
                  <w:tcW w:w="1808" w:type="dxa"/>
                </w:tcPr>
                <w:p w14:paraId="3DE738C0" w14:textId="0CB2A546" w:rsidR="007E4309" w:rsidRPr="007E4309" w:rsidRDefault="007E4309" w:rsidP="007E4309">
                  <w:pPr>
                    <w:widowControl/>
                    <w:adjustRightInd w:val="0"/>
                    <w:snapToGrid w:val="0"/>
                    <w:jc w:val="center"/>
                    <w:rPr>
                      <w:rFonts w:ascii="Times New Roman" w:hAnsi="Times New Roman"/>
                      <w:color w:val="000000"/>
                    </w:rPr>
                  </w:pPr>
                  <w:r w:rsidRPr="007E4309">
                    <w:rPr>
                      <w:rFonts w:ascii="Times New Roman" w:hAnsi="Times New Roman"/>
                      <w:color w:val="000000"/>
                    </w:rPr>
                    <w:t xml:space="preserve">7.70 </w:t>
                  </w:r>
                </w:p>
              </w:tc>
            </w:tr>
            <w:tr w:rsidR="007E4309" w:rsidRPr="00423973" w14:paraId="39650801" w14:textId="77777777" w:rsidTr="006F482C">
              <w:trPr>
                <w:trHeight w:val="196"/>
                <w:jc w:val="center"/>
              </w:trPr>
              <w:tc>
                <w:tcPr>
                  <w:tcW w:w="931" w:type="dxa"/>
                  <w:vMerge/>
                  <w:vAlign w:val="center"/>
                </w:tcPr>
                <w:p w14:paraId="3D2C9420" w14:textId="77777777" w:rsidR="007E4309" w:rsidRPr="00423973" w:rsidRDefault="007E4309" w:rsidP="007E4309">
                  <w:pPr>
                    <w:widowControl/>
                    <w:adjustRightInd w:val="0"/>
                    <w:snapToGrid w:val="0"/>
                    <w:jc w:val="center"/>
                    <w:rPr>
                      <w:rFonts w:ascii="Times New Roman" w:hAnsi="Times New Roman"/>
                      <w:kern w:val="0"/>
                    </w:rPr>
                  </w:pPr>
                </w:p>
              </w:tc>
              <w:tc>
                <w:tcPr>
                  <w:tcW w:w="2774" w:type="dxa"/>
                  <w:vAlign w:val="center"/>
                </w:tcPr>
                <w:p w14:paraId="723B5502"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大呼吸损失</w:t>
                  </w:r>
                </w:p>
              </w:tc>
              <w:tc>
                <w:tcPr>
                  <w:tcW w:w="2076" w:type="dxa"/>
                  <w:vAlign w:val="center"/>
                </w:tcPr>
                <w:p w14:paraId="69390F35" w14:textId="2AB01588"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564.36 </w:t>
                  </w:r>
                </w:p>
              </w:tc>
              <w:tc>
                <w:tcPr>
                  <w:tcW w:w="930" w:type="dxa"/>
                  <w:vAlign w:val="center"/>
                </w:tcPr>
                <w:p w14:paraId="4D094A3B"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99%</w:t>
                  </w:r>
                </w:p>
              </w:tc>
              <w:tc>
                <w:tcPr>
                  <w:tcW w:w="1808" w:type="dxa"/>
                </w:tcPr>
                <w:p w14:paraId="78719B70" w14:textId="5AC51378" w:rsidR="007E4309" w:rsidRPr="007E4309" w:rsidRDefault="007E4309" w:rsidP="007E4309">
                  <w:pPr>
                    <w:widowControl/>
                    <w:adjustRightInd w:val="0"/>
                    <w:snapToGrid w:val="0"/>
                    <w:jc w:val="center"/>
                    <w:rPr>
                      <w:rFonts w:ascii="Times New Roman" w:hAnsi="Times New Roman"/>
                      <w:color w:val="000000"/>
                    </w:rPr>
                  </w:pPr>
                  <w:r w:rsidRPr="007E4309">
                    <w:rPr>
                      <w:rFonts w:ascii="Times New Roman" w:hAnsi="Times New Roman"/>
                      <w:color w:val="000000"/>
                    </w:rPr>
                    <w:t xml:space="preserve">5.64 </w:t>
                  </w:r>
                </w:p>
              </w:tc>
            </w:tr>
            <w:tr w:rsidR="007E4309" w:rsidRPr="00423973" w14:paraId="53A5CA1E" w14:textId="77777777" w:rsidTr="006F482C">
              <w:trPr>
                <w:trHeight w:val="191"/>
                <w:jc w:val="center"/>
              </w:trPr>
              <w:tc>
                <w:tcPr>
                  <w:tcW w:w="931" w:type="dxa"/>
                  <w:vMerge w:val="restart"/>
                  <w:vAlign w:val="center"/>
                </w:tcPr>
                <w:p w14:paraId="73F0F2FD"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加油机</w:t>
                  </w:r>
                </w:p>
              </w:tc>
              <w:tc>
                <w:tcPr>
                  <w:tcW w:w="2774" w:type="dxa"/>
                  <w:vAlign w:val="center"/>
                </w:tcPr>
                <w:p w14:paraId="7DA6D1F0"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加油机作业损失</w:t>
                  </w:r>
                </w:p>
              </w:tc>
              <w:tc>
                <w:tcPr>
                  <w:tcW w:w="2076" w:type="dxa"/>
                  <w:vAlign w:val="center"/>
                </w:tcPr>
                <w:p w14:paraId="03D0D21C" w14:textId="13C8ED45"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70.55 </w:t>
                  </w:r>
                </w:p>
              </w:tc>
              <w:tc>
                <w:tcPr>
                  <w:tcW w:w="930" w:type="dxa"/>
                  <w:vAlign w:val="center"/>
                </w:tcPr>
                <w:p w14:paraId="7D1941A1"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90%</w:t>
                  </w:r>
                </w:p>
              </w:tc>
              <w:tc>
                <w:tcPr>
                  <w:tcW w:w="1808" w:type="dxa"/>
                </w:tcPr>
                <w:p w14:paraId="4CF7A5F0" w14:textId="7C18E451" w:rsidR="007E4309" w:rsidRPr="007E4309" w:rsidRDefault="007E4309" w:rsidP="007E4309">
                  <w:pPr>
                    <w:widowControl/>
                    <w:adjustRightInd w:val="0"/>
                    <w:snapToGrid w:val="0"/>
                    <w:jc w:val="center"/>
                    <w:rPr>
                      <w:rFonts w:ascii="Times New Roman" w:hAnsi="Times New Roman"/>
                      <w:color w:val="000000"/>
                    </w:rPr>
                  </w:pPr>
                  <w:r w:rsidRPr="007E4309">
                    <w:rPr>
                      <w:rFonts w:ascii="Times New Roman" w:hAnsi="Times New Roman"/>
                      <w:color w:val="000000"/>
                    </w:rPr>
                    <w:t xml:space="preserve">0.71 </w:t>
                  </w:r>
                </w:p>
              </w:tc>
            </w:tr>
            <w:tr w:rsidR="007E4309" w:rsidRPr="00423973" w14:paraId="530CBB9C" w14:textId="77777777" w:rsidTr="006F482C">
              <w:trPr>
                <w:trHeight w:val="23"/>
                <w:jc w:val="center"/>
              </w:trPr>
              <w:tc>
                <w:tcPr>
                  <w:tcW w:w="931" w:type="dxa"/>
                  <w:vMerge/>
                  <w:vAlign w:val="center"/>
                </w:tcPr>
                <w:p w14:paraId="1A47CA40" w14:textId="77777777" w:rsidR="007E4309" w:rsidRPr="00423973" w:rsidRDefault="007E4309" w:rsidP="007E4309">
                  <w:pPr>
                    <w:widowControl/>
                    <w:adjustRightInd w:val="0"/>
                    <w:snapToGrid w:val="0"/>
                    <w:jc w:val="center"/>
                    <w:rPr>
                      <w:rFonts w:ascii="Times New Roman" w:hAnsi="Times New Roman"/>
                      <w:kern w:val="0"/>
                    </w:rPr>
                  </w:pPr>
                </w:p>
              </w:tc>
              <w:tc>
                <w:tcPr>
                  <w:tcW w:w="2774" w:type="dxa"/>
                  <w:vAlign w:val="center"/>
                </w:tcPr>
                <w:p w14:paraId="4F26BB90"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加油机作业跑冒滴漏损失</w:t>
                  </w:r>
                </w:p>
              </w:tc>
              <w:tc>
                <w:tcPr>
                  <w:tcW w:w="2076" w:type="dxa"/>
                  <w:vAlign w:val="center"/>
                </w:tcPr>
                <w:p w14:paraId="1BF653A3" w14:textId="1038E2DD"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23.09 </w:t>
                  </w:r>
                </w:p>
              </w:tc>
              <w:tc>
                <w:tcPr>
                  <w:tcW w:w="930" w:type="dxa"/>
                  <w:vAlign w:val="center"/>
                </w:tcPr>
                <w:p w14:paraId="53F36343"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w:t>
                  </w:r>
                </w:p>
              </w:tc>
              <w:tc>
                <w:tcPr>
                  <w:tcW w:w="1808" w:type="dxa"/>
                </w:tcPr>
                <w:p w14:paraId="3B33F362" w14:textId="1A57AD3D" w:rsidR="007E4309" w:rsidRPr="007E4309" w:rsidRDefault="007E4309" w:rsidP="007E4309">
                  <w:pPr>
                    <w:widowControl/>
                    <w:adjustRightInd w:val="0"/>
                    <w:snapToGrid w:val="0"/>
                    <w:jc w:val="center"/>
                    <w:rPr>
                      <w:rFonts w:ascii="Times New Roman" w:hAnsi="Times New Roman"/>
                      <w:color w:val="000000"/>
                    </w:rPr>
                  </w:pPr>
                  <w:r w:rsidRPr="007E4309">
                    <w:rPr>
                      <w:rFonts w:ascii="Times New Roman" w:hAnsi="Times New Roman"/>
                      <w:color w:val="000000"/>
                    </w:rPr>
                    <w:t xml:space="preserve">23.09 </w:t>
                  </w:r>
                </w:p>
              </w:tc>
            </w:tr>
            <w:tr w:rsidR="007E4309" w:rsidRPr="00423973" w14:paraId="68130171" w14:textId="77777777" w:rsidTr="006F482C">
              <w:trPr>
                <w:trHeight w:val="23"/>
                <w:jc w:val="center"/>
              </w:trPr>
              <w:tc>
                <w:tcPr>
                  <w:tcW w:w="3705" w:type="dxa"/>
                  <w:gridSpan w:val="2"/>
                  <w:vAlign w:val="center"/>
                </w:tcPr>
                <w:p w14:paraId="2A8634AD"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合计</w:t>
                  </w:r>
                </w:p>
              </w:tc>
              <w:tc>
                <w:tcPr>
                  <w:tcW w:w="2076" w:type="dxa"/>
                  <w:vAlign w:val="center"/>
                </w:tcPr>
                <w:p w14:paraId="799FA4FD" w14:textId="73AC3BF1"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734.96</w:t>
                  </w:r>
                </w:p>
              </w:tc>
              <w:tc>
                <w:tcPr>
                  <w:tcW w:w="930" w:type="dxa"/>
                  <w:vAlign w:val="center"/>
                </w:tcPr>
                <w:p w14:paraId="7C897D6F"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w:t>
                  </w:r>
                </w:p>
              </w:tc>
              <w:tc>
                <w:tcPr>
                  <w:tcW w:w="1808" w:type="dxa"/>
                  <w:vAlign w:val="center"/>
                </w:tcPr>
                <w:p w14:paraId="419E1185" w14:textId="6F35BC16" w:rsidR="007E4309" w:rsidRPr="007E4309" w:rsidRDefault="007E4309" w:rsidP="007E4309">
                  <w:pPr>
                    <w:widowControl/>
                    <w:adjustRightInd w:val="0"/>
                    <w:snapToGrid w:val="0"/>
                    <w:jc w:val="center"/>
                    <w:rPr>
                      <w:rFonts w:ascii="Times New Roman" w:hAnsi="Times New Roman"/>
                      <w:color w:val="000000"/>
                    </w:rPr>
                  </w:pPr>
                  <w:r>
                    <w:rPr>
                      <w:rFonts w:ascii="Times New Roman" w:hAnsi="Times New Roman"/>
                      <w:color w:val="000000"/>
                    </w:rPr>
                    <w:t>37.13</w:t>
                  </w:r>
                  <w:r w:rsidRPr="007E4309">
                    <w:rPr>
                      <w:rFonts w:ascii="Times New Roman" w:hAnsi="Times New Roman"/>
                      <w:color w:val="000000"/>
                    </w:rPr>
                    <w:t xml:space="preserve"> </w:t>
                  </w:r>
                </w:p>
              </w:tc>
            </w:tr>
          </w:tbl>
          <w:p w14:paraId="3C2B3BFF" w14:textId="3F25F341" w:rsidR="00A9550A" w:rsidRPr="007E4309" w:rsidRDefault="00AF578B">
            <w:pPr>
              <w:adjustRightInd w:val="0"/>
              <w:snapToGrid w:val="0"/>
              <w:spacing w:line="360" w:lineRule="auto"/>
              <w:ind w:firstLineChars="200" w:firstLine="480"/>
              <w:rPr>
                <w:rFonts w:ascii="Times New Roman" w:hAnsi="Times New Roman"/>
                <w:sz w:val="24"/>
              </w:rPr>
            </w:pPr>
            <w:r w:rsidRPr="007E4309">
              <w:rPr>
                <w:rFonts w:ascii="Times New Roman" w:hAnsi="Times New Roman"/>
                <w:snapToGrid w:val="0"/>
                <w:kern w:val="0"/>
                <w:sz w:val="24"/>
              </w:rPr>
              <w:t>本项目采取油气回收系统措施后，排放的非甲烷总烃污染物为</w:t>
            </w:r>
            <w:r w:rsidR="007E4309" w:rsidRPr="007E4309">
              <w:rPr>
                <w:rFonts w:ascii="Times New Roman" w:hAnsi="Times New Roman"/>
                <w:snapToGrid w:val="0"/>
                <w:kern w:val="0"/>
                <w:sz w:val="24"/>
              </w:rPr>
              <w:t>37.13</w:t>
            </w:r>
            <w:r w:rsidR="009C74C1" w:rsidRPr="007E4309">
              <w:rPr>
                <w:rFonts w:ascii="Times New Roman" w:hAnsi="Times New Roman"/>
                <w:snapToGrid w:val="0"/>
                <w:kern w:val="0"/>
                <w:sz w:val="24"/>
              </w:rPr>
              <w:t xml:space="preserve"> </w:t>
            </w:r>
            <w:r w:rsidRPr="007E4309">
              <w:rPr>
                <w:rFonts w:ascii="Times New Roman" w:hAnsi="Times New Roman"/>
                <w:snapToGrid w:val="0"/>
                <w:kern w:val="0"/>
                <w:sz w:val="24"/>
              </w:rPr>
              <w:t>kg/a</w:t>
            </w:r>
            <w:r w:rsidRPr="007E4309">
              <w:rPr>
                <w:rFonts w:ascii="Times New Roman" w:hAnsi="Times New Roman"/>
                <w:snapToGrid w:val="0"/>
                <w:kern w:val="0"/>
                <w:sz w:val="24"/>
              </w:rPr>
              <w:t>，</w:t>
            </w:r>
            <w:r w:rsidR="00AA0FCC" w:rsidRPr="007E4309">
              <w:rPr>
                <w:rFonts w:ascii="Times New Roman" w:hAnsi="Times New Roman"/>
                <w:snapToGrid w:val="0"/>
                <w:kern w:val="0"/>
                <w:sz w:val="24"/>
              </w:rPr>
              <w:t>排放量较小</w:t>
            </w:r>
            <w:r w:rsidRPr="007E4309">
              <w:rPr>
                <w:rFonts w:ascii="Times New Roman" w:hAnsi="Times New Roman"/>
                <w:snapToGrid w:val="0"/>
                <w:kern w:val="0"/>
                <w:sz w:val="24"/>
              </w:rPr>
              <w:t>。</w:t>
            </w:r>
          </w:p>
          <w:p w14:paraId="61A96759" w14:textId="77777777" w:rsidR="00A9550A" w:rsidRPr="00423973" w:rsidRDefault="00AF578B">
            <w:pPr>
              <w:autoSpaceDE w:val="0"/>
              <w:autoSpaceDN w:val="0"/>
              <w:adjustRightInd w:val="0"/>
              <w:snapToGrid w:val="0"/>
              <w:spacing w:line="360" w:lineRule="auto"/>
              <w:ind w:firstLineChars="200" w:firstLine="480"/>
              <w:rPr>
                <w:rFonts w:ascii="Times New Roman" w:hAnsi="Times New Roman"/>
                <w:snapToGrid w:val="0"/>
                <w:kern w:val="0"/>
                <w:sz w:val="24"/>
              </w:rPr>
            </w:pPr>
            <w:r w:rsidRPr="00423973">
              <w:rPr>
                <w:rFonts w:ascii="Times New Roman" w:hAnsi="Times New Roman"/>
                <w:sz w:val="24"/>
              </w:rPr>
              <w:t>B</w:t>
            </w:r>
            <w:r w:rsidRPr="00423973">
              <w:rPr>
                <w:rFonts w:ascii="Times New Roman" w:hAnsi="Times New Roman"/>
                <w:sz w:val="24"/>
              </w:rPr>
              <w:t>、</w:t>
            </w:r>
            <w:r w:rsidRPr="00423973">
              <w:rPr>
                <w:rFonts w:ascii="Times New Roman" w:hAnsi="Times New Roman"/>
                <w:snapToGrid w:val="0"/>
                <w:kern w:val="0"/>
                <w:sz w:val="24"/>
              </w:rPr>
              <w:t>汽车尾气</w:t>
            </w:r>
          </w:p>
          <w:p w14:paraId="3AEEA6A3" w14:textId="77777777" w:rsidR="00A9550A" w:rsidRPr="00423973" w:rsidRDefault="00AF578B">
            <w:pPr>
              <w:adjustRightInd w:val="0"/>
              <w:snapToGrid w:val="0"/>
              <w:spacing w:line="360" w:lineRule="auto"/>
              <w:ind w:firstLineChars="200" w:firstLine="480"/>
              <w:rPr>
                <w:rFonts w:ascii="Times New Roman" w:hAnsi="Times New Roman"/>
                <w:snapToGrid w:val="0"/>
                <w:kern w:val="0"/>
                <w:sz w:val="24"/>
              </w:rPr>
            </w:pPr>
            <w:r w:rsidRPr="00423973">
              <w:rPr>
                <w:rFonts w:ascii="Times New Roman" w:hAnsi="Times New Roman"/>
                <w:snapToGrid w:val="0"/>
                <w:kern w:val="0"/>
                <w:sz w:val="24"/>
              </w:rPr>
              <w:t>加油车辆进出加油站会排放汽车尾气，主要污染物为</w:t>
            </w:r>
            <w:r w:rsidRPr="00423973">
              <w:rPr>
                <w:rFonts w:ascii="Times New Roman" w:hAnsi="Times New Roman"/>
                <w:snapToGrid w:val="0"/>
                <w:kern w:val="0"/>
                <w:sz w:val="24"/>
              </w:rPr>
              <w:t>CO</w:t>
            </w:r>
            <w:r w:rsidRPr="00423973">
              <w:rPr>
                <w:rFonts w:ascii="Times New Roman" w:hAnsi="Times New Roman"/>
                <w:snapToGrid w:val="0"/>
                <w:kern w:val="0"/>
                <w:sz w:val="24"/>
              </w:rPr>
              <w:t>、</w:t>
            </w:r>
            <w:r w:rsidRPr="00423973">
              <w:rPr>
                <w:rFonts w:ascii="Times New Roman" w:hAnsi="Times New Roman"/>
                <w:snapToGrid w:val="0"/>
                <w:kern w:val="0"/>
                <w:sz w:val="24"/>
              </w:rPr>
              <w:t>NO</w:t>
            </w:r>
            <w:r w:rsidRPr="00423973">
              <w:rPr>
                <w:rFonts w:ascii="Times New Roman" w:hAnsi="Times New Roman"/>
                <w:snapToGrid w:val="0"/>
                <w:kern w:val="0"/>
                <w:sz w:val="24"/>
                <w:vertAlign w:val="subscript"/>
              </w:rPr>
              <w:t>X</w:t>
            </w:r>
            <w:r w:rsidRPr="00423973">
              <w:rPr>
                <w:rFonts w:ascii="Times New Roman" w:hAnsi="Times New Roman"/>
                <w:snapToGrid w:val="0"/>
                <w:kern w:val="0"/>
                <w:sz w:val="24"/>
              </w:rPr>
              <w:t>和</w:t>
            </w:r>
            <w:r w:rsidRPr="00423973">
              <w:rPr>
                <w:rFonts w:ascii="Times New Roman" w:hAnsi="Times New Roman"/>
                <w:snapToGrid w:val="0"/>
                <w:kern w:val="0"/>
                <w:sz w:val="24"/>
              </w:rPr>
              <w:t>THC</w:t>
            </w:r>
            <w:r w:rsidRPr="00423973">
              <w:rPr>
                <w:rFonts w:ascii="Times New Roman" w:hAnsi="Times New Roman"/>
                <w:snapToGrid w:val="0"/>
                <w:kern w:val="0"/>
                <w:sz w:val="24"/>
              </w:rPr>
              <w:t>、</w:t>
            </w:r>
            <w:r w:rsidRPr="00423973">
              <w:rPr>
                <w:rFonts w:ascii="Times New Roman" w:hAnsi="Times New Roman"/>
                <w:snapToGrid w:val="0"/>
                <w:kern w:val="0"/>
                <w:sz w:val="24"/>
              </w:rPr>
              <w:t>SO</w:t>
            </w:r>
            <w:r w:rsidRPr="00423973">
              <w:rPr>
                <w:rFonts w:ascii="Times New Roman" w:hAnsi="Times New Roman"/>
                <w:snapToGrid w:val="0"/>
                <w:kern w:val="0"/>
                <w:sz w:val="24"/>
                <w:vertAlign w:val="subscript"/>
              </w:rPr>
              <w:t>2</w:t>
            </w:r>
            <w:r w:rsidRPr="00423973">
              <w:rPr>
                <w:rFonts w:ascii="Times New Roman" w:hAnsi="Times New Roman"/>
                <w:snapToGrid w:val="0"/>
                <w:kern w:val="0"/>
                <w:sz w:val="24"/>
              </w:rPr>
              <w:t>。</w:t>
            </w:r>
            <w:r w:rsidRPr="00423973">
              <w:rPr>
                <w:rFonts w:ascii="Times New Roman" w:hAnsi="Times New Roman"/>
                <w:snapToGrid w:val="0"/>
                <w:kern w:val="0"/>
                <w:sz w:val="24"/>
              </w:rPr>
              <w:t>CO</w:t>
            </w:r>
            <w:r w:rsidRPr="00423973">
              <w:rPr>
                <w:rFonts w:ascii="Times New Roman" w:hAnsi="Times New Roman"/>
                <w:snapToGrid w:val="0"/>
                <w:kern w:val="0"/>
                <w:sz w:val="24"/>
              </w:rPr>
              <w:t>、</w:t>
            </w:r>
            <w:r w:rsidRPr="00423973">
              <w:rPr>
                <w:rFonts w:ascii="Times New Roman" w:hAnsi="Times New Roman"/>
                <w:snapToGrid w:val="0"/>
                <w:kern w:val="0"/>
                <w:sz w:val="24"/>
              </w:rPr>
              <w:t>SO</w:t>
            </w:r>
            <w:r w:rsidRPr="00423973">
              <w:rPr>
                <w:rFonts w:ascii="Times New Roman" w:hAnsi="Times New Roman"/>
                <w:snapToGrid w:val="0"/>
                <w:kern w:val="0"/>
                <w:sz w:val="24"/>
                <w:vertAlign w:val="subscript"/>
              </w:rPr>
              <w:t>2</w:t>
            </w:r>
            <w:r w:rsidRPr="00423973">
              <w:rPr>
                <w:rFonts w:ascii="Times New Roman" w:hAnsi="Times New Roman"/>
                <w:snapToGrid w:val="0"/>
                <w:kern w:val="0"/>
                <w:sz w:val="24"/>
              </w:rPr>
              <w:t>是汽油燃烧的产物；</w:t>
            </w:r>
            <w:r w:rsidRPr="00423973">
              <w:rPr>
                <w:rFonts w:ascii="Times New Roman" w:hAnsi="Times New Roman"/>
                <w:snapToGrid w:val="0"/>
                <w:kern w:val="0"/>
                <w:sz w:val="24"/>
              </w:rPr>
              <w:t>NO</w:t>
            </w:r>
            <w:r w:rsidRPr="00423973">
              <w:rPr>
                <w:rFonts w:ascii="Times New Roman" w:hAnsi="Times New Roman"/>
                <w:snapToGrid w:val="0"/>
                <w:kern w:val="0"/>
                <w:sz w:val="24"/>
                <w:vertAlign w:val="subscript"/>
              </w:rPr>
              <w:t>X</w:t>
            </w:r>
            <w:r w:rsidRPr="00423973">
              <w:rPr>
                <w:rFonts w:ascii="Times New Roman" w:hAnsi="Times New Roman"/>
                <w:snapToGrid w:val="0"/>
                <w:kern w:val="0"/>
                <w:sz w:val="24"/>
              </w:rPr>
              <w:t>是汽油爆裂时进入空气中氮与氧化合而成的产物；碳氢化合物是汽油不完全燃烧的产物。由于废气排放与车型、车况和车辆等有关，且无组织排放，难以定量计算。因此需要采取管理措施，尽量缩短怠慢速时间，以减少汽车尾气的产生量，并且要求进出加油站的车辆尾气需要达标。</w:t>
            </w:r>
          </w:p>
          <w:p w14:paraId="53F092A2" w14:textId="77777777" w:rsidR="00A9550A" w:rsidRPr="00423973" w:rsidRDefault="00AF578B">
            <w:pPr>
              <w:snapToGrid w:val="0"/>
              <w:spacing w:line="360" w:lineRule="auto"/>
              <w:ind w:firstLineChars="200" w:firstLine="480"/>
              <w:rPr>
                <w:rFonts w:ascii="Times New Roman" w:hAnsi="Times New Roman"/>
                <w:bCs/>
                <w:snapToGrid w:val="0"/>
                <w:sz w:val="24"/>
              </w:rPr>
            </w:pPr>
            <w:r w:rsidRPr="00423973">
              <w:rPr>
                <w:rFonts w:ascii="Times New Roman" w:hAnsi="Times New Roman"/>
                <w:bCs/>
                <w:snapToGrid w:val="0"/>
                <w:sz w:val="24"/>
              </w:rPr>
              <w:t>（</w:t>
            </w:r>
            <w:r w:rsidRPr="00423973">
              <w:rPr>
                <w:rFonts w:ascii="Times New Roman" w:hAnsi="Times New Roman"/>
                <w:bCs/>
                <w:snapToGrid w:val="0"/>
                <w:sz w:val="24"/>
              </w:rPr>
              <w:t>2</w:t>
            </w:r>
            <w:r w:rsidRPr="00423973">
              <w:rPr>
                <w:rFonts w:ascii="Times New Roman" w:hAnsi="Times New Roman"/>
                <w:bCs/>
                <w:snapToGrid w:val="0"/>
                <w:sz w:val="24"/>
              </w:rPr>
              <w:t>）废水</w:t>
            </w:r>
          </w:p>
          <w:p w14:paraId="4229D0BB" w14:textId="7461CFEC" w:rsidR="007E4309" w:rsidRPr="00423973" w:rsidRDefault="006F482C" w:rsidP="007E4309">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项目废水</w:t>
            </w:r>
            <w:r w:rsidR="007E4309" w:rsidRPr="00423973">
              <w:rPr>
                <w:rFonts w:ascii="Times New Roman" w:hAnsi="Times New Roman"/>
                <w:kern w:val="0"/>
                <w:sz w:val="24"/>
              </w:rPr>
              <w:t>为职工生活废水、流动人员污水</w:t>
            </w:r>
            <w:r>
              <w:rPr>
                <w:rFonts w:ascii="Times New Roman" w:hAnsi="Times New Roman" w:hint="eastAsia"/>
                <w:kern w:val="0"/>
                <w:sz w:val="24"/>
              </w:rPr>
              <w:t>、洗车废水和</w:t>
            </w:r>
            <w:r w:rsidR="007E4309" w:rsidRPr="00423973">
              <w:rPr>
                <w:rFonts w:ascii="Times New Roman" w:hAnsi="Times New Roman"/>
                <w:kern w:val="0"/>
                <w:sz w:val="24"/>
              </w:rPr>
              <w:t>场地清洁废水。</w:t>
            </w:r>
          </w:p>
          <w:p w14:paraId="59395BFE" w14:textId="77777777" w:rsidR="007E4309" w:rsidRPr="007C17FC" w:rsidRDefault="007E4309" w:rsidP="007E4309">
            <w:pPr>
              <w:pStyle w:val="af3"/>
              <w:adjustRightInd w:val="0"/>
              <w:snapToGrid w:val="0"/>
              <w:spacing w:line="360" w:lineRule="auto"/>
              <w:ind w:firstLine="480"/>
              <w:rPr>
                <w:rFonts w:ascii="Times New Roman" w:hAnsi="Times New Roman"/>
                <w:bCs/>
                <w:snapToGrid w:val="0"/>
                <w:sz w:val="24"/>
                <w:szCs w:val="24"/>
              </w:rPr>
            </w:pPr>
            <w:r w:rsidRPr="007C17FC">
              <w:rPr>
                <w:rFonts w:ascii="Times New Roman" w:hAnsi="Times New Roman"/>
                <w:sz w:val="24"/>
                <w:szCs w:val="24"/>
              </w:rPr>
              <w:t>生活污水：营运期</w:t>
            </w:r>
            <w:r w:rsidRPr="007C17FC">
              <w:rPr>
                <w:rFonts w:ascii="Times New Roman" w:hAnsi="Times New Roman" w:hint="eastAsia"/>
                <w:sz w:val="24"/>
                <w:szCs w:val="24"/>
              </w:rPr>
              <w:t>员工</w:t>
            </w:r>
            <w:r w:rsidRPr="007C17FC">
              <w:rPr>
                <w:rFonts w:ascii="Times New Roman" w:hAnsi="Times New Roman"/>
                <w:bCs/>
                <w:snapToGrid w:val="0"/>
                <w:sz w:val="24"/>
                <w:szCs w:val="24"/>
              </w:rPr>
              <w:t>生活用水量为</w:t>
            </w:r>
            <w:r w:rsidRPr="007C17FC">
              <w:rPr>
                <w:rFonts w:ascii="Times New Roman" w:hAnsi="Times New Roman"/>
                <w:bCs/>
                <w:snapToGrid w:val="0"/>
                <w:sz w:val="24"/>
                <w:szCs w:val="24"/>
              </w:rPr>
              <w:t>0</w:t>
            </w:r>
            <w:r>
              <w:rPr>
                <w:rFonts w:ascii="Times New Roman" w:hAnsi="Times New Roman"/>
                <w:bCs/>
                <w:snapToGrid w:val="0"/>
                <w:sz w:val="24"/>
                <w:szCs w:val="24"/>
              </w:rPr>
              <w:t>.24</w:t>
            </w:r>
            <w:r w:rsidRPr="007C17FC">
              <w:rPr>
                <w:rFonts w:ascii="Times New Roman" w:hAnsi="Times New Roman"/>
                <w:bCs/>
                <w:snapToGrid w:val="0"/>
                <w:sz w:val="24"/>
                <w:szCs w:val="24"/>
              </w:rPr>
              <w:t>m</w:t>
            </w:r>
            <w:r w:rsidRPr="007C17FC">
              <w:rPr>
                <w:rFonts w:ascii="Times New Roman" w:hAnsi="Times New Roman"/>
                <w:bCs/>
                <w:snapToGrid w:val="0"/>
                <w:sz w:val="24"/>
                <w:szCs w:val="24"/>
                <w:vertAlign w:val="superscript"/>
              </w:rPr>
              <w:t>3</w:t>
            </w:r>
            <w:r w:rsidRPr="007C17FC">
              <w:rPr>
                <w:rFonts w:ascii="Times New Roman" w:hAnsi="Times New Roman"/>
                <w:bCs/>
                <w:snapToGrid w:val="0"/>
                <w:sz w:val="24"/>
                <w:szCs w:val="24"/>
              </w:rPr>
              <w:t>/d</w:t>
            </w:r>
            <w:r w:rsidRPr="007C17FC">
              <w:rPr>
                <w:rFonts w:ascii="Times New Roman" w:hAnsi="Times New Roman"/>
                <w:bCs/>
                <w:snapToGrid w:val="0"/>
                <w:sz w:val="24"/>
                <w:szCs w:val="24"/>
              </w:rPr>
              <w:t>（</w:t>
            </w:r>
            <w:r>
              <w:rPr>
                <w:rFonts w:ascii="Times New Roman" w:hAnsi="Times New Roman"/>
                <w:bCs/>
                <w:snapToGrid w:val="0"/>
                <w:sz w:val="24"/>
                <w:szCs w:val="24"/>
              </w:rPr>
              <w:t>87.6</w:t>
            </w:r>
            <w:r w:rsidRPr="007C17FC">
              <w:rPr>
                <w:rFonts w:ascii="Times New Roman" w:hAnsi="Times New Roman"/>
                <w:bCs/>
                <w:snapToGrid w:val="0"/>
                <w:sz w:val="24"/>
                <w:szCs w:val="24"/>
              </w:rPr>
              <w:t>m</w:t>
            </w:r>
            <w:r w:rsidRPr="007C17FC">
              <w:rPr>
                <w:rFonts w:ascii="Times New Roman" w:hAnsi="Times New Roman"/>
                <w:bCs/>
                <w:snapToGrid w:val="0"/>
                <w:sz w:val="24"/>
                <w:szCs w:val="24"/>
                <w:vertAlign w:val="superscript"/>
              </w:rPr>
              <w:t>3</w:t>
            </w:r>
            <w:r w:rsidRPr="007C17FC">
              <w:rPr>
                <w:rFonts w:ascii="Times New Roman" w:hAnsi="Times New Roman"/>
                <w:bCs/>
                <w:snapToGrid w:val="0"/>
                <w:sz w:val="24"/>
                <w:szCs w:val="24"/>
              </w:rPr>
              <w:t>/a</w:t>
            </w:r>
            <w:r w:rsidRPr="007C17FC">
              <w:rPr>
                <w:rFonts w:ascii="Times New Roman" w:hAnsi="Times New Roman"/>
                <w:bCs/>
                <w:snapToGrid w:val="0"/>
                <w:sz w:val="24"/>
                <w:szCs w:val="24"/>
              </w:rPr>
              <w:t>）</w:t>
            </w:r>
            <w:r w:rsidRPr="007C17FC">
              <w:rPr>
                <w:rFonts w:ascii="Times New Roman" w:hAnsi="Times New Roman"/>
                <w:sz w:val="24"/>
                <w:szCs w:val="24"/>
              </w:rPr>
              <w:t>。污水产生系数以</w:t>
            </w:r>
            <w:r w:rsidRPr="007C17FC">
              <w:rPr>
                <w:rFonts w:ascii="Times New Roman" w:hAnsi="Times New Roman"/>
                <w:sz w:val="24"/>
                <w:szCs w:val="24"/>
              </w:rPr>
              <w:t>0.8</w:t>
            </w:r>
            <w:r w:rsidRPr="007C17FC">
              <w:rPr>
                <w:rFonts w:ascii="Times New Roman" w:hAnsi="Times New Roman"/>
                <w:sz w:val="24"/>
                <w:szCs w:val="24"/>
              </w:rPr>
              <w:t>计，则产生的生活污水量为</w:t>
            </w:r>
            <w:r>
              <w:rPr>
                <w:rFonts w:ascii="Times New Roman" w:hAnsi="Times New Roman"/>
                <w:sz w:val="24"/>
                <w:szCs w:val="24"/>
              </w:rPr>
              <w:t>0.192</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/d</w:t>
            </w:r>
            <w:r w:rsidRPr="007C17FC">
              <w:rPr>
                <w:rFonts w:ascii="Times New Roman" w:hAnsi="Times New Roman"/>
                <w:sz w:val="24"/>
                <w:szCs w:val="24"/>
              </w:rPr>
              <w:t>（</w:t>
            </w:r>
            <w:r>
              <w:rPr>
                <w:rFonts w:ascii="Times New Roman" w:hAnsi="Times New Roman"/>
                <w:sz w:val="24"/>
                <w:szCs w:val="24"/>
              </w:rPr>
              <w:t>70.08</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）。生活污水经过化粪池处理后</w:t>
            </w:r>
            <w:r>
              <w:rPr>
                <w:rFonts w:ascii="Times New Roman" w:hAnsi="Times New Roman" w:hint="eastAsia"/>
                <w:kern w:val="0"/>
                <w:sz w:val="24"/>
                <w:szCs w:val="24"/>
              </w:rPr>
              <w:t>定期清掏用于农田施肥</w:t>
            </w:r>
            <w:r w:rsidRPr="007C17FC">
              <w:rPr>
                <w:rFonts w:ascii="Times New Roman" w:hAnsi="Times New Roman"/>
                <w:sz w:val="24"/>
                <w:szCs w:val="24"/>
              </w:rPr>
              <w:t>。</w:t>
            </w:r>
          </w:p>
          <w:p w14:paraId="088AF2BF" w14:textId="77777777" w:rsidR="007E4309" w:rsidRPr="007C17FC" w:rsidRDefault="007E4309" w:rsidP="007E4309">
            <w:pPr>
              <w:pStyle w:val="af3"/>
              <w:adjustRightInd w:val="0"/>
              <w:snapToGrid w:val="0"/>
              <w:spacing w:line="360" w:lineRule="auto"/>
              <w:ind w:firstLine="480"/>
              <w:rPr>
                <w:rFonts w:ascii="Times New Roman" w:hAnsi="Times New Roman"/>
                <w:sz w:val="24"/>
                <w:szCs w:val="24"/>
              </w:rPr>
            </w:pPr>
            <w:r w:rsidRPr="007C17FC">
              <w:rPr>
                <w:rFonts w:ascii="Times New Roman" w:hAnsi="Times New Roman"/>
                <w:sz w:val="24"/>
                <w:szCs w:val="24"/>
              </w:rPr>
              <w:t>流动人员污水：项目流动人员用水量为</w:t>
            </w:r>
            <w:r w:rsidRPr="007C17FC">
              <w:rPr>
                <w:rFonts w:ascii="Times New Roman" w:hAnsi="Times New Roman"/>
                <w:sz w:val="24"/>
                <w:szCs w:val="24"/>
              </w:rPr>
              <w:t>0</w:t>
            </w:r>
            <w:r>
              <w:rPr>
                <w:rFonts w:ascii="Times New Roman" w:hAnsi="Times New Roman"/>
                <w:sz w:val="24"/>
                <w:szCs w:val="24"/>
              </w:rPr>
              <w:t>.12</w:t>
            </w:r>
            <w:r w:rsidRPr="007C17FC">
              <w:rPr>
                <w:rFonts w:ascii="Times New Roman" w:hAnsi="Times New Roman"/>
                <w:sz w:val="24"/>
                <w:szCs w:val="24"/>
              </w:rPr>
              <w:t xml:space="preserve"> m</w:t>
            </w:r>
            <w:r w:rsidRPr="007C17FC">
              <w:rPr>
                <w:rFonts w:ascii="Times New Roman" w:hAnsi="Times New Roman"/>
                <w:sz w:val="24"/>
                <w:szCs w:val="24"/>
                <w:vertAlign w:val="superscript"/>
              </w:rPr>
              <w:t>3</w:t>
            </w:r>
            <w:r w:rsidRPr="007C17FC">
              <w:rPr>
                <w:rFonts w:ascii="Times New Roman" w:hAnsi="Times New Roman"/>
                <w:sz w:val="24"/>
                <w:szCs w:val="24"/>
              </w:rPr>
              <w:t>/d</w:t>
            </w:r>
            <w:r w:rsidRPr="007C17FC">
              <w:rPr>
                <w:rFonts w:ascii="Times New Roman" w:hAnsi="Times New Roman"/>
                <w:sz w:val="24"/>
                <w:szCs w:val="24"/>
              </w:rPr>
              <w:t>（</w:t>
            </w:r>
            <w:r w:rsidRPr="007C17FC">
              <w:rPr>
                <w:rFonts w:ascii="Times New Roman" w:hAnsi="Times New Roman"/>
                <w:sz w:val="24"/>
                <w:szCs w:val="24"/>
              </w:rPr>
              <w:t>43.8m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），排污系数按</w:t>
            </w:r>
            <w:r w:rsidRPr="007C17FC">
              <w:rPr>
                <w:rFonts w:ascii="Times New Roman" w:hAnsi="Times New Roman"/>
                <w:sz w:val="24"/>
                <w:szCs w:val="24"/>
              </w:rPr>
              <w:t>100%</w:t>
            </w:r>
            <w:r w:rsidRPr="007C17FC">
              <w:rPr>
                <w:rFonts w:ascii="Times New Roman" w:hAnsi="Times New Roman"/>
                <w:sz w:val="24"/>
                <w:szCs w:val="24"/>
              </w:rPr>
              <w:t>计算，产生的污水量为</w:t>
            </w:r>
            <w:r>
              <w:rPr>
                <w:rFonts w:ascii="Times New Roman" w:hAnsi="Times New Roman" w:hint="eastAsia"/>
                <w:sz w:val="24"/>
                <w:szCs w:val="24"/>
              </w:rPr>
              <w:t>0</w:t>
            </w:r>
            <w:r>
              <w:rPr>
                <w:rFonts w:ascii="Times New Roman" w:hAnsi="Times New Roman"/>
                <w:sz w:val="24"/>
                <w:szCs w:val="24"/>
              </w:rPr>
              <w:t>.</w:t>
            </w:r>
            <w:r w:rsidRPr="007C17FC">
              <w:rPr>
                <w:rFonts w:ascii="Times New Roman" w:hAnsi="Times New Roman"/>
                <w:sz w:val="24"/>
                <w:szCs w:val="24"/>
              </w:rPr>
              <w:t>12m</w:t>
            </w:r>
            <w:r w:rsidRPr="007C17FC">
              <w:rPr>
                <w:rFonts w:ascii="Times New Roman" w:hAnsi="Times New Roman"/>
                <w:sz w:val="24"/>
                <w:szCs w:val="24"/>
                <w:vertAlign w:val="superscript"/>
              </w:rPr>
              <w:t>3</w:t>
            </w:r>
            <w:r w:rsidRPr="007C17FC">
              <w:rPr>
                <w:rFonts w:ascii="Times New Roman" w:hAnsi="Times New Roman"/>
                <w:sz w:val="24"/>
                <w:szCs w:val="24"/>
              </w:rPr>
              <w:t>/d</w:t>
            </w:r>
            <w:r w:rsidRPr="007C17FC">
              <w:rPr>
                <w:rFonts w:ascii="Times New Roman" w:hAnsi="Times New Roman"/>
                <w:sz w:val="24"/>
                <w:szCs w:val="24"/>
              </w:rPr>
              <w:t>（</w:t>
            </w:r>
            <w:r w:rsidRPr="007C17FC">
              <w:rPr>
                <w:rFonts w:ascii="Times New Roman" w:hAnsi="Times New Roman"/>
                <w:sz w:val="24"/>
                <w:szCs w:val="24"/>
              </w:rPr>
              <w:t>43</w:t>
            </w:r>
            <w:r>
              <w:rPr>
                <w:rFonts w:ascii="Times New Roman" w:hAnsi="Times New Roman"/>
                <w:sz w:val="24"/>
                <w:szCs w:val="24"/>
              </w:rPr>
              <w:t>.</w:t>
            </w:r>
            <w:r w:rsidRPr="007C17FC">
              <w:rPr>
                <w:rFonts w:ascii="Times New Roman" w:hAnsi="Times New Roman"/>
                <w:sz w:val="24"/>
                <w:szCs w:val="24"/>
              </w:rPr>
              <w:t>8m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）。流动人员污水经化粪池处理后</w:t>
            </w:r>
            <w:r>
              <w:rPr>
                <w:rFonts w:ascii="Times New Roman" w:hAnsi="Times New Roman" w:hint="eastAsia"/>
                <w:kern w:val="0"/>
                <w:sz w:val="24"/>
                <w:szCs w:val="24"/>
              </w:rPr>
              <w:t>定期清掏用于农田施肥</w:t>
            </w:r>
            <w:r w:rsidRPr="007C17FC">
              <w:rPr>
                <w:rFonts w:ascii="Times New Roman" w:hAnsi="Times New Roman"/>
                <w:sz w:val="24"/>
                <w:szCs w:val="24"/>
              </w:rPr>
              <w:t>。</w:t>
            </w:r>
          </w:p>
          <w:p w14:paraId="558F4A33" w14:textId="537098B9" w:rsidR="007E4309" w:rsidRDefault="007E4309" w:rsidP="007E4309">
            <w:pPr>
              <w:pStyle w:val="af3"/>
              <w:adjustRightInd w:val="0"/>
              <w:snapToGrid w:val="0"/>
              <w:spacing w:line="360" w:lineRule="auto"/>
              <w:ind w:firstLine="480"/>
              <w:rPr>
                <w:rFonts w:ascii="Times New Roman" w:hAnsi="Times New Roman"/>
                <w:bCs/>
                <w:sz w:val="24"/>
              </w:rPr>
            </w:pPr>
            <w:r w:rsidRPr="00A47719">
              <w:rPr>
                <w:rFonts w:ascii="Times New Roman" w:hAnsi="Times New Roman" w:hint="eastAsia"/>
                <w:sz w:val="24"/>
                <w:szCs w:val="24"/>
                <w:u w:val="single"/>
              </w:rPr>
              <w:t>洗车废水：</w:t>
            </w:r>
            <w:r w:rsidRPr="00A47719">
              <w:rPr>
                <w:rFonts w:ascii="Times New Roman" w:hAnsi="Times New Roman" w:hint="eastAsia"/>
                <w:bCs/>
                <w:sz w:val="24"/>
                <w:u w:val="single"/>
              </w:rPr>
              <w:t>项目洗车</w:t>
            </w:r>
            <w:r w:rsidRPr="00A47719">
              <w:rPr>
                <w:rFonts w:ascii="Times New Roman" w:hAnsi="Times New Roman"/>
                <w:bCs/>
                <w:sz w:val="24"/>
                <w:u w:val="single"/>
              </w:rPr>
              <w:t>用水量为</w:t>
            </w:r>
            <w:r w:rsidR="00B66D76" w:rsidRPr="00A47719">
              <w:rPr>
                <w:rFonts w:ascii="Times New Roman" w:hAnsi="Times New Roman"/>
                <w:bCs/>
                <w:sz w:val="24"/>
                <w:u w:val="single"/>
              </w:rPr>
              <w:t>300</w:t>
            </w:r>
            <w:r w:rsidRPr="00A47719">
              <w:rPr>
                <w:rFonts w:ascii="Times New Roman" w:hAnsi="Times New Roman"/>
                <w:bCs/>
                <w:sz w:val="24"/>
                <w:u w:val="single"/>
              </w:rPr>
              <w:t>m</w:t>
            </w:r>
            <w:r w:rsidRPr="00A47719">
              <w:rPr>
                <w:rFonts w:ascii="Times New Roman" w:hAnsi="Times New Roman"/>
                <w:bCs/>
                <w:sz w:val="24"/>
                <w:u w:val="single"/>
                <w:vertAlign w:val="superscript"/>
              </w:rPr>
              <w:t>3</w:t>
            </w:r>
            <w:r w:rsidRPr="00A47719">
              <w:rPr>
                <w:rFonts w:ascii="Times New Roman" w:hAnsi="Times New Roman"/>
                <w:bCs/>
                <w:sz w:val="24"/>
                <w:u w:val="single"/>
              </w:rPr>
              <w:t>/a</w:t>
            </w:r>
            <w:r w:rsidRPr="00A47719">
              <w:rPr>
                <w:rFonts w:ascii="Times New Roman" w:hAnsi="Times New Roman" w:hint="eastAsia"/>
                <w:bCs/>
                <w:sz w:val="24"/>
                <w:u w:val="single"/>
              </w:rPr>
              <w:t>，污水量按</w:t>
            </w:r>
            <w:r w:rsidRPr="00A47719">
              <w:rPr>
                <w:rFonts w:ascii="Times New Roman" w:hAnsi="Times New Roman" w:hint="eastAsia"/>
                <w:bCs/>
                <w:sz w:val="24"/>
                <w:u w:val="single"/>
              </w:rPr>
              <w:t>8</w:t>
            </w:r>
            <w:r w:rsidRPr="00A47719">
              <w:rPr>
                <w:rFonts w:ascii="Times New Roman" w:hAnsi="Times New Roman"/>
                <w:bCs/>
                <w:sz w:val="24"/>
                <w:u w:val="single"/>
              </w:rPr>
              <w:t>0</w:t>
            </w:r>
            <w:r w:rsidRPr="00A47719">
              <w:rPr>
                <w:rFonts w:ascii="Times New Roman" w:hAnsi="Times New Roman" w:hint="eastAsia"/>
                <w:bCs/>
                <w:sz w:val="24"/>
                <w:u w:val="single"/>
              </w:rPr>
              <w:t>%</w:t>
            </w:r>
            <w:r w:rsidRPr="00A47719">
              <w:rPr>
                <w:rFonts w:ascii="Times New Roman" w:hAnsi="Times New Roman" w:hint="eastAsia"/>
                <w:bCs/>
                <w:sz w:val="24"/>
                <w:u w:val="single"/>
              </w:rPr>
              <w:t>计，则洗车废水产生量为</w:t>
            </w:r>
            <w:r w:rsidR="00B66D76" w:rsidRPr="00A47719">
              <w:rPr>
                <w:rFonts w:ascii="Times New Roman" w:hAnsi="Times New Roman"/>
                <w:bCs/>
                <w:sz w:val="24"/>
                <w:u w:val="single"/>
              </w:rPr>
              <w:t>240</w:t>
            </w:r>
            <w:r w:rsidRPr="00A47719">
              <w:rPr>
                <w:rFonts w:ascii="Times New Roman" w:hAnsi="Times New Roman"/>
                <w:bCs/>
                <w:sz w:val="24"/>
                <w:u w:val="single"/>
              </w:rPr>
              <w:t>m</w:t>
            </w:r>
            <w:r w:rsidRPr="00A47719">
              <w:rPr>
                <w:rFonts w:ascii="Times New Roman" w:hAnsi="Times New Roman"/>
                <w:bCs/>
                <w:sz w:val="24"/>
                <w:u w:val="single"/>
                <w:vertAlign w:val="superscript"/>
              </w:rPr>
              <w:t>3</w:t>
            </w:r>
            <w:r w:rsidRPr="00A47719">
              <w:rPr>
                <w:rFonts w:ascii="Times New Roman" w:hAnsi="Times New Roman"/>
                <w:bCs/>
                <w:sz w:val="24"/>
                <w:u w:val="single"/>
              </w:rPr>
              <w:t>/a</w:t>
            </w:r>
            <w:r w:rsidRPr="00A47719">
              <w:rPr>
                <w:rFonts w:ascii="Times New Roman" w:hAnsi="Times New Roman" w:hint="eastAsia"/>
                <w:bCs/>
                <w:sz w:val="24"/>
                <w:u w:val="single"/>
              </w:rPr>
              <w:t>。</w:t>
            </w:r>
            <w:r w:rsidR="00A47719" w:rsidRPr="00A47719">
              <w:rPr>
                <w:rFonts w:ascii="Times New Roman" w:hAnsi="Times New Roman" w:hint="eastAsia"/>
                <w:bCs/>
                <w:sz w:val="24"/>
                <w:u w:val="single"/>
              </w:rPr>
              <w:t>项目洗车主要为水枪粗洗，不使用洗涤剂。洗车废水主要污染因子为</w:t>
            </w:r>
            <w:r w:rsidR="00A47719" w:rsidRPr="00A47719">
              <w:rPr>
                <w:rFonts w:ascii="Times New Roman" w:hAnsi="Times New Roman" w:hint="eastAsia"/>
                <w:bCs/>
                <w:sz w:val="24"/>
                <w:u w:val="single"/>
              </w:rPr>
              <w:t>S</w:t>
            </w:r>
            <w:r w:rsidR="00A47719" w:rsidRPr="00A47719">
              <w:rPr>
                <w:rFonts w:ascii="Times New Roman" w:hAnsi="Times New Roman"/>
                <w:bCs/>
                <w:sz w:val="24"/>
                <w:u w:val="single"/>
              </w:rPr>
              <w:t>S</w:t>
            </w:r>
            <w:r w:rsidR="00A47719" w:rsidRPr="00A47719">
              <w:rPr>
                <w:rFonts w:ascii="Times New Roman" w:hAnsi="Times New Roman" w:hint="eastAsia"/>
                <w:bCs/>
                <w:sz w:val="24"/>
                <w:u w:val="single"/>
              </w:rPr>
              <w:t>和石油类。</w:t>
            </w:r>
            <w:r w:rsidRPr="00A47719">
              <w:rPr>
                <w:rFonts w:ascii="Times New Roman" w:hAnsi="Times New Roman" w:hint="eastAsia"/>
                <w:bCs/>
                <w:sz w:val="24"/>
                <w:u w:val="single"/>
              </w:rPr>
              <w:t>洗车废水经隔油沉淀池达到</w:t>
            </w:r>
            <w:r w:rsidRPr="00A47719">
              <w:rPr>
                <w:rFonts w:ascii="Times New Roman" w:hAnsi="Times New Roman"/>
                <w:sz w:val="24"/>
                <w:szCs w:val="24"/>
                <w:u w:val="single"/>
              </w:rPr>
              <w:t>《污水综合排放标准》（</w:t>
            </w:r>
            <w:r w:rsidRPr="00A47719">
              <w:rPr>
                <w:rFonts w:ascii="Times New Roman" w:hAnsi="Times New Roman"/>
                <w:sz w:val="24"/>
                <w:szCs w:val="24"/>
                <w:u w:val="single"/>
              </w:rPr>
              <w:t>GB8978-1996</w:t>
            </w:r>
            <w:r w:rsidRPr="00A47719">
              <w:rPr>
                <w:rFonts w:ascii="Times New Roman" w:hAnsi="Times New Roman"/>
                <w:sz w:val="24"/>
                <w:szCs w:val="24"/>
                <w:u w:val="single"/>
              </w:rPr>
              <w:t>）</w:t>
            </w:r>
            <w:r w:rsidRPr="00A47719">
              <w:rPr>
                <w:rFonts w:ascii="Times New Roman" w:hAnsi="Times New Roman" w:hint="eastAsia"/>
                <w:sz w:val="24"/>
                <w:szCs w:val="24"/>
                <w:u w:val="single"/>
              </w:rPr>
              <w:t>一</w:t>
            </w:r>
            <w:r w:rsidRPr="00A47719">
              <w:rPr>
                <w:rFonts w:ascii="Times New Roman" w:hAnsi="Times New Roman"/>
                <w:sz w:val="24"/>
                <w:szCs w:val="24"/>
                <w:u w:val="single"/>
              </w:rPr>
              <w:t>级标准</w:t>
            </w:r>
            <w:r w:rsidRPr="00A47719">
              <w:rPr>
                <w:rFonts w:ascii="Times New Roman" w:hAnsi="Times New Roman" w:hint="eastAsia"/>
                <w:bCs/>
                <w:sz w:val="24"/>
                <w:u w:val="single"/>
              </w:rPr>
              <w:t>后排入西侧水渠</w:t>
            </w:r>
            <w:r>
              <w:rPr>
                <w:rFonts w:ascii="Times New Roman" w:hAnsi="Times New Roman" w:hint="eastAsia"/>
                <w:bCs/>
                <w:sz w:val="24"/>
              </w:rPr>
              <w:t>。</w:t>
            </w:r>
          </w:p>
          <w:p w14:paraId="1CC56FDE" w14:textId="7D1807EB" w:rsidR="007E4309" w:rsidRDefault="007E4309" w:rsidP="007E4309">
            <w:pPr>
              <w:pStyle w:val="af3"/>
              <w:adjustRightInd w:val="0"/>
              <w:snapToGrid w:val="0"/>
              <w:spacing w:line="360" w:lineRule="auto"/>
              <w:ind w:firstLine="480"/>
              <w:rPr>
                <w:rFonts w:ascii="Times New Roman" w:hAnsi="Times New Roman"/>
                <w:sz w:val="24"/>
                <w:szCs w:val="24"/>
              </w:rPr>
            </w:pPr>
            <w:r w:rsidRPr="007C17FC">
              <w:rPr>
                <w:rFonts w:ascii="Times New Roman" w:hAnsi="Times New Roman"/>
                <w:sz w:val="24"/>
                <w:szCs w:val="24"/>
              </w:rPr>
              <w:t>场地清洁废水：结合本项目实际情况，场地每周拖洗一次，用水量按</w:t>
            </w:r>
            <w:r w:rsidRPr="007C17FC">
              <w:rPr>
                <w:rFonts w:ascii="Times New Roman" w:hAnsi="Times New Roman"/>
                <w:sz w:val="24"/>
                <w:szCs w:val="24"/>
              </w:rPr>
              <w:t>2L/m</w:t>
            </w:r>
            <w:r w:rsidRPr="007C17FC">
              <w:rPr>
                <w:rFonts w:ascii="Times New Roman" w:hAnsi="Times New Roman"/>
                <w:sz w:val="24"/>
                <w:szCs w:val="24"/>
                <w:vertAlign w:val="superscript"/>
              </w:rPr>
              <w:t>2</w:t>
            </w:r>
            <w:r w:rsidRPr="007C17FC">
              <w:rPr>
                <w:rFonts w:ascii="Times New Roman" w:hAnsi="Times New Roman"/>
                <w:sz w:val="24"/>
                <w:szCs w:val="24"/>
              </w:rPr>
              <w:t>计，预计场地拖洗用水量约为</w:t>
            </w:r>
            <w:r w:rsidRPr="007C17FC">
              <w:rPr>
                <w:rFonts w:ascii="Times New Roman" w:hAnsi="Times New Roman"/>
                <w:sz w:val="24"/>
                <w:szCs w:val="24"/>
              </w:rPr>
              <w:t>1.0m</w:t>
            </w:r>
            <w:r w:rsidRPr="007C17FC">
              <w:rPr>
                <w:rFonts w:ascii="Times New Roman" w:hAnsi="Times New Roman"/>
                <w:sz w:val="24"/>
                <w:szCs w:val="24"/>
                <w:vertAlign w:val="superscript"/>
              </w:rPr>
              <w:t>3</w:t>
            </w:r>
            <w:r w:rsidRPr="007C17FC">
              <w:rPr>
                <w:rFonts w:ascii="Times New Roman" w:hAnsi="Times New Roman"/>
                <w:sz w:val="24"/>
                <w:szCs w:val="24"/>
              </w:rPr>
              <w:t>/</w:t>
            </w:r>
            <w:r w:rsidRPr="007C17FC">
              <w:rPr>
                <w:rFonts w:ascii="Times New Roman" w:hAnsi="Times New Roman" w:hint="eastAsia"/>
                <w:sz w:val="24"/>
                <w:szCs w:val="24"/>
              </w:rPr>
              <w:t>次</w:t>
            </w:r>
            <w:r w:rsidRPr="007C17FC">
              <w:rPr>
                <w:rFonts w:ascii="Times New Roman" w:hAnsi="Times New Roman"/>
                <w:sz w:val="24"/>
                <w:szCs w:val="24"/>
              </w:rPr>
              <w:t>（</w:t>
            </w:r>
            <w:r w:rsidRPr="007C17FC">
              <w:rPr>
                <w:rFonts w:ascii="Times New Roman" w:hAnsi="Times New Roman"/>
                <w:sz w:val="24"/>
                <w:szCs w:val="24"/>
              </w:rPr>
              <w:t>52.0m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），污水量按</w:t>
            </w:r>
            <w:r w:rsidRPr="007C17FC">
              <w:rPr>
                <w:rFonts w:ascii="Times New Roman" w:hAnsi="Times New Roman"/>
                <w:sz w:val="24"/>
                <w:szCs w:val="24"/>
              </w:rPr>
              <w:t>80%</w:t>
            </w:r>
            <w:r w:rsidRPr="007C17FC">
              <w:rPr>
                <w:rFonts w:ascii="Times New Roman" w:hAnsi="Times New Roman"/>
                <w:sz w:val="24"/>
                <w:szCs w:val="24"/>
              </w:rPr>
              <w:t>计，则场地拖洗废水产生量为</w:t>
            </w:r>
            <w:r>
              <w:rPr>
                <w:rFonts w:ascii="Times New Roman" w:hAnsi="Times New Roman"/>
                <w:sz w:val="24"/>
                <w:szCs w:val="24"/>
              </w:rPr>
              <w:t>0.8</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w:t>
            </w:r>
            <w:r>
              <w:rPr>
                <w:rFonts w:ascii="Times New Roman" w:hAnsi="Times New Roman" w:hint="eastAsia"/>
                <w:sz w:val="24"/>
                <w:szCs w:val="24"/>
              </w:rPr>
              <w:t>次</w:t>
            </w:r>
            <w:r w:rsidRPr="007C17FC">
              <w:rPr>
                <w:rFonts w:ascii="Times New Roman" w:hAnsi="Times New Roman"/>
                <w:sz w:val="24"/>
                <w:szCs w:val="24"/>
              </w:rPr>
              <w:t>（</w:t>
            </w:r>
            <w:r w:rsidRPr="007C17FC">
              <w:rPr>
                <w:rFonts w:ascii="Times New Roman" w:hAnsi="Times New Roman"/>
                <w:sz w:val="24"/>
                <w:szCs w:val="24"/>
              </w:rPr>
              <w:t>4</w:t>
            </w:r>
            <w:r>
              <w:rPr>
                <w:rFonts w:ascii="Times New Roman" w:hAnsi="Times New Roman"/>
                <w:sz w:val="24"/>
                <w:szCs w:val="24"/>
              </w:rPr>
              <w:t>1.6</w:t>
            </w:r>
            <w:r w:rsidRPr="007C17FC">
              <w:rPr>
                <w:rFonts w:ascii="Times New Roman" w:hAnsi="Times New Roman"/>
                <w:sz w:val="24"/>
                <w:szCs w:val="24"/>
              </w:rPr>
              <w:t>m</w:t>
            </w:r>
            <w:r w:rsidRPr="007C17FC">
              <w:rPr>
                <w:rFonts w:ascii="Times New Roman" w:hAnsi="Times New Roman"/>
                <w:sz w:val="24"/>
                <w:szCs w:val="24"/>
                <w:vertAlign w:val="superscript"/>
              </w:rPr>
              <w:t>3</w:t>
            </w:r>
            <w:r w:rsidRPr="007C17FC">
              <w:rPr>
                <w:rFonts w:ascii="Times New Roman" w:hAnsi="Times New Roman"/>
                <w:sz w:val="24"/>
                <w:szCs w:val="24"/>
              </w:rPr>
              <w:t>/a</w:t>
            </w:r>
            <w:r w:rsidRPr="007C17FC">
              <w:rPr>
                <w:rFonts w:ascii="Times New Roman" w:hAnsi="Times New Roman"/>
                <w:sz w:val="24"/>
                <w:szCs w:val="24"/>
              </w:rPr>
              <w:t>）。场地清洁废水经隔油沉淀池处理达到《污水综合排放标准》（</w:t>
            </w:r>
            <w:r w:rsidRPr="007C17FC">
              <w:rPr>
                <w:rFonts w:ascii="Times New Roman" w:hAnsi="Times New Roman"/>
                <w:sz w:val="24"/>
                <w:szCs w:val="24"/>
              </w:rPr>
              <w:t>GB8978-1996</w:t>
            </w:r>
            <w:r w:rsidRPr="007C17FC">
              <w:rPr>
                <w:rFonts w:ascii="Times New Roman" w:hAnsi="Times New Roman"/>
                <w:sz w:val="24"/>
                <w:szCs w:val="24"/>
              </w:rPr>
              <w:t>）</w:t>
            </w:r>
            <w:r>
              <w:rPr>
                <w:rFonts w:ascii="Times New Roman" w:hAnsi="Times New Roman" w:hint="eastAsia"/>
                <w:sz w:val="24"/>
                <w:szCs w:val="24"/>
              </w:rPr>
              <w:t>一</w:t>
            </w:r>
            <w:r w:rsidRPr="007C17FC">
              <w:rPr>
                <w:rFonts w:ascii="Times New Roman" w:hAnsi="Times New Roman"/>
                <w:sz w:val="24"/>
                <w:szCs w:val="24"/>
              </w:rPr>
              <w:t>级标准</w:t>
            </w:r>
            <w:r>
              <w:rPr>
                <w:rFonts w:ascii="Times New Roman" w:hAnsi="Times New Roman" w:hint="eastAsia"/>
                <w:bCs/>
                <w:sz w:val="24"/>
              </w:rPr>
              <w:t>后排入西侧水渠</w:t>
            </w:r>
          </w:p>
          <w:p w14:paraId="589784CB" w14:textId="77777777" w:rsidR="00A9550A" w:rsidRPr="00423973" w:rsidRDefault="00AF578B">
            <w:pPr>
              <w:snapToGrid w:val="0"/>
              <w:spacing w:line="360" w:lineRule="auto"/>
              <w:ind w:firstLineChars="200" w:firstLine="480"/>
              <w:rPr>
                <w:rFonts w:ascii="Times New Roman" w:hAnsi="Times New Roman"/>
                <w:bCs/>
                <w:snapToGrid w:val="0"/>
                <w:sz w:val="24"/>
              </w:rPr>
            </w:pPr>
            <w:r w:rsidRPr="00423973">
              <w:rPr>
                <w:rFonts w:ascii="Times New Roman" w:hAnsi="Times New Roman"/>
                <w:bCs/>
                <w:snapToGrid w:val="0"/>
                <w:sz w:val="24"/>
              </w:rPr>
              <w:t>各废水污染物的产生情况见表</w:t>
            </w:r>
            <w:r w:rsidRPr="00423973">
              <w:rPr>
                <w:rFonts w:ascii="Times New Roman" w:hAnsi="Times New Roman"/>
                <w:bCs/>
                <w:snapToGrid w:val="0"/>
                <w:sz w:val="24"/>
              </w:rPr>
              <w:t>5-3</w:t>
            </w:r>
            <w:r w:rsidRPr="00423973">
              <w:rPr>
                <w:rFonts w:ascii="Times New Roman" w:hAnsi="Times New Roman"/>
                <w:bCs/>
                <w:snapToGrid w:val="0"/>
                <w:sz w:val="24"/>
              </w:rPr>
              <w:t>。</w:t>
            </w:r>
          </w:p>
          <w:p w14:paraId="47CE4D5E" w14:textId="77777777" w:rsidR="00A9550A" w:rsidRPr="00423973" w:rsidRDefault="00AF578B">
            <w:pPr>
              <w:snapToGrid w:val="0"/>
              <w:jc w:val="center"/>
              <w:rPr>
                <w:rFonts w:ascii="Times New Roman" w:hAnsi="Times New Roman"/>
                <w:b/>
                <w:bCs/>
                <w:snapToGrid w:val="0"/>
              </w:rPr>
            </w:pPr>
            <w:r w:rsidRPr="00423973">
              <w:rPr>
                <w:rFonts w:ascii="Times New Roman" w:hAnsi="Times New Roman"/>
                <w:b/>
                <w:bCs/>
                <w:snapToGrid w:val="0"/>
              </w:rPr>
              <w:t>表</w:t>
            </w:r>
            <w:r w:rsidRPr="00423973">
              <w:rPr>
                <w:rFonts w:ascii="Times New Roman" w:hAnsi="Times New Roman"/>
                <w:b/>
                <w:bCs/>
                <w:snapToGrid w:val="0"/>
              </w:rPr>
              <w:t xml:space="preserve">5-3    </w:t>
            </w:r>
            <w:r w:rsidRPr="00423973">
              <w:rPr>
                <w:rFonts w:ascii="Times New Roman" w:hAnsi="Times New Roman"/>
                <w:b/>
                <w:bCs/>
                <w:snapToGrid w:val="0"/>
              </w:rPr>
              <w:t>项目废水污染物产生情况一览表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3"/>
              <w:gridCol w:w="1905"/>
              <w:gridCol w:w="1909"/>
              <w:gridCol w:w="1866"/>
            </w:tblGrid>
            <w:tr w:rsidR="00423973" w:rsidRPr="00423973" w14:paraId="2CFA6C2C" w14:textId="77777777" w:rsidTr="00A47719">
              <w:trPr>
                <w:trHeight w:val="337"/>
                <w:tblHeader/>
                <w:jc w:val="center"/>
              </w:trPr>
              <w:tc>
                <w:tcPr>
                  <w:tcW w:w="1980" w:type="pct"/>
                  <w:vAlign w:val="center"/>
                </w:tcPr>
                <w:p w14:paraId="507ADF05"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污染物</w:t>
                  </w:r>
                </w:p>
              </w:tc>
              <w:tc>
                <w:tcPr>
                  <w:tcW w:w="1013" w:type="pct"/>
                  <w:vAlign w:val="center"/>
                </w:tcPr>
                <w:p w14:paraId="14CAB4C9"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污染物名称</w:t>
                  </w:r>
                </w:p>
              </w:tc>
              <w:tc>
                <w:tcPr>
                  <w:tcW w:w="1015" w:type="pct"/>
                  <w:vAlign w:val="center"/>
                </w:tcPr>
                <w:p w14:paraId="3F86410F"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浓度（</w:t>
                  </w:r>
                  <w:r w:rsidRPr="00423973">
                    <w:rPr>
                      <w:rFonts w:ascii="Times New Roman" w:hAnsi="Times New Roman"/>
                      <w:b/>
                      <w:bCs/>
                      <w:kern w:val="0"/>
                    </w:rPr>
                    <w:t>mg/L</w:t>
                  </w:r>
                  <w:r w:rsidRPr="00423973">
                    <w:rPr>
                      <w:rFonts w:ascii="Times New Roman" w:hAnsi="Times New Roman"/>
                      <w:b/>
                      <w:bCs/>
                      <w:kern w:val="0"/>
                    </w:rPr>
                    <w:t>）</w:t>
                  </w:r>
                </w:p>
              </w:tc>
              <w:tc>
                <w:tcPr>
                  <w:tcW w:w="992" w:type="pct"/>
                  <w:vAlign w:val="center"/>
                </w:tcPr>
                <w:p w14:paraId="1C7AC593"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产生量（</w:t>
                  </w:r>
                  <w:r w:rsidRPr="00423973">
                    <w:rPr>
                      <w:rFonts w:ascii="Times New Roman" w:hAnsi="Times New Roman"/>
                      <w:b/>
                      <w:bCs/>
                      <w:kern w:val="0"/>
                    </w:rPr>
                    <w:t>t/a</w:t>
                  </w:r>
                  <w:r w:rsidRPr="00423973">
                    <w:rPr>
                      <w:rFonts w:ascii="Times New Roman" w:hAnsi="Times New Roman"/>
                      <w:b/>
                      <w:bCs/>
                      <w:kern w:val="0"/>
                    </w:rPr>
                    <w:t>）</w:t>
                  </w:r>
                </w:p>
              </w:tc>
            </w:tr>
            <w:tr w:rsidR="007E4309" w:rsidRPr="00423973" w14:paraId="68E614FB" w14:textId="77777777" w:rsidTr="00A47719">
              <w:trPr>
                <w:tblHeader/>
                <w:jc w:val="center"/>
              </w:trPr>
              <w:tc>
                <w:tcPr>
                  <w:tcW w:w="1980" w:type="pct"/>
                  <w:vMerge w:val="restart"/>
                  <w:vAlign w:val="center"/>
                </w:tcPr>
                <w:p w14:paraId="1E14B0AC" w14:textId="0EFC8132"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生活污水（</w:t>
                  </w:r>
                  <w:r w:rsidRPr="00423973">
                    <w:rPr>
                      <w:rFonts w:ascii="Times New Roman" w:hAnsi="Times New Roman"/>
                      <w:kern w:val="0"/>
                    </w:rPr>
                    <w:t>Q=</w:t>
                  </w:r>
                  <w:r>
                    <w:rPr>
                      <w:rFonts w:ascii="Times New Roman" w:hAnsi="Times New Roman"/>
                      <w:kern w:val="0"/>
                    </w:rPr>
                    <w:t>70.08</w:t>
                  </w:r>
                  <w:r w:rsidRPr="00423973">
                    <w:rPr>
                      <w:rFonts w:ascii="Times New Roman" w:hAnsi="Times New Roman"/>
                      <w:kern w:val="0"/>
                    </w:rPr>
                    <w:t>m</w:t>
                  </w:r>
                  <w:r w:rsidRPr="00423973">
                    <w:rPr>
                      <w:rFonts w:ascii="Times New Roman" w:hAnsi="Times New Roman"/>
                      <w:kern w:val="0"/>
                      <w:vertAlign w:val="superscript"/>
                    </w:rPr>
                    <w:t>3</w:t>
                  </w:r>
                  <w:r w:rsidRPr="00423973">
                    <w:rPr>
                      <w:rFonts w:ascii="Times New Roman" w:hAnsi="Times New Roman"/>
                      <w:kern w:val="0"/>
                    </w:rPr>
                    <w:t>/a</w:t>
                  </w:r>
                  <w:r w:rsidRPr="00423973">
                    <w:rPr>
                      <w:rFonts w:ascii="Times New Roman" w:hAnsi="Times New Roman"/>
                      <w:kern w:val="0"/>
                    </w:rPr>
                    <w:t>）</w:t>
                  </w:r>
                </w:p>
              </w:tc>
              <w:tc>
                <w:tcPr>
                  <w:tcW w:w="1013" w:type="pct"/>
                  <w:vAlign w:val="center"/>
                </w:tcPr>
                <w:p w14:paraId="1ACA846A"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COD</w:t>
                  </w:r>
                </w:p>
              </w:tc>
              <w:tc>
                <w:tcPr>
                  <w:tcW w:w="1015" w:type="pct"/>
                  <w:vAlign w:val="center"/>
                </w:tcPr>
                <w:p w14:paraId="66468663"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300</w:t>
                  </w:r>
                </w:p>
              </w:tc>
              <w:tc>
                <w:tcPr>
                  <w:tcW w:w="992" w:type="pct"/>
                  <w:vAlign w:val="center"/>
                </w:tcPr>
                <w:p w14:paraId="3A9E606D" w14:textId="29427DDA"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0.021 </w:t>
                  </w:r>
                </w:p>
              </w:tc>
            </w:tr>
            <w:tr w:rsidR="007E4309" w:rsidRPr="00423973" w14:paraId="495DD6C5" w14:textId="77777777" w:rsidTr="00A47719">
              <w:trPr>
                <w:tblHeader/>
                <w:jc w:val="center"/>
              </w:trPr>
              <w:tc>
                <w:tcPr>
                  <w:tcW w:w="1980" w:type="pct"/>
                  <w:vMerge/>
                  <w:vAlign w:val="center"/>
                </w:tcPr>
                <w:p w14:paraId="5DBFC3CA" w14:textId="77777777" w:rsidR="007E4309" w:rsidRPr="00423973" w:rsidRDefault="007E4309" w:rsidP="007E4309">
                  <w:pPr>
                    <w:widowControl/>
                    <w:adjustRightInd w:val="0"/>
                    <w:snapToGrid w:val="0"/>
                    <w:jc w:val="center"/>
                    <w:rPr>
                      <w:rFonts w:ascii="Times New Roman" w:hAnsi="Times New Roman"/>
                      <w:kern w:val="0"/>
                    </w:rPr>
                  </w:pPr>
                </w:p>
              </w:tc>
              <w:tc>
                <w:tcPr>
                  <w:tcW w:w="1013" w:type="pct"/>
                  <w:vAlign w:val="center"/>
                </w:tcPr>
                <w:p w14:paraId="20C6F7B9"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BOD</w:t>
                  </w:r>
                  <w:r w:rsidRPr="00423973">
                    <w:rPr>
                      <w:rFonts w:ascii="Times New Roman" w:hAnsi="Times New Roman"/>
                      <w:kern w:val="0"/>
                      <w:vertAlign w:val="subscript"/>
                    </w:rPr>
                    <w:t>5</w:t>
                  </w:r>
                </w:p>
              </w:tc>
              <w:tc>
                <w:tcPr>
                  <w:tcW w:w="1015" w:type="pct"/>
                  <w:vAlign w:val="center"/>
                </w:tcPr>
                <w:p w14:paraId="0C1A37CC"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170</w:t>
                  </w:r>
                </w:p>
              </w:tc>
              <w:tc>
                <w:tcPr>
                  <w:tcW w:w="992" w:type="pct"/>
                  <w:vAlign w:val="center"/>
                </w:tcPr>
                <w:p w14:paraId="64DB3A70" w14:textId="76E2D30F"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0.012 </w:t>
                  </w:r>
                </w:p>
              </w:tc>
            </w:tr>
            <w:tr w:rsidR="007E4309" w:rsidRPr="00423973" w14:paraId="52FEAA3A" w14:textId="77777777" w:rsidTr="00A47719">
              <w:trPr>
                <w:tblHeader/>
                <w:jc w:val="center"/>
              </w:trPr>
              <w:tc>
                <w:tcPr>
                  <w:tcW w:w="1980" w:type="pct"/>
                  <w:vMerge/>
                  <w:vAlign w:val="center"/>
                </w:tcPr>
                <w:p w14:paraId="3005159D" w14:textId="77777777" w:rsidR="007E4309" w:rsidRPr="00423973" w:rsidRDefault="007E4309" w:rsidP="007E4309">
                  <w:pPr>
                    <w:widowControl/>
                    <w:adjustRightInd w:val="0"/>
                    <w:snapToGrid w:val="0"/>
                    <w:jc w:val="center"/>
                    <w:rPr>
                      <w:rFonts w:ascii="Times New Roman" w:hAnsi="Times New Roman"/>
                      <w:kern w:val="0"/>
                    </w:rPr>
                  </w:pPr>
                </w:p>
              </w:tc>
              <w:tc>
                <w:tcPr>
                  <w:tcW w:w="1013" w:type="pct"/>
                  <w:vAlign w:val="center"/>
                </w:tcPr>
                <w:p w14:paraId="4E1AFDE7"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SS</w:t>
                  </w:r>
                </w:p>
              </w:tc>
              <w:tc>
                <w:tcPr>
                  <w:tcW w:w="1015" w:type="pct"/>
                  <w:vAlign w:val="center"/>
                </w:tcPr>
                <w:p w14:paraId="7C8B66E6"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200</w:t>
                  </w:r>
                </w:p>
              </w:tc>
              <w:tc>
                <w:tcPr>
                  <w:tcW w:w="992" w:type="pct"/>
                  <w:vAlign w:val="center"/>
                </w:tcPr>
                <w:p w14:paraId="0AF7798C" w14:textId="76C7CF7F"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0.014 </w:t>
                  </w:r>
                </w:p>
              </w:tc>
            </w:tr>
            <w:tr w:rsidR="007E4309" w:rsidRPr="00423973" w14:paraId="12405F04" w14:textId="77777777" w:rsidTr="00A47719">
              <w:trPr>
                <w:tblHeader/>
                <w:jc w:val="center"/>
              </w:trPr>
              <w:tc>
                <w:tcPr>
                  <w:tcW w:w="1980" w:type="pct"/>
                  <w:vMerge/>
                  <w:vAlign w:val="center"/>
                </w:tcPr>
                <w:p w14:paraId="0ED56005" w14:textId="77777777" w:rsidR="007E4309" w:rsidRPr="00423973" w:rsidRDefault="007E4309" w:rsidP="007E4309">
                  <w:pPr>
                    <w:widowControl/>
                    <w:adjustRightInd w:val="0"/>
                    <w:snapToGrid w:val="0"/>
                    <w:jc w:val="center"/>
                    <w:rPr>
                      <w:rFonts w:ascii="Times New Roman" w:hAnsi="Times New Roman"/>
                      <w:kern w:val="0"/>
                    </w:rPr>
                  </w:pPr>
                </w:p>
              </w:tc>
              <w:tc>
                <w:tcPr>
                  <w:tcW w:w="1013" w:type="pct"/>
                  <w:vAlign w:val="center"/>
                </w:tcPr>
                <w:p w14:paraId="2AD15757"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NH</w:t>
                  </w:r>
                  <w:r w:rsidRPr="00423973">
                    <w:rPr>
                      <w:rFonts w:ascii="Times New Roman" w:hAnsi="Times New Roman"/>
                      <w:kern w:val="0"/>
                      <w:vertAlign w:val="subscript"/>
                    </w:rPr>
                    <w:t>3</w:t>
                  </w:r>
                  <w:r w:rsidRPr="00423973">
                    <w:rPr>
                      <w:rFonts w:ascii="Times New Roman" w:hAnsi="Times New Roman"/>
                      <w:kern w:val="0"/>
                    </w:rPr>
                    <w:t>-N</w:t>
                  </w:r>
                </w:p>
              </w:tc>
              <w:tc>
                <w:tcPr>
                  <w:tcW w:w="1015" w:type="pct"/>
                  <w:vAlign w:val="center"/>
                </w:tcPr>
                <w:p w14:paraId="3C106EEF"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30</w:t>
                  </w:r>
                </w:p>
              </w:tc>
              <w:tc>
                <w:tcPr>
                  <w:tcW w:w="992" w:type="pct"/>
                  <w:vAlign w:val="center"/>
                </w:tcPr>
                <w:p w14:paraId="5D7CA7DB" w14:textId="6A702E73"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0.002 </w:t>
                  </w:r>
                </w:p>
              </w:tc>
            </w:tr>
            <w:tr w:rsidR="007E4309" w:rsidRPr="00423973" w14:paraId="27A2E7D4" w14:textId="77777777" w:rsidTr="00A47719">
              <w:trPr>
                <w:tblHeader/>
                <w:jc w:val="center"/>
              </w:trPr>
              <w:tc>
                <w:tcPr>
                  <w:tcW w:w="1980" w:type="pct"/>
                  <w:vMerge w:val="restart"/>
                  <w:vAlign w:val="center"/>
                </w:tcPr>
                <w:p w14:paraId="4A89E9DB" w14:textId="07F52665"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流动人员污水（</w:t>
                  </w:r>
                  <w:r w:rsidRPr="00423973">
                    <w:rPr>
                      <w:rFonts w:ascii="Times New Roman" w:hAnsi="Times New Roman"/>
                      <w:kern w:val="0"/>
                    </w:rPr>
                    <w:t>Q=43</w:t>
                  </w:r>
                  <w:r>
                    <w:rPr>
                      <w:rFonts w:ascii="Times New Roman" w:hAnsi="Times New Roman"/>
                      <w:kern w:val="0"/>
                    </w:rPr>
                    <w:t>.</w:t>
                  </w:r>
                  <w:r w:rsidRPr="00423973">
                    <w:rPr>
                      <w:rFonts w:ascii="Times New Roman" w:hAnsi="Times New Roman"/>
                      <w:kern w:val="0"/>
                    </w:rPr>
                    <w:t>8m</w:t>
                  </w:r>
                  <w:r w:rsidRPr="00423973">
                    <w:rPr>
                      <w:rFonts w:ascii="Times New Roman" w:hAnsi="Times New Roman"/>
                      <w:kern w:val="0"/>
                      <w:vertAlign w:val="superscript"/>
                    </w:rPr>
                    <w:t>3</w:t>
                  </w:r>
                  <w:r w:rsidRPr="00423973">
                    <w:rPr>
                      <w:rFonts w:ascii="Times New Roman" w:hAnsi="Times New Roman"/>
                      <w:kern w:val="0"/>
                    </w:rPr>
                    <w:t>/a</w:t>
                  </w:r>
                  <w:r w:rsidRPr="00423973">
                    <w:rPr>
                      <w:rFonts w:ascii="Times New Roman" w:hAnsi="Times New Roman"/>
                      <w:kern w:val="0"/>
                    </w:rPr>
                    <w:t>）</w:t>
                  </w:r>
                </w:p>
              </w:tc>
              <w:tc>
                <w:tcPr>
                  <w:tcW w:w="1013" w:type="pct"/>
                  <w:vAlign w:val="center"/>
                </w:tcPr>
                <w:p w14:paraId="27DD4263"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COD</w:t>
                  </w:r>
                </w:p>
              </w:tc>
              <w:tc>
                <w:tcPr>
                  <w:tcW w:w="1015" w:type="pct"/>
                  <w:vAlign w:val="center"/>
                </w:tcPr>
                <w:p w14:paraId="6E48A2E8"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300</w:t>
                  </w:r>
                </w:p>
              </w:tc>
              <w:tc>
                <w:tcPr>
                  <w:tcW w:w="992" w:type="pct"/>
                  <w:vAlign w:val="center"/>
                </w:tcPr>
                <w:p w14:paraId="739EA167" w14:textId="6CB2E098"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0.013 </w:t>
                  </w:r>
                </w:p>
              </w:tc>
            </w:tr>
            <w:tr w:rsidR="007E4309" w:rsidRPr="00423973" w14:paraId="5517E58F" w14:textId="77777777" w:rsidTr="00A47719">
              <w:trPr>
                <w:tblHeader/>
                <w:jc w:val="center"/>
              </w:trPr>
              <w:tc>
                <w:tcPr>
                  <w:tcW w:w="1980" w:type="pct"/>
                  <w:vMerge/>
                  <w:vAlign w:val="center"/>
                </w:tcPr>
                <w:p w14:paraId="2FA469C9" w14:textId="77777777" w:rsidR="007E4309" w:rsidRPr="00423973" w:rsidRDefault="007E4309" w:rsidP="007E4309">
                  <w:pPr>
                    <w:widowControl/>
                    <w:adjustRightInd w:val="0"/>
                    <w:snapToGrid w:val="0"/>
                    <w:jc w:val="center"/>
                    <w:rPr>
                      <w:rFonts w:ascii="Times New Roman" w:hAnsi="Times New Roman"/>
                      <w:kern w:val="0"/>
                    </w:rPr>
                  </w:pPr>
                </w:p>
              </w:tc>
              <w:tc>
                <w:tcPr>
                  <w:tcW w:w="1013" w:type="pct"/>
                  <w:vAlign w:val="center"/>
                </w:tcPr>
                <w:p w14:paraId="517B1F95"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BOD</w:t>
                  </w:r>
                  <w:r w:rsidRPr="00423973">
                    <w:rPr>
                      <w:rFonts w:ascii="Times New Roman" w:hAnsi="Times New Roman"/>
                      <w:kern w:val="0"/>
                      <w:vertAlign w:val="subscript"/>
                    </w:rPr>
                    <w:t>5</w:t>
                  </w:r>
                </w:p>
              </w:tc>
              <w:tc>
                <w:tcPr>
                  <w:tcW w:w="1015" w:type="pct"/>
                  <w:vAlign w:val="center"/>
                </w:tcPr>
                <w:p w14:paraId="7B776F9E"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170</w:t>
                  </w:r>
                </w:p>
              </w:tc>
              <w:tc>
                <w:tcPr>
                  <w:tcW w:w="992" w:type="pct"/>
                  <w:vAlign w:val="center"/>
                </w:tcPr>
                <w:p w14:paraId="3001EE18" w14:textId="255F19DC"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0.007 </w:t>
                  </w:r>
                </w:p>
              </w:tc>
            </w:tr>
            <w:tr w:rsidR="007E4309" w:rsidRPr="00423973" w14:paraId="437ED122" w14:textId="77777777" w:rsidTr="00A47719">
              <w:trPr>
                <w:tblHeader/>
                <w:jc w:val="center"/>
              </w:trPr>
              <w:tc>
                <w:tcPr>
                  <w:tcW w:w="1980" w:type="pct"/>
                  <w:vMerge/>
                  <w:vAlign w:val="center"/>
                </w:tcPr>
                <w:p w14:paraId="10CE8CCC" w14:textId="77777777" w:rsidR="007E4309" w:rsidRPr="00423973" w:rsidRDefault="007E4309" w:rsidP="007E4309">
                  <w:pPr>
                    <w:widowControl/>
                    <w:adjustRightInd w:val="0"/>
                    <w:snapToGrid w:val="0"/>
                    <w:jc w:val="center"/>
                    <w:rPr>
                      <w:rFonts w:ascii="Times New Roman" w:hAnsi="Times New Roman"/>
                      <w:kern w:val="0"/>
                    </w:rPr>
                  </w:pPr>
                </w:p>
              </w:tc>
              <w:tc>
                <w:tcPr>
                  <w:tcW w:w="1013" w:type="pct"/>
                  <w:vAlign w:val="center"/>
                </w:tcPr>
                <w:p w14:paraId="5EFC2C86"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SS</w:t>
                  </w:r>
                </w:p>
              </w:tc>
              <w:tc>
                <w:tcPr>
                  <w:tcW w:w="1015" w:type="pct"/>
                  <w:vAlign w:val="center"/>
                </w:tcPr>
                <w:p w14:paraId="0B44F649"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200</w:t>
                  </w:r>
                </w:p>
              </w:tc>
              <w:tc>
                <w:tcPr>
                  <w:tcW w:w="992" w:type="pct"/>
                  <w:vAlign w:val="center"/>
                </w:tcPr>
                <w:p w14:paraId="6FA90DAE" w14:textId="4C6FE377"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0.009 </w:t>
                  </w:r>
                </w:p>
              </w:tc>
            </w:tr>
            <w:tr w:rsidR="007E4309" w:rsidRPr="00423973" w14:paraId="0CE204C4" w14:textId="77777777" w:rsidTr="00A47719">
              <w:trPr>
                <w:tblHeader/>
                <w:jc w:val="center"/>
              </w:trPr>
              <w:tc>
                <w:tcPr>
                  <w:tcW w:w="1980" w:type="pct"/>
                  <w:vMerge/>
                  <w:vAlign w:val="center"/>
                </w:tcPr>
                <w:p w14:paraId="7329E82E" w14:textId="77777777" w:rsidR="007E4309" w:rsidRPr="00423973" w:rsidRDefault="007E4309" w:rsidP="007E4309">
                  <w:pPr>
                    <w:widowControl/>
                    <w:adjustRightInd w:val="0"/>
                    <w:snapToGrid w:val="0"/>
                    <w:jc w:val="center"/>
                    <w:rPr>
                      <w:rFonts w:ascii="Times New Roman" w:hAnsi="Times New Roman"/>
                      <w:kern w:val="0"/>
                    </w:rPr>
                  </w:pPr>
                </w:p>
              </w:tc>
              <w:tc>
                <w:tcPr>
                  <w:tcW w:w="1013" w:type="pct"/>
                  <w:vAlign w:val="center"/>
                </w:tcPr>
                <w:p w14:paraId="29BD1CF5"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NH</w:t>
                  </w:r>
                  <w:r w:rsidRPr="00423973">
                    <w:rPr>
                      <w:rFonts w:ascii="Times New Roman" w:hAnsi="Times New Roman"/>
                      <w:kern w:val="0"/>
                      <w:vertAlign w:val="subscript"/>
                    </w:rPr>
                    <w:t>3</w:t>
                  </w:r>
                  <w:r w:rsidRPr="00423973">
                    <w:rPr>
                      <w:rFonts w:ascii="Times New Roman" w:hAnsi="Times New Roman"/>
                      <w:kern w:val="0"/>
                    </w:rPr>
                    <w:t>-N</w:t>
                  </w:r>
                </w:p>
              </w:tc>
              <w:tc>
                <w:tcPr>
                  <w:tcW w:w="1015" w:type="pct"/>
                  <w:vAlign w:val="center"/>
                </w:tcPr>
                <w:p w14:paraId="570C9A60" w14:textId="77777777" w:rsidR="007E4309" w:rsidRPr="00423973" w:rsidRDefault="007E4309" w:rsidP="007E4309">
                  <w:pPr>
                    <w:widowControl/>
                    <w:adjustRightInd w:val="0"/>
                    <w:snapToGrid w:val="0"/>
                    <w:jc w:val="center"/>
                    <w:rPr>
                      <w:rFonts w:ascii="Times New Roman" w:hAnsi="Times New Roman"/>
                      <w:kern w:val="0"/>
                    </w:rPr>
                  </w:pPr>
                  <w:r w:rsidRPr="00423973">
                    <w:rPr>
                      <w:rFonts w:ascii="Times New Roman" w:hAnsi="Times New Roman"/>
                      <w:kern w:val="0"/>
                    </w:rPr>
                    <w:t>30</w:t>
                  </w:r>
                </w:p>
              </w:tc>
              <w:tc>
                <w:tcPr>
                  <w:tcW w:w="992" w:type="pct"/>
                  <w:vAlign w:val="center"/>
                </w:tcPr>
                <w:p w14:paraId="198B37A2" w14:textId="7B761E33"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color w:val="000000"/>
                    </w:rPr>
                    <w:t xml:space="preserve">0.001 </w:t>
                  </w:r>
                </w:p>
              </w:tc>
            </w:tr>
            <w:tr w:rsidR="007E4309" w:rsidRPr="00423973" w14:paraId="0A42C78E" w14:textId="77777777" w:rsidTr="00A47719">
              <w:trPr>
                <w:tblHeader/>
                <w:jc w:val="center"/>
              </w:trPr>
              <w:tc>
                <w:tcPr>
                  <w:tcW w:w="1980" w:type="pct"/>
                  <w:vMerge w:val="restart"/>
                  <w:vAlign w:val="center"/>
                </w:tcPr>
                <w:p w14:paraId="7013CC2C" w14:textId="5A23419D" w:rsidR="007E4309" w:rsidRPr="00423973" w:rsidRDefault="007E4309" w:rsidP="007E4309">
                  <w:pPr>
                    <w:widowControl/>
                    <w:adjustRightInd w:val="0"/>
                    <w:snapToGrid w:val="0"/>
                    <w:jc w:val="center"/>
                    <w:rPr>
                      <w:rFonts w:ascii="Times New Roman" w:hAnsi="Times New Roman"/>
                      <w:kern w:val="0"/>
                    </w:rPr>
                  </w:pPr>
                  <w:r>
                    <w:rPr>
                      <w:rFonts w:ascii="Times New Roman" w:hAnsi="Times New Roman" w:hint="eastAsia"/>
                      <w:kern w:val="0"/>
                    </w:rPr>
                    <w:t>洗车废水</w:t>
                  </w:r>
                  <w:r w:rsidRPr="00423973">
                    <w:rPr>
                      <w:rFonts w:ascii="Times New Roman" w:hAnsi="Times New Roman"/>
                      <w:kern w:val="0"/>
                    </w:rPr>
                    <w:t>（</w:t>
                  </w:r>
                  <w:r w:rsidRPr="00423973">
                    <w:rPr>
                      <w:rFonts w:ascii="Times New Roman" w:hAnsi="Times New Roman"/>
                      <w:kern w:val="0"/>
                    </w:rPr>
                    <w:t>Q=</w:t>
                  </w:r>
                  <w:r w:rsidR="00B66D76">
                    <w:rPr>
                      <w:rFonts w:ascii="Times New Roman" w:hAnsi="Times New Roman"/>
                      <w:kern w:val="0"/>
                    </w:rPr>
                    <w:t>240</w:t>
                  </w:r>
                  <w:r w:rsidRPr="00423973">
                    <w:rPr>
                      <w:rFonts w:ascii="Times New Roman" w:hAnsi="Times New Roman"/>
                      <w:kern w:val="0"/>
                    </w:rPr>
                    <w:t>m</w:t>
                  </w:r>
                  <w:r w:rsidRPr="00423973">
                    <w:rPr>
                      <w:rFonts w:ascii="Times New Roman" w:hAnsi="Times New Roman"/>
                      <w:kern w:val="0"/>
                      <w:vertAlign w:val="superscript"/>
                    </w:rPr>
                    <w:t>3</w:t>
                  </w:r>
                  <w:r w:rsidRPr="00423973">
                    <w:rPr>
                      <w:rFonts w:ascii="Times New Roman" w:hAnsi="Times New Roman"/>
                      <w:kern w:val="0"/>
                    </w:rPr>
                    <w:t>/a</w:t>
                  </w:r>
                  <w:r w:rsidRPr="00423973">
                    <w:rPr>
                      <w:rFonts w:ascii="Times New Roman" w:hAnsi="Times New Roman"/>
                      <w:kern w:val="0"/>
                    </w:rPr>
                    <w:t>）</w:t>
                  </w:r>
                </w:p>
              </w:tc>
              <w:tc>
                <w:tcPr>
                  <w:tcW w:w="1013" w:type="pct"/>
                  <w:vAlign w:val="center"/>
                </w:tcPr>
                <w:p w14:paraId="428CA74D" w14:textId="5C2C70B5" w:rsidR="007E4309" w:rsidRPr="00423973" w:rsidRDefault="00A47719" w:rsidP="007E4309">
                  <w:pPr>
                    <w:widowControl/>
                    <w:adjustRightInd w:val="0"/>
                    <w:snapToGrid w:val="0"/>
                    <w:jc w:val="center"/>
                    <w:rPr>
                      <w:rFonts w:ascii="Times New Roman" w:hAnsi="Times New Roman"/>
                      <w:kern w:val="0"/>
                    </w:rPr>
                  </w:pPr>
                  <w:r>
                    <w:rPr>
                      <w:rFonts w:ascii="Times New Roman" w:hAnsi="Times New Roman" w:hint="eastAsia"/>
                      <w:kern w:val="0"/>
                    </w:rPr>
                    <w:t>C</w:t>
                  </w:r>
                  <w:r>
                    <w:rPr>
                      <w:rFonts w:ascii="Times New Roman" w:hAnsi="Times New Roman"/>
                      <w:kern w:val="0"/>
                    </w:rPr>
                    <w:t>OD</w:t>
                  </w:r>
                </w:p>
              </w:tc>
              <w:tc>
                <w:tcPr>
                  <w:tcW w:w="1015" w:type="pct"/>
                  <w:vAlign w:val="center"/>
                </w:tcPr>
                <w:p w14:paraId="28FAFD6E" w14:textId="409475BF" w:rsidR="007E4309" w:rsidRPr="00423973" w:rsidRDefault="00A47719" w:rsidP="007E4309">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00</w:t>
                  </w:r>
                </w:p>
              </w:tc>
              <w:tc>
                <w:tcPr>
                  <w:tcW w:w="992" w:type="pct"/>
                  <w:vAlign w:val="center"/>
                </w:tcPr>
                <w:p w14:paraId="3FD9313D" w14:textId="5DAB5354" w:rsidR="007E4309" w:rsidRPr="00423973" w:rsidRDefault="00A47719" w:rsidP="007E4309">
                  <w:pPr>
                    <w:widowControl/>
                    <w:adjustRightInd w:val="0"/>
                    <w:snapToGrid w:val="0"/>
                    <w:jc w:val="center"/>
                    <w:rPr>
                      <w:rFonts w:ascii="Times New Roman" w:hAnsi="Times New Roman"/>
                      <w:kern w:val="0"/>
                    </w:rPr>
                  </w:pPr>
                  <w:r>
                    <w:rPr>
                      <w:rFonts w:ascii="Times New Roman" w:hAnsi="Times New Roman" w:hint="eastAsia"/>
                      <w:kern w:val="0"/>
                    </w:rPr>
                    <w:t>0</w:t>
                  </w:r>
                  <w:r>
                    <w:rPr>
                      <w:rFonts w:ascii="Times New Roman" w:hAnsi="Times New Roman"/>
                      <w:kern w:val="0"/>
                    </w:rPr>
                    <w:t>.024</w:t>
                  </w:r>
                </w:p>
              </w:tc>
            </w:tr>
            <w:tr w:rsidR="00A47719" w:rsidRPr="00423973" w14:paraId="356D0AAF" w14:textId="77777777" w:rsidTr="00A47719">
              <w:trPr>
                <w:tblHeader/>
                <w:jc w:val="center"/>
              </w:trPr>
              <w:tc>
                <w:tcPr>
                  <w:tcW w:w="1980" w:type="pct"/>
                  <w:vMerge/>
                  <w:vAlign w:val="center"/>
                </w:tcPr>
                <w:p w14:paraId="21C66ED6" w14:textId="77777777" w:rsidR="00A47719" w:rsidRDefault="00A47719" w:rsidP="007E4309">
                  <w:pPr>
                    <w:widowControl/>
                    <w:adjustRightInd w:val="0"/>
                    <w:snapToGrid w:val="0"/>
                    <w:jc w:val="center"/>
                    <w:rPr>
                      <w:rFonts w:ascii="Times New Roman" w:hAnsi="Times New Roman" w:hint="eastAsia"/>
                      <w:kern w:val="0"/>
                    </w:rPr>
                  </w:pPr>
                </w:p>
              </w:tc>
              <w:tc>
                <w:tcPr>
                  <w:tcW w:w="1013" w:type="pct"/>
                  <w:vAlign w:val="center"/>
                </w:tcPr>
                <w:p w14:paraId="5496DB5C" w14:textId="2FECB92E" w:rsidR="00A47719" w:rsidRPr="00423973" w:rsidRDefault="00A47719" w:rsidP="007E4309">
                  <w:pPr>
                    <w:widowControl/>
                    <w:adjustRightInd w:val="0"/>
                    <w:snapToGrid w:val="0"/>
                    <w:jc w:val="center"/>
                    <w:rPr>
                      <w:rFonts w:ascii="Times New Roman" w:hAnsi="Times New Roman"/>
                      <w:kern w:val="0"/>
                    </w:rPr>
                  </w:pPr>
                  <w:r>
                    <w:rPr>
                      <w:rFonts w:ascii="Times New Roman" w:hAnsi="Times New Roman" w:hint="eastAsia"/>
                      <w:kern w:val="0"/>
                    </w:rPr>
                    <w:t>氨氮</w:t>
                  </w:r>
                </w:p>
              </w:tc>
              <w:tc>
                <w:tcPr>
                  <w:tcW w:w="1015" w:type="pct"/>
                  <w:vAlign w:val="center"/>
                </w:tcPr>
                <w:p w14:paraId="3A6A4D89" w14:textId="3866F344" w:rsidR="00A47719" w:rsidRDefault="00A47719" w:rsidP="007E4309">
                  <w:pPr>
                    <w:widowControl/>
                    <w:adjustRightInd w:val="0"/>
                    <w:snapToGrid w:val="0"/>
                    <w:jc w:val="center"/>
                    <w:rPr>
                      <w:rFonts w:ascii="Times New Roman" w:hAnsi="Times New Roman" w:hint="eastAsia"/>
                      <w:kern w:val="0"/>
                    </w:rPr>
                  </w:pPr>
                  <w:r>
                    <w:rPr>
                      <w:rFonts w:ascii="Times New Roman" w:hAnsi="Times New Roman" w:hint="eastAsia"/>
                      <w:kern w:val="0"/>
                    </w:rPr>
                    <w:t>1</w:t>
                  </w:r>
                  <w:r>
                    <w:rPr>
                      <w:rFonts w:ascii="Times New Roman" w:hAnsi="Times New Roman"/>
                      <w:kern w:val="0"/>
                    </w:rPr>
                    <w:t>5</w:t>
                  </w:r>
                </w:p>
              </w:tc>
              <w:tc>
                <w:tcPr>
                  <w:tcW w:w="992" w:type="pct"/>
                  <w:vAlign w:val="center"/>
                </w:tcPr>
                <w:p w14:paraId="1B2D56F1" w14:textId="0F2C19C9" w:rsidR="00A47719" w:rsidRDefault="00A47719" w:rsidP="007E4309">
                  <w:pPr>
                    <w:widowControl/>
                    <w:adjustRightInd w:val="0"/>
                    <w:snapToGrid w:val="0"/>
                    <w:jc w:val="center"/>
                    <w:rPr>
                      <w:rFonts w:ascii="Times New Roman" w:hAnsi="Times New Roman"/>
                      <w:color w:val="000000"/>
                    </w:rPr>
                  </w:pPr>
                  <w:r>
                    <w:rPr>
                      <w:rFonts w:ascii="Times New Roman" w:hAnsi="Times New Roman" w:hint="eastAsia"/>
                      <w:color w:val="000000"/>
                    </w:rPr>
                    <w:t>0</w:t>
                  </w:r>
                  <w:r>
                    <w:rPr>
                      <w:rFonts w:ascii="Times New Roman" w:hAnsi="Times New Roman"/>
                      <w:color w:val="000000"/>
                    </w:rPr>
                    <w:t>.003</w:t>
                  </w:r>
                </w:p>
              </w:tc>
            </w:tr>
            <w:tr w:rsidR="00A47719" w:rsidRPr="00423973" w14:paraId="60C62B9A" w14:textId="77777777" w:rsidTr="00A47719">
              <w:trPr>
                <w:tblHeader/>
                <w:jc w:val="center"/>
              </w:trPr>
              <w:tc>
                <w:tcPr>
                  <w:tcW w:w="1980" w:type="pct"/>
                  <w:vMerge/>
                  <w:vAlign w:val="center"/>
                </w:tcPr>
                <w:p w14:paraId="00F2D9EA" w14:textId="77777777" w:rsidR="00A47719" w:rsidRDefault="00A47719" w:rsidP="00A47719">
                  <w:pPr>
                    <w:widowControl/>
                    <w:adjustRightInd w:val="0"/>
                    <w:snapToGrid w:val="0"/>
                    <w:jc w:val="center"/>
                    <w:rPr>
                      <w:rFonts w:ascii="Times New Roman" w:hAnsi="Times New Roman" w:hint="eastAsia"/>
                      <w:kern w:val="0"/>
                    </w:rPr>
                  </w:pPr>
                </w:p>
              </w:tc>
              <w:tc>
                <w:tcPr>
                  <w:tcW w:w="1013" w:type="pct"/>
                  <w:vAlign w:val="center"/>
                </w:tcPr>
                <w:p w14:paraId="7F9EA6F8" w14:textId="53D8FE71" w:rsidR="00A47719" w:rsidRPr="00423973" w:rsidRDefault="00A47719" w:rsidP="00A47719">
                  <w:pPr>
                    <w:widowControl/>
                    <w:adjustRightInd w:val="0"/>
                    <w:snapToGrid w:val="0"/>
                    <w:jc w:val="center"/>
                    <w:rPr>
                      <w:rFonts w:ascii="Times New Roman" w:hAnsi="Times New Roman"/>
                      <w:kern w:val="0"/>
                    </w:rPr>
                  </w:pPr>
                  <w:r w:rsidRPr="00423973">
                    <w:rPr>
                      <w:rFonts w:ascii="Times New Roman" w:hAnsi="Times New Roman"/>
                      <w:kern w:val="0"/>
                    </w:rPr>
                    <w:t>SS</w:t>
                  </w:r>
                </w:p>
              </w:tc>
              <w:tc>
                <w:tcPr>
                  <w:tcW w:w="1015" w:type="pct"/>
                  <w:vAlign w:val="center"/>
                </w:tcPr>
                <w:p w14:paraId="04786472" w14:textId="46A611F6" w:rsidR="00A47719" w:rsidRDefault="00A47719" w:rsidP="00A47719">
                  <w:pPr>
                    <w:widowControl/>
                    <w:adjustRightInd w:val="0"/>
                    <w:snapToGrid w:val="0"/>
                    <w:jc w:val="center"/>
                    <w:rPr>
                      <w:rFonts w:ascii="Times New Roman" w:hAnsi="Times New Roman" w:hint="eastAsia"/>
                      <w:kern w:val="0"/>
                    </w:rPr>
                  </w:pPr>
                  <w:r>
                    <w:rPr>
                      <w:rFonts w:ascii="Times New Roman" w:hAnsi="Times New Roman" w:hint="eastAsia"/>
                      <w:kern w:val="0"/>
                    </w:rPr>
                    <w:t>1</w:t>
                  </w:r>
                  <w:r>
                    <w:rPr>
                      <w:rFonts w:ascii="Times New Roman" w:hAnsi="Times New Roman"/>
                      <w:kern w:val="0"/>
                    </w:rPr>
                    <w:t>50</w:t>
                  </w:r>
                </w:p>
              </w:tc>
              <w:tc>
                <w:tcPr>
                  <w:tcW w:w="992" w:type="pct"/>
                  <w:vAlign w:val="center"/>
                </w:tcPr>
                <w:p w14:paraId="19B21B18" w14:textId="6C0BED32" w:rsidR="00A47719" w:rsidRDefault="00A47719" w:rsidP="00A47719">
                  <w:pPr>
                    <w:widowControl/>
                    <w:adjustRightInd w:val="0"/>
                    <w:snapToGrid w:val="0"/>
                    <w:jc w:val="center"/>
                    <w:rPr>
                      <w:rFonts w:ascii="Times New Roman" w:hAnsi="Times New Roman"/>
                      <w:color w:val="000000"/>
                    </w:rPr>
                  </w:pPr>
                  <w:r>
                    <w:rPr>
                      <w:rFonts w:ascii="Times New Roman" w:hAnsi="Times New Roman"/>
                      <w:color w:val="000000"/>
                    </w:rPr>
                    <w:t xml:space="preserve">0.036 </w:t>
                  </w:r>
                </w:p>
              </w:tc>
            </w:tr>
            <w:tr w:rsidR="00A47719" w:rsidRPr="00423973" w14:paraId="67658D2D" w14:textId="77777777" w:rsidTr="00A47719">
              <w:trPr>
                <w:tblHeader/>
                <w:jc w:val="center"/>
              </w:trPr>
              <w:tc>
                <w:tcPr>
                  <w:tcW w:w="1980" w:type="pct"/>
                  <w:vMerge/>
                  <w:vAlign w:val="center"/>
                </w:tcPr>
                <w:p w14:paraId="61E5DE62" w14:textId="77777777" w:rsidR="00A47719" w:rsidRPr="00423973" w:rsidRDefault="00A47719" w:rsidP="00A47719">
                  <w:pPr>
                    <w:widowControl/>
                    <w:adjustRightInd w:val="0"/>
                    <w:snapToGrid w:val="0"/>
                    <w:jc w:val="center"/>
                    <w:rPr>
                      <w:rFonts w:ascii="Times New Roman" w:hAnsi="Times New Roman"/>
                      <w:kern w:val="0"/>
                    </w:rPr>
                  </w:pPr>
                </w:p>
              </w:tc>
              <w:tc>
                <w:tcPr>
                  <w:tcW w:w="1013" w:type="pct"/>
                  <w:vAlign w:val="center"/>
                </w:tcPr>
                <w:p w14:paraId="4A913403" w14:textId="3C77F0A3" w:rsidR="00A47719" w:rsidRPr="00423973" w:rsidRDefault="00A47719" w:rsidP="00A47719">
                  <w:pPr>
                    <w:widowControl/>
                    <w:adjustRightInd w:val="0"/>
                    <w:snapToGrid w:val="0"/>
                    <w:jc w:val="center"/>
                    <w:rPr>
                      <w:rFonts w:ascii="Times New Roman" w:hAnsi="Times New Roman"/>
                      <w:kern w:val="0"/>
                    </w:rPr>
                  </w:pPr>
                  <w:r w:rsidRPr="00423973">
                    <w:rPr>
                      <w:rFonts w:ascii="Times New Roman" w:hAnsi="Times New Roman"/>
                      <w:kern w:val="0"/>
                    </w:rPr>
                    <w:t>石油类</w:t>
                  </w:r>
                </w:p>
              </w:tc>
              <w:tc>
                <w:tcPr>
                  <w:tcW w:w="1015" w:type="pct"/>
                  <w:vAlign w:val="center"/>
                </w:tcPr>
                <w:p w14:paraId="3F852BD6" w14:textId="6057745B"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hint="eastAsia"/>
                      <w:kern w:val="0"/>
                    </w:rPr>
                    <w:t>2</w:t>
                  </w:r>
                </w:p>
              </w:tc>
              <w:tc>
                <w:tcPr>
                  <w:tcW w:w="992" w:type="pct"/>
                  <w:vAlign w:val="center"/>
                </w:tcPr>
                <w:p w14:paraId="72EF74ED" w14:textId="2DDF578B"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color w:val="000000"/>
                    </w:rPr>
                    <w:t xml:space="preserve">0.001 </w:t>
                  </w:r>
                </w:p>
              </w:tc>
            </w:tr>
            <w:tr w:rsidR="00A47719" w:rsidRPr="00423973" w14:paraId="10179A80" w14:textId="77777777" w:rsidTr="00A47719">
              <w:trPr>
                <w:tblHeader/>
                <w:jc w:val="center"/>
              </w:trPr>
              <w:tc>
                <w:tcPr>
                  <w:tcW w:w="1980" w:type="pct"/>
                  <w:vMerge w:val="restart"/>
                  <w:vAlign w:val="center"/>
                </w:tcPr>
                <w:p w14:paraId="55DD8E8C" w14:textId="661BA615" w:rsidR="00A47719" w:rsidRPr="00423973" w:rsidRDefault="00A47719" w:rsidP="00A47719">
                  <w:pPr>
                    <w:widowControl/>
                    <w:adjustRightInd w:val="0"/>
                    <w:snapToGrid w:val="0"/>
                    <w:jc w:val="center"/>
                    <w:rPr>
                      <w:rFonts w:ascii="Times New Roman" w:hAnsi="Times New Roman"/>
                      <w:kern w:val="0"/>
                    </w:rPr>
                  </w:pPr>
                  <w:r w:rsidRPr="00423973">
                    <w:rPr>
                      <w:rFonts w:ascii="Times New Roman" w:hAnsi="Times New Roman"/>
                      <w:kern w:val="0"/>
                    </w:rPr>
                    <w:t>场地清洁废水（</w:t>
                  </w:r>
                  <w:r w:rsidRPr="00423973">
                    <w:rPr>
                      <w:rFonts w:ascii="Times New Roman" w:hAnsi="Times New Roman"/>
                      <w:kern w:val="0"/>
                    </w:rPr>
                    <w:t>Q=</w:t>
                  </w:r>
                  <w:r>
                    <w:rPr>
                      <w:rFonts w:ascii="Times New Roman" w:hAnsi="Times New Roman"/>
                      <w:kern w:val="0"/>
                    </w:rPr>
                    <w:t>41.6</w:t>
                  </w:r>
                  <w:r w:rsidRPr="00423973">
                    <w:rPr>
                      <w:rFonts w:ascii="Times New Roman" w:hAnsi="Times New Roman"/>
                      <w:kern w:val="0"/>
                    </w:rPr>
                    <w:t>m</w:t>
                  </w:r>
                  <w:r w:rsidRPr="00423973">
                    <w:rPr>
                      <w:rFonts w:ascii="Times New Roman" w:hAnsi="Times New Roman"/>
                      <w:kern w:val="0"/>
                      <w:vertAlign w:val="superscript"/>
                    </w:rPr>
                    <w:t>3</w:t>
                  </w:r>
                  <w:r w:rsidRPr="00423973">
                    <w:rPr>
                      <w:rFonts w:ascii="Times New Roman" w:hAnsi="Times New Roman"/>
                      <w:kern w:val="0"/>
                    </w:rPr>
                    <w:t>/a</w:t>
                  </w:r>
                  <w:r w:rsidRPr="00423973">
                    <w:rPr>
                      <w:rFonts w:ascii="Times New Roman" w:hAnsi="Times New Roman"/>
                      <w:kern w:val="0"/>
                    </w:rPr>
                    <w:t>）</w:t>
                  </w:r>
                </w:p>
              </w:tc>
              <w:tc>
                <w:tcPr>
                  <w:tcW w:w="1013" w:type="pct"/>
                  <w:vAlign w:val="center"/>
                </w:tcPr>
                <w:p w14:paraId="2FB2654E" w14:textId="5F1F3308"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hint="eastAsia"/>
                      <w:kern w:val="0"/>
                    </w:rPr>
                    <w:t>C</w:t>
                  </w:r>
                  <w:r>
                    <w:rPr>
                      <w:rFonts w:ascii="Times New Roman" w:hAnsi="Times New Roman"/>
                      <w:kern w:val="0"/>
                    </w:rPr>
                    <w:t>OD</w:t>
                  </w:r>
                </w:p>
              </w:tc>
              <w:tc>
                <w:tcPr>
                  <w:tcW w:w="1015" w:type="pct"/>
                  <w:vAlign w:val="center"/>
                </w:tcPr>
                <w:p w14:paraId="69E53002" w14:textId="4AF5A906"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00</w:t>
                  </w:r>
                </w:p>
              </w:tc>
              <w:tc>
                <w:tcPr>
                  <w:tcW w:w="992" w:type="pct"/>
                  <w:vAlign w:val="center"/>
                </w:tcPr>
                <w:p w14:paraId="186FB24B" w14:textId="0719D1C4"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hint="eastAsia"/>
                      <w:kern w:val="0"/>
                    </w:rPr>
                    <w:t>0</w:t>
                  </w:r>
                  <w:r>
                    <w:rPr>
                      <w:rFonts w:ascii="Times New Roman" w:hAnsi="Times New Roman"/>
                      <w:kern w:val="0"/>
                    </w:rPr>
                    <w:t>.004</w:t>
                  </w:r>
                </w:p>
              </w:tc>
            </w:tr>
            <w:tr w:rsidR="00A47719" w:rsidRPr="00423973" w14:paraId="2D06ED95" w14:textId="77777777" w:rsidTr="00A47719">
              <w:trPr>
                <w:tblHeader/>
                <w:jc w:val="center"/>
              </w:trPr>
              <w:tc>
                <w:tcPr>
                  <w:tcW w:w="1980" w:type="pct"/>
                  <w:vMerge/>
                  <w:vAlign w:val="center"/>
                </w:tcPr>
                <w:p w14:paraId="134E911E" w14:textId="77777777" w:rsidR="00A47719" w:rsidRPr="00423973" w:rsidRDefault="00A47719" w:rsidP="00A47719">
                  <w:pPr>
                    <w:widowControl/>
                    <w:adjustRightInd w:val="0"/>
                    <w:snapToGrid w:val="0"/>
                    <w:jc w:val="center"/>
                    <w:rPr>
                      <w:rFonts w:ascii="Times New Roman" w:hAnsi="Times New Roman"/>
                      <w:kern w:val="0"/>
                    </w:rPr>
                  </w:pPr>
                </w:p>
              </w:tc>
              <w:tc>
                <w:tcPr>
                  <w:tcW w:w="1013" w:type="pct"/>
                  <w:vAlign w:val="center"/>
                </w:tcPr>
                <w:p w14:paraId="4821ED16" w14:textId="4B5809C9"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hint="eastAsia"/>
                      <w:kern w:val="0"/>
                    </w:rPr>
                    <w:t>氨氮</w:t>
                  </w:r>
                </w:p>
              </w:tc>
              <w:tc>
                <w:tcPr>
                  <w:tcW w:w="1015" w:type="pct"/>
                  <w:vAlign w:val="center"/>
                </w:tcPr>
                <w:p w14:paraId="58913FE1" w14:textId="0B7C4FEB"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hint="eastAsia"/>
                      <w:kern w:val="0"/>
                    </w:rPr>
                    <w:t>1</w:t>
                  </w:r>
                  <w:r>
                    <w:rPr>
                      <w:rFonts w:ascii="Times New Roman" w:hAnsi="Times New Roman"/>
                      <w:kern w:val="0"/>
                    </w:rPr>
                    <w:t>5</w:t>
                  </w:r>
                </w:p>
              </w:tc>
              <w:tc>
                <w:tcPr>
                  <w:tcW w:w="992" w:type="pct"/>
                  <w:vAlign w:val="center"/>
                </w:tcPr>
                <w:p w14:paraId="574C813D" w14:textId="4C9BC621"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hint="eastAsia"/>
                      <w:color w:val="000000"/>
                    </w:rPr>
                    <w:t>0</w:t>
                  </w:r>
                  <w:r>
                    <w:rPr>
                      <w:rFonts w:ascii="Times New Roman" w:hAnsi="Times New Roman"/>
                      <w:color w:val="000000"/>
                    </w:rPr>
                    <w:t>.001</w:t>
                  </w:r>
                </w:p>
              </w:tc>
            </w:tr>
            <w:tr w:rsidR="00A47719" w:rsidRPr="00423973" w14:paraId="612927FD" w14:textId="77777777" w:rsidTr="00A47719">
              <w:trPr>
                <w:tblHeader/>
                <w:jc w:val="center"/>
              </w:trPr>
              <w:tc>
                <w:tcPr>
                  <w:tcW w:w="1980" w:type="pct"/>
                  <w:vMerge/>
                  <w:vAlign w:val="center"/>
                </w:tcPr>
                <w:p w14:paraId="0FE2DDF8" w14:textId="77777777" w:rsidR="00A47719" w:rsidRPr="00423973" w:rsidRDefault="00A47719" w:rsidP="00A47719">
                  <w:pPr>
                    <w:widowControl/>
                    <w:adjustRightInd w:val="0"/>
                    <w:snapToGrid w:val="0"/>
                    <w:jc w:val="center"/>
                    <w:rPr>
                      <w:rFonts w:ascii="Times New Roman" w:hAnsi="Times New Roman"/>
                      <w:kern w:val="0"/>
                    </w:rPr>
                  </w:pPr>
                </w:p>
              </w:tc>
              <w:tc>
                <w:tcPr>
                  <w:tcW w:w="1013" w:type="pct"/>
                  <w:vAlign w:val="center"/>
                </w:tcPr>
                <w:p w14:paraId="0D6A24ED" w14:textId="09D65DCE" w:rsidR="00A47719" w:rsidRPr="00423973" w:rsidRDefault="00A47719" w:rsidP="00A47719">
                  <w:pPr>
                    <w:widowControl/>
                    <w:adjustRightInd w:val="0"/>
                    <w:snapToGrid w:val="0"/>
                    <w:jc w:val="center"/>
                    <w:rPr>
                      <w:rFonts w:ascii="Times New Roman" w:hAnsi="Times New Roman"/>
                      <w:kern w:val="0"/>
                    </w:rPr>
                  </w:pPr>
                  <w:r w:rsidRPr="00423973">
                    <w:rPr>
                      <w:rFonts w:ascii="Times New Roman" w:hAnsi="Times New Roman"/>
                      <w:kern w:val="0"/>
                    </w:rPr>
                    <w:t>SS</w:t>
                  </w:r>
                </w:p>
              </w:tc>
              <w:tc>
                <w:tcPr>
                  <w:tcW w:w="1015" w:type="pct"/>
                  <w:vAlign w:val="center"/>
                </w:tcPr>
                <w:p w14:paraId="3C17438E" w14:textId="7FD95337" w:rsidR="00A47719" w:rsidRPr="00423973" w:rsidRDefault="00A47719" w:rsidP="00A47719">
                  <w:pPr>
                    <w:widowControl/>
                    <w:adjustRightInd w:val="0"/>
                    <w:snapToGrid w:val="0"/>
                    <w:jc w:val="center"/>
                    <w:rPr>
                      <w:rFonts w:ascii="Times New Roman" w:hAnsi="Times New Roman"/>
                      <w:kern w:val="0"/>
                    </w:rPr>
                  </w:pPr>
                  <w:r w:rsidRPr="00423973">
                    <w:rPr>
                      <w:rFonts w:ascii="Times New Roman" w:hAnsi="Times New Roman"/>
                      <w:kern w:val="0"/>
                    </w:rPr>
                    <w:t>200</w:t>
                  </w:r>
                </w:p>
              </w:tc>
              <w:tc>
                <w:tcPr>
                  <w:tcW w:w="992" w:type="pct"/>
                  <w:vAlign w:val="center"/>
                </w:tcPr>
                <w:p w14:paraId="638785E9" w14:textId="4F5A6BB3" w:rsidR="00A47719" w:rsidRDefault="00A47719" w:rsidP="00A47719">
                  <w:pPr>
                    <w:widowControl/>
                    <w:adjustRightInd w:val="0"/>
                    <w:snapToGrid w:val="0"/>
                    <w:jc w:val="center"/>
                    <w:rPr>
                      <w:rFonts w:ascii="Times New Roman" w:hAnsi="Times New Roman"/>
                      <w:color w:val="000000"/>
                    </w:rPr>
                  </w:pPr>
                  <w:r>
                    <w:rPr>
                      <w:rFonts w:ascii="Times New Roman" w:hAnsi="Times New Roman"/>
                      <w:color w:val="000000"/>
                    </w:rPr>
                    <w:t xml:space="preserve">0.008 </w:t>
                  </w:r>
                </w:p>
              </w:tc>
            </w:tr>
            <w:tr w:rsidR="00A47719" w:rsidRPr="00423973" w14:paraId="3EEE1956" w14:textId="77777777" w:rsidTr="00A47719">
              <w:trPr>
                <w:tblHeader/>
                <w:jc w:val="center"/>
              </w:trPr>
              <w:tc>
                <w:tcPr>
                  <w:tcW w:w="1980" w:type="pct"/>
                  <w:vMerge/>
                  <w:vAlign w:val="center"/>
                </w:tcPr>
                <w:p w14:paraId="748EDD44" w14:textId="77777777" w:rsidR="00A47719" w:rsidRPr="00423973" w:rsidRDefault="00A47719" w:rsidP="00A47719">
                  <w:pPr>
                    <w:widowControl/>
                    <w:adjustRightInd w:val="0"/>
                    <w:snapToGrid w:val="0"/>
                    <w:jc w:val="center"/>
                    <w:rPr>
                      <w:rFonts w:ascii="Times New Roman" w:hAnsi="Times New Roman"/>
                      <w:kern w:val="0"/>
                    </w:rPr>
                  </w:pPr>
                </w:p>
              </w:tc>
              <w:tc>
                <w:tcPr>
                  <w:tcW w:w="1013" w:type="pct"/>
                  <w:vAlign w:val="center"/>
                </w:tcPr>
                <w:p w14:paraId="27CB5F75" w14:textId="77777777" w:rsidR="00A47719" w:rsidRPr="00423973" w:rsidRDefault="00A47719" w:rsidP="00A47719">
                  <w:pPr>
                    <w:widowControl/>
                    <w:adjustRightInd w:val="0"/>
                    <w:snapToGrid w:val="0"/>
                    <w:jc w:val="center"/>
                    <w:rPr>
                      <w:rFonts w:ascii="Times New Roman" w:hAnsi="Times New Roman"/>
                      <w:kern w:val="0"/>
                    </w:rPr>
                  </w:pPr>
                  <w:r w:rsidRPr="00423973">
                    <w:rPr>
                      <w:rFonts w:ascii="Times New Roman" w:hAnsi="Times New Roman"/>
                      <w:kern w:val="0"/>
                    </w:rPr>
                    <w:t>石油类</w:t>
                  </w:r>
                </w:p>
              </w:tc>
              <w:tc>
                <w:tcPr>
                  <w:tcW w:w="1015" w:type="pct"/>
                  <w:vAlign w:val="center"/>
                </w:tcPr>
                <w:p w14:paraId="4019D8C1" w14:textId="77777777" w:rsidR="00A47719" w:rsidRPr="00423973" w:rsidRDefault="00A47719" w:rsidP="00A47719">
                  <w:pPr>
                    <w:widowControl/>
                    <w:adjustRightInd w:val="0"/>
                    <w:snapToGrid w:val="0"/>
                    <w:jc w:val="center"/>
                    <w:rPr>
                      <w:rFonts w:ascii="Times New Roman" w:hAnsi="Times New Roman"/>
                      <w:kern w:val="0"/>
                    </w:rPr>
                  </w:pPr>
                  <w:r w:rsidRPr="00423973">
                    <w:rPr>
                      <w:rFonts w:ascii="Times New Roman" w:hAnsi="Times New Roman"/>
                      <w:kern w:val="0"/>
                    </w:rPr>
                    <w:t>20</w:t>
                  </w:r>
                </w:p>
              </w:tc>
              <w:tc>
                <w:tcPr>
                  <w:tcW w:w="992" w:type="pct"/>
                  <w:vAlign w:val="center"/>
                </w:tcPr>
                <w:p w14:paraId="3A9D485E" w14:textId="26AB9569" w:rsidR="00A47719" w:rsidRPr="00423973" w:rsidRDefault="00A47719" w:rsidP="00A47719">
                  <w:pPr>
                    <w:widowControl/>
                    <w:adjustRightInd w:val="0"/>
                    <w:snapToGrid w:val="0"/>
                    <w:jc w:val="center"/>
                    <w:rPr>
                      <w:rFonts w:ascii="Times New Roman" w:hAnsi="Times New Roman"/>
                      <w:kern w:val="0"/>
                    </w:rPr>
                  </w:pPr>
                  <w:r>
                    <w:rPr>
                      <w:rFonts w:ascii="Times New Roman" w:hAnsi="Times New Roman"/>
                      <w:color w:val="000000"/>
                    </w:rPr>
                    <w:t xml:space="preserve">0.001 </w:t>
                  </w:r>
                </w:p>
              </w:tc>
            </w:tr>
          </w:tbl>
          <w:p w14:paraId="4F4ED441" w14:textId="731AA808" w:rsidR="00A9550A" w:rsidRPr="00423973" w:rsidRDefault="007E4309">
            <w:pPr>
              <w:pStyle w:val="210"/>
              <w:spacing w:line="240" w:lineRule="auto"/>
              <w:ind w:firstLine="496"/>
              <w:rPr>
                <w:rFonts w:ascii="Times New Roman" w:hAnsi="Times New Roman" w:cs="Times New Roman"/>
              </w:rPr>
            </w:pPr>
            <w:r>
              <w:rPr>
                <w:rFonts w:ascii="Times New Roman" w:hAnsi="Times New Roman" w:hint="eastAsia"/>
                <w:spacing w:val="4"/>
                <w:szCs w:val="24"/>
              </w:rPr>
              <w:t>项目生活污水和流动人员污水经化粪池处理后定期清掏用于农田施肥。洗车废水和场地清洁废水经隔油沉淀池处理</w:t>
            </w:r>
            <w:r w:rsidRPr="00423973">
              <w:rPr>
                <w:rFonts w:ascii="Times New Roman" w:hAnsi="Times New Roman"/>
                <w:szCs w:val="24"/>
              </w:rPr>
              <w:t>达到《污水综合排放标准》（</w:t>
            </w:r>
            <w:r w:rsidRPr="00423973">
              <w:rPr>
                <w:rFonts w:ascii="Times New Roman" w:hAnsi="Times New Roman"/>
                <w:szCs w:val="24"/>
              </w:rPr>
              <w:t>GB8978-1996</w:t>
            </w:r>
            <w:r w:rsidRPr="00423973">
              <w:rPr>
                <w:rFonts w:ascii="Times New Roman" w:hAnsi="Times New Roman"/>
                <w:szCs w:val="24"/>
              </w:rPr>
              <w:t>）</w:t>
            </w:r>
            <w:r>
              <w:rPr>
                <w:rFonts w:ascii="Times New Roman" w:hAnsi="Times New Roman" w:hint="eastAsia"/>
                <w:szCs w:val="24"/>
              </w:rPr>
              <w:t>一</w:t>
            </w:r>
            <w:r w:rsidRPr="00423973">
              <w:rPr>
                <w:rFonts w:ascii="Times New Roman" w:hAnsi="Times New Roman"/>
                <w:szCs w:val="24"/>
              </w:rPr>
              <w:t>级标准</w:t>
            </w:r>
            <w:r>
              <w:rPr>
                <w:rFonts w:ascii="Times New Roman" w:hAnsi="Times New Roman" w:hint="eastAsia"/>
                <w:spacing w:val="4"/>
                <w:szCs w:val="24"/>
              </w:rPr>
              <w:t>排放至西侧水渠</w:t>
            </w:r>
            <w:r w:rsidR="00AF578B" w:rsidRPr="00423973">
              <w:rPr>
                <w:rFonts w:ascii="Times New Roman" w:hAnsi="Times New Roman" w:cs="Times New Roman"/>
              </w:rPr>
              <w:t>。</w:t>
            </w:r>
          </w:p>
          <w:p w14:paraId="1E319D8D" w14:textId="77777777"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w:t>
            </w:r>
            <w:r w:rsidRPr="00423973">
              <w:rPr>
                <w:rFonts w:ascii="Times New Roman" w:hAnsi="Times New Roman"/>
                <w:spacing w:val="-6"/>
                <w:sz w:val="24"/>
              </w:rPr>
              <w:t>3</w:t>
            </w:r>
            <w:r w:rsidRPr="00423973">
              <w:rPr>
                <w:rFonts w:ascii="Times New Roman" w:hAnsi="Times New Roman"/>
                <w:spacing w:val="-6"/>
                <w:sz w:val="24"/>
              </w:rPr>
              <w:t>）噪声</w:t>
            </w:r>
          </w:p>
          <w:p w14:paraId="7075FF30" w14:textId="3D78672C" w:rsidR="00A9550A"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项目主要噪声污染源为加油泵等</w:t>
            </w:r>
            <w:r w:rsidR="007E4309">
              <w:rPr>
                <w:rFonts w:ascii="Times New Roman" w:hAnsi="Times New Roman" w:hint="eastAsia"/>
                <w:spacing w:val="-6"/>
                <w:sz w:val="24"/>
              </w:rPr>
              <w:t>设备</w:t>
            </w:r>
            <w:r w:rsidRPr="00423973">
              <w:rPr>
                <w:rFonts w:ascii="Times New Roman" w:hAnsi="Times New Roman"/>
                <w:spacing w:val="-6"/>
                <w:sz w:val="24"/>
              </w:rPr>
              <w:t>运行</w:t>
            </w:r>
            <w:r w:rsidR="007E4309">
              <w:rPr>
                <w:rFonts w:ascii="Times New Roman" w:hAnsi="Times New Roman" w:hint="eastAsia"/>
                <w:spacing w:val="-6"/>
                <w:sz w:val="24"/>
              </w:rPr>
              <w:t>噪声和</w:t>
            </w:r>
            <w:r w:rsidRPr="00423973">
              <w:rPr>
                <w:rFonts w:ascii="Times New Roman" w:hAnsi="Times New Roman"/>
                <w:spacing w:val="-6"/>
                <w:sz w:val="24"/>
              </w:rPr>
              <w:t>进出车辆的噪声。类比同行业项目设备噪声声压级为</w:t>
            </w:r>
            <w:r w:rsidRPr="00423973">
              <w:rPr>
                <w:rFonts w:ascii="Times New Roman" w:hAnsi="Times New Roman"/>
                <w:spacing w:val="-6"/>
                <w:sz w:val="24"/>
              </w:rPr>
              <w:t>60</w:t>
            </w:r>
            <w:r w:rsidRPr="00423973">
              <w:rPr>
                <w:rFonts w:ascii="Times New Roman" w:hAnsi="Times New Roman"/>
                <w:spacing w:val="-6"/>
                <w:sz w:val="24"/>
              </w:rPr>
              <w:t>～</w:t>
            </w:r>
            <w:r w:rsidRPr="00423973">
              <w:rPr>
                <w:rFonts w:ascii="Times New Roman" w:hAnsi="Times New Roman"/>
                <w:spacing w:val="-6"/>
                <w:sz w:val="24"/>
              </w:rPr>
              <w:t>70dB</w:t>
            </w:r>
            <w:r w:rsidRPr="00423973">
              <w:rPr>
                <w:rFonts w:ascii="Times New Roman" w:hAnsi="Times New Roman"/>
                <w:spacing w:val="-6"/>
                <w:sz w:val="24"/>
              </w:rPr>
              <w:t>（</w:t>
            </w:r>
            <w:r w:rsidRPr="00423973">
              <w:rPr>
                <w:rFonts w:ascii="Times New Roman" w:hAnsi="Times New Roman"/>
                <w:spacing w:val="-6"/>
                <w:sz w:val="24"/>
              </w:rPr>
              <w:t>A</w:t>
            </w:r>
            <w:r w:rsidRPr="00423973">
              <w:rPr>
                <w:rFonts w:ascii="Times New Roman" w:hAnsi="Times New Roman"/>
                <w:spacing w:val="-6"/>
                <w:sz w:val="24"/>
              </w:rPr>
              <w:t>），车辆噪声约为</w:t>
            </w:r>
            <w:r w:rsidRPr="00423973">
              <w:rPr>
                <w:rFonts w:ascii="Times New Roman" w:hAnsi="Times New Roman"/>
                <w:spacing w:val="-6"/>
                <w:sz w:val="24"/>
              </w:rPr>
              <w:t>65</w:t>
            </w:r>
            <w:r w:rsidRPr="00423973">
              <w:rPr>
                <w:rFonts w:ascii="Times New Roman" w:hAnsi="Times New Roman"/>
                <w:spacing w:val="-6"/>
                <w:sz w:val="24"/>
              </w:rPr>
              <w:t>～</w:t>
            </w:r>
            <w:r w:rsidRPr="00423973">
              <w:rPr>
                <w:rFonts w:ascii="Times New Roman" w:hAnsi="Times New Roman"/>
                <w:spacing w:val="-6"/>
                <w:sz w:val="24"/>
              </w:rPr>
              <w:t>90dB</w:t>
            </w:r>
            <w:r w:rsidRPr="00423973">
              <w:rPr>
                <w:rFonts w:ascii="Times New Roman" w:hAnsi="Times New Roman"/>
                <w:spacing w:val="-6"/>
                <w:sz w:val="24"/>
              </w:rPr>
              <w:t>（</w:t>
            </w:r>
            <w:r w:rsidRPr="00423973">
              <w:rPr>
                <w:rFonts w:ascii="Times New Roman" w:hAnsi="Times New Roman"/>
                <w:spacing w:val="-6"/>
                <w:sz w:val="24"/>
              </w:rPr>
              <w:t>A</w:t>
            </w:r>
            <w:r w:rsidRPr="00423973">
              <w:rPr>
                <w:rFonts w:ascii="Times New Roman" w:hAnsi="Times New Roman"/>
                <w:spacing w:val="-6"/>
                <w:sz w:val="24"/>
              </w:rPr>
              <w:t>）。项目车辆进出时，应禁止鸣笛。本项目主要设备情况详见表</w:t>
            </w:r>
            <w:r w:rsidRPr="00423973">
              <w:rPr>
                <w:rFonts w:ascii="Times New Roman" w:hAnsi="Times New Roman"/>
                <w:spacing w:val="-6"/>
                <w:sz w:val="24"/>
              </w:rPr>
              <w:t>5-4</w:t>
            </w:r>
            <w:r w:rsidRPr="00423973">
              <w:rPr>
                <w:rFonts w:ascii="Times New Roman" w:hAnsi="Times New Roman"/>
                <w:spacing w:val="-6"/>
                <w:sz w:val="24"/>
              </w:rPr>
              <w:t>：</w:t>
            </w:r>
          </w:p>
          <w:p w14:paraId="79CBD3E3" w14:textId="078D3030" w:rsidR="00A9550A" w:rsidRPr="00423973" w:rsidRDefault="00AF578B">
            <w:pPr>
              <w:snapToGrid w:val="0"/>
              <w:jc w:val="center"/>
              <w:outlineLvl w:val="0"/>
              <w:rPr>
                <w:rFonts w:ascii="Times New Roman" w:hAnsi="Times New Roman"/>
                <w:b/>
                <w:bCs/>
              </w:rPr>
            </w:pPr>
            <w:bookmarkStart w:id="37" w:name="_Toc20900"/>
            <w:bookmarkStart w:id="38" w:name="_Toc25712"/>
            <w:bookmarkStart w:id="39" w:name="_Toc17545"/>
            <w:bookmarkStart w:id="40" w:name="_Toc17643"/>
            <w:bookmarkStart w:id="41" w:name="_Toc11500"/>
            <w:r w:rsidRPr="00423973">
              <w:rPr>
                <w:rFonts w:ascii="Times New Roman" w:hAnsi="Times New Roman"/>
                <w:b/>
                <w:bCs/>
              </w:rPr>
              <w:t>表</w:t>
            </w:r>
            <w:r w:rsidRPr="00423973">
              <w:rPr>
                <w:rFonts w:ascii="Times New Roman" w:hAnsi="Times New Roman"/>
                <w:b/>
                <w:bCs/>
              </w:rPr>
              <w:t xml:space="preserve">5-4    </w:t>
            </w:r>
            <w:r w:rsidRPr="00423973">
              <w:rPr>
                <w:rFonts w:ascii="Times New Roman" w:hAnsi="Times New Roman"/>
                <w:b/>
                <w:bCs/>
              </w:rPr>
              <w:t>主要产噪设备一览表</w:t>
            </w:r>
            <w:bookmarkEnd w:id="37"/>
            <w:bookmarkEnd w:id="38"/>
            <w:bookmarkEnd w:id="39"/>
            <w:bookmarkEnd w:id="40"/>
            <w:bookmarkEnd w:id="41"/>
          </w:p>
          <w:tbl>
            <w:tblPr>
              <w:tblW w:w="94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3"/>
              <w:gridCol w:w="2196"/>
              <w:gridCol w:w="2731"/>
              <w:gridCol w:w="2993"/>
            </w:tblGrid>
            <w:tr w:rsidR="00423973" w:rsidRPr="00423973" w14:paraId="309ECB57" w14:textId="77777777" w:rsidTr="006F482C">
              <w:trPr>
                <w:cantSplit/>
                <w:trHeight w:val="228"/>
                <w:tblHeader/>
                <w:jc w:val="center"/>
              </w:trPr>
              <w:tc>
                <w:tcPr>
                  <w:tcW w:w="1483" w:type="dxa"/>
                  <w:tcBorders>
                    <w:tl2br w:val="nil"/>
                    <w:tr2bl w:val="nil"/>
                  </w:tcBorders>
                  <w:vAlign w:val="center"/>
                </w:tcPr>
                <w:p w14:paraId="1B8CAA9F"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序号</w:t>
                  </w:r>
                </w:p>
              </w:tc>
              <w:tc>
                <w:tcPr>
                  <w:tcW w:w="2196" w:type="dxa"/>
                  <w:tcBorders>
                    <w:tl2br w:val="nil"/>
                    <w:tr2bl w:val="nil"/>
                  </w:tcBorders>
                  <w:vAlign w:val="center"/>
                </w:tcPr>
                <w:p w14:paraId="7E7A52AD"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设备名称</w:t>
                  </w:r>
                </w:p>
              </w:tc>
              <w:tc>
                <w:tcPr>
                  <w:tcW w:w="2731" w:type="dxa"/>
                  <w:tcBorders>
                    <w:tl2br w:val="nil"/>
                    <w:tr2bl w:val="nil"/>
                  </w:tcBorders>
                  <w:vAlign w:val="center"/>
                </w:tcPr>
                <w:p w14:paraId="35C2AA8A"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数量</w:t>
                  </w:r>
                </w:p>
              </w:tc>
              <w:tc>
                <w:tcPr>
                  <w:tcW w:w="2993" w:type="dxa"/>
                  <w:tcBorders>
                    <w:tl2br w:val="nil"/>
                    <w:tr2bl w:val="nil"/>
                  </w:tcBorders>
                  <w:vAlign w:val="center"/>
                </w:tcPr>
                <w:p w14:paraId="081534FF" w14:textId="77777777" w:rsidR="00A9550A" w:rsidRPr="00423973" w:rsidRDefault="00AF578B">
                  <w:pPr>
                    <w:widowControl/>
                    <w:adjustRightInd w:val="0"/>
                    <w:snapToGrid w:val="0"/>
                    <w:jc w:val="center"/>
                    <w:rPr>
                      <w:rFonts w:ascii="Times New Roman" w:hAnsi="Times New Roman"/>
                      <w:b/>
                      <w:bCs/>
                      <w:kern w:val="0"/>
                    </w:rPr>
                  </w:pPr>
                  <w:r w:rsidRPr="00423973">
                    <w:rPr>
                      <w:rFonts w:ascii="Times New Roman" w:hAnsi="Times New Roman"/>
                      <w:b/>
                      <w:bCs/>
                      <w:kern w:val="0"/>
                    </w:rPr>
                    <w:t>噪声强度（</w:t>
                  </w:r>
                  <w:r w:rsidRPr="00423973">
                    <w:rPr>
                      <w:rFonts w:ascii="Times New Roman" w:hAnsi="Times New Roman"/>
                      <w:b/>
                      <w:bCs/>
                      <w:kern w:val="0"/>
                    </w:rPr>
                    <w:t>dB</w:t>
                  </w:r>
                  <w:r w:rsidRPr="00423973">
                    <w:rPr>
                      <w:rFonts w:ascii="Times New Roman" w:hAnsi="Times New Roman"/>
                      <w:b/>
                      <w:bCs/>
                      <w:kern w:val="0"/>
                    </w:rPr>
                    <w:t>（</w:t>
                  </w:r>
                  <w:r w:rsidRPr="00423973">
                    <w:rPr>
                      <w:rFonts w:ascii="Times New Roman" w:hAnsi="Times New Roman"/>
                      <w:b/>
                      <w:bCs/>
                      <w:kern w:val="0"/>
                    </w:rPr>
                    <w:t>A</w:t>
                  </w:r>
                  <w:r w:rsidRPr="00423973">
                    <w:rPr>
                      <w:rFonts w:ascii="Times New Roman" w:hAnsi="Times New Roman"/>
                      <w:b/>
                      <w:bCs/>
                      <w:kern w:val="0"/>
                    </w:rPr>
                    <w:t>））</w:t>
                  </w:r>
                </w:p>
              </w:tc>
            </w:tr>
            <w:tr w:rsidR="00423973" w:rsidRPr="00423973" w14:paraId="7DAC664F" w14:textId="77777777" w:rsidTr="006F482C">
              <w:trPr>
                <w:cantSplit/>
                <w:trHeight w:val="228"/>
                <w:tblHeader/>
                <w:jc w:val="center"/>
              </w:trPr>
              <w:tc>
                <w:tcPr>
                  <w:tcW w:w="1483" w:type="dxa"/>
                  <w:tcBorders>
                    <w:tl2br w:val="nil"/>
                    <w:tr2bl w:val="nil"/>
                  </w:tcBorders>
                  <w:vAlign w:val="center"/>
                </w:tcPr>
                <w:p w14:paraId="56EBA4FE"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1</w:t>
                  </w:r>
                </w:p>
              </w:tc>
              <w:tc>
                <w:tcPr>
                  <w:tcW w:w="2196" w:type="dxa"/>
                  <w:tcBorders>
                    <w:tl2br w:val="nil"/>
                    <w:tr2bl w:val="nil"/>
                  </w:tcBorders>
                  <w:vAlign w:val="center"/>
                </w:tcPr>
                <w:p w14:paraId="29257CB1"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加油泵</w:t>
                  </w:r>
                </w:p>
              </w:tc>
              <w:tc>
                <w:tcPr>
                  <w:tcW w:w="2731" w:type="dxa"/>
                  <w:tcBorders>
                    <w:tl2br w:val="nil"/>
                    <w:tr2bl w:val="nil"/>
                  </w:tcBorders>
                  <w:vAlign w:val="center"/>
                </w:tcPr>
                <w:p w14:paraId="1E2D52AB"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4</w:t>
                  </w:r>
                </w:p>
              </w:tc>
              <w:tc>
                <w:tcPr>
                  <w:tcW w:w="2993" w:type="dxa"/>
                  <w:tcBorders>
                    <w:tl2br w:val="nil"/>
                    <w:tr2bl w:val="nil"/>
                  </w:tcBorders>
                  <w:vAlign w:val="center"/>
                </w:tcPr>
                <w:p w14:paraId="4BC91EB8"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60~70</w:t>
                  </w:r>
                </w:p>
              </w:tc>
            </w:tr>
            <w:tr w:rsidR="00423973" w:rsidRPr="00423973" w14:paraId="7D377E80" w14:textId="77777777" w:rsidTr="006F482C">
              <w:trPr>
                <w:cantSplit/>
                <w:trHeight w:val="228"/>
                <w:tblHeader/>
                <w:jc w:val="center"/>
              </w:trPr>
              <w:tc>
                <w:tcPr>
                  <w:tcW w:w="1483" w:type="dxa"/>
                  <w:tcBorders>
                    <w:tl2br w:val="nil"/>
                    <w:tr2bl w:val="nil"/>
                  </w:tcBorders>
                  <w:vAlign w:val="center"/>
                </w:tcPr>
                <w:p w14:paraId="59DDF35D"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2</w:t>
                  </w:r>
                </w:p>
              </w:tc>
              <w:tc>
                <w:tcPr>
                  <w:tcW w:w="2196" w:type="dxa"/>
                  <w:tcBorders>
                    <w:tl2br w:val="nil"/>
                    <w:tr2bl w:val="nil"/>
                  </w:tcBorders>
                  <w:vAlign w:val="center"/>
                </w:tcPr>
                <w:p w14:paraId="32CE0AA2"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加油车辆</w:t>
                  </w:r>
                </w:p>
              </w:tc>
              <w:tc>
                <w:tcPr>
                  <w:tcW w:w="2731" w:type="dxa"/>
                  <w:tcBorders>
                    <w:tl2br w:val="nil"/>
                    <w:tr2bl w:val="nil"/>
                  </w:tcBorders>
                  <w:vAlign w:val="center"/>
                </w:tcPr>
                <w:p w14:paraId="257AA625"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w:t>
                  </w:r>
                </w:p>
              </w:tc>
              <w:tc>
                <w:tcPr>
                  <w:tcW w:w="2993" w:type="dxa"/>
                  <w:tcBorders>
                    <w:tl2br w:val="nil"/>
                    <w:tr2bl w:val="nil"/>
                  </w:tcBorders>
                  <w:vAlign w:val="center"/>
                </w:tcPr>
                <w:p w14:paraId="6D44A33E" w14:textId="77777777" w:rsidR="00A9550A" w:rsidRPr="00423973" w:rsidRDefault="00AF578B">
                  <w:pPr>
                    <w:widowControl/>
                    <w:adjustRightInd w:val="0"/>
                    <w:snapToGrid w:val="0"/>
                    <w:jc w:val="center"/>
                    <w:rPr>
                      <w:rFonts w:ascii="Times New Roman" w:hAnsi="Times New Roman"/>
                      <w:kern w:val="0"/>
                    </w:rPr>
                  </w:pPr>
                  <w:r w:rsidRPr="00423973">
                    <w:rPr>
                      <w:rFonts w:ascii="Times New Roman" w:hAnsi="Times New Roman"/>
                      <w:kern w:val="0"/>
                    </w:rPr>
                    <w:t>65~90</w:t>
                  </w:r>
                </w:p>
              </w:tc>
            </w:tr>
          </w:tbl>
          <w:p w14:paraId="776C6422" w14:textId="77777777"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w:t>
            </w:r>
            <w:r w:rsidRPr="00423973">
              <w:rPr>
                <w:rFonts w:ascii="Times New Roman" w:hAnsi="Times New Roman"/>
                <w:spacing w:val="-6"/>
                <w:sz w:val="24"/>
              </w:rPr>
              <w:t>4</w:t>
            </w:r>
            <w:r w:rsidRPr="00423973">
              <w:rPr>
                <w:rFonts w:ascii="Times New Roman" w:hAnsi="Times New Roman"/>
                <w:spacing w:val="-6"/>
                <w:sz w:val="24"/>
              </w:rPr>
              <w:t>）固体废物</w:t>
            </w:r>
          </w:p>
          <w:p w14:paraId="144A6EE1" w14:textId="77777777"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主要为生活垃圾、油罐保养产生的油泥、含油废手套、废抹布。</w:t>
            </w:r>
          </w:p>
          <w:p w14:paraId="068C7167" w14:textId="083C6222"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职工生活垃圾产生量按</w:t>
            </w:r>
            <w:r w:rsidRPr="00423973">
              <w:rPr>
                <w:rFonts w:ascii="Times New Roman" w:hAnsi="Times New Roman"/>
                <w:spacing w:val="-6"/>
                <w:sz w:val="24"/>
              </w:rPr>
              <w:t>1kg/</w:t>
            </w:r>
            <w:r w:rsidRPr="00423973">
              <w:rPr>
                <w:rFonts w:ascii="Times New Roman" w:hAnsi="Times New Roman"/>
                <w:spacing w:val="-6"/>
                <w:sz w:val="24"/>
              </w:rPr>
              <w:t>人</w:t>
            </w:r>
            <w:r w:rsidRPr="00423973">
              <w:rPr>
                <w:rFonts w:ascii="Times New Roman" w:hAnsi="Times New Roman"/>
                <w:spacing w:val="-6"/>
                <w:sz w:val="24"/>
              </w:rPr>
              <w:t>•d</w:t>
            </w:r>
            <w:r w:rsidRPr="00423973">
              <w:rPr>
                <w:rFonts w:ascii="Times New Roman" w:hAnsi="Times New Roman"/>
                <w:spacing w:val="-6"/>
                <w:sz w:val="24"/>
              </w:rPr>
              <w:t>计，则生活垃圾的年产生量约</w:t>
            </w:r>
            <w:r w:rsidR="00A433C9">
              <w:rPr>
                <w:rFonts w:ascii="Times New Roman" w:hAnsi="Times New Roman"/>
                <w:spacing w:val="-6"/>
                <w:sz w:val="24"/>
              </w:rPr>
              <w:t>1.46</w:t>
            </w:r>
            <w:r w:rsidRPr="00423973">
              <w:rPr>
                <w:rFonts w:ascii="Times New Roman" w:hAnsi="Times New Roman"/>
                <w:spacing w:val="-6"/>
                <w:sz w:val="24"/>
              </w:rPr>
              <w:t>t/a</w:t>
            </w:r>
            <w:r w:rsidRPr="00423973">
              <w:rPr>
                <w:rFonts w:ascii="Times New Roman" w:hAnsi="Times New Roman"/>
                <w:spacing w:val="-6"/>
                <w:sz w:val="24"/>
              </w:rPr>
              <w:t>，由环卫部门统一收集集中处理。</w:t>
            </w:r>
          </w:p>
          <w:p w14:paraId="54E730B8" w14:textId="2B6CB7E3"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油中含有少量泥砂，油罐大约</w:t>
            </w:r>
            <w:r w:rsidRPr="00423973">
              <w:rPr>
                <w:rFonts w:ascii="Times New Roman" w:hAnsi="Times New Roman"/>
                <w:spacing w:val="-6"/>
                <w:sz w:val="24"/>
              </w:rPr>
              <w:t>3</w:t>
            </w:r>
            <w:r w:rsidRPr="00423973">
              <w:rPr>
                <w:rFonts w:ascii="Times New Roman" w:hAnsi="Times New Roman"/>
                <w:spacing w:val="-6"/>
                <w:sz w:val="24"/>
              </w:rPr>
              <w:t>年需清洗保养一次，建设单位与有资质单位签订油罐清洗协议，采用干洗法对油罐进行清洗，主要进行底油排放、气体检测、清洗作业、污杂处理。本项目油罐每次保养清洗产生废油及油泥</w:t>
            </w:r>
            <w:r w:rsidRPr="00423973">
              <w:rPr>
                <w:rFonts w:ascii="Times New Roman" w:hAnsi="Times New Roman"/>
                <w:spacing w:val="-6"/>
                <w:sz w:val="24"/>
              </w:rPr>
              <w:t>0.8t</w:t>
            </w:r>
            <w:r w:rsidRPr="00423973">
              <w:rPr>
                <w:rFonts w:ascii="Times New Roman" w:hAnsi="Times New Roman"/>
                <w:spacing w:val="-6"/>
                <w:sz w:val="24"/>
              </w:rPr>
              <w:t>，根据《危险废物名录》可知，废油及油泥属于危险废物（废物类别是</w:t>
            </w:r>
            <w:r w:rsidRPr="00423973">
              <w:rPr>
                <w:rFonts w:ascii="Times New Roman" w:hAnsi="Times New Roman"/>
                <w:spacing w:val="-6"/>
                <w:sz w:val="24"/>
              </w:rPr>
              <w:t>HW08</w:t>
            </w:r>
            <w:r w:rsidRPr="00423973">
              <w:rPr>
                <w:rFonts w:ascii="Times New Roman" w:hAnsi="Times New Roman"/>
                <w:spacing w:val="-6"/>
                <w:sz w:val="24"/>
              </w:rPr>
              <w:t>废矿物油，废物代码是</w:t>
            </w:r>
            <w:r w:rsidRPr="00423973">
              <w:rPr>
                <w:rFonts w:ascii="Times New Roman" w:hAnsi="Times New Roman"/>
                <w:spacing w:val="-6"/>
                <w:sz w:val="24"/>
              </w:rPr>
              <w:t>900-210-08</w:t>
            </w:r>
            <w:r w:rsidRPr="00423973">
              <w:rPr>
                <w:rFonts w:ascii="Times New Roman" w:hAnsi="Times New Roman"/>
                <w:spacing w:val="-6"/>
                <w:sz w:val="24"/>
              </w:rPr>
              <w:t>），废油及油泥分类收集暂存于危废暂存间，交由有资质的单位进行处理。</w:t>
            </w:r>
          </w:p>
          <w:p w14:paraId="4444D471" w14:textId="25909CDA"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根据建设单位实际运营情况，废抹布年产生量约</w:t>
            </w:r>
            <w:r w:rsidRPr="00423973">
              <w:rPr>
                <w:rFonts w:ascii="Times New Roman" w:hAnsi="Times New Roman"/>
                <w:spacing w:val="-6"/>
                <w:sz w:val="24"/>
              </w:rPr>
              <w:t>0.1t</w:t>
            </w:r>
            <w:r w:rsidRPr="00423973">
              <w:rPr>
                <w:rFonts w:ascii="Times New Roman" w:hAnsi="Times New Roman"/>
                <w:spacing w:val="-6"/>
                <w:sz w:val="24"/>
              </w:rPr>
              <w:t>，</w:t>
            </w:r>
            <w:r w:rsidR="00A433C9">
              <w:rPr>
                <w:rFonts w:ascii="Times New Roman" w:hAnsi="Times New Roman" w:hint="eastAsia"/>
                <w:spacing w:val="-6"/>
                <w:sz w:val="24"/>
              </w:rPr>
              <w:t>项目</w:t>
            </w:r>
            <w:r w:rsidRPr="00423973">
              <w:rPr>
                <w:rFonts w:ascii="Times New Roman" w:hAnsi="Times New Roman"/>
                <w:spacing w:val="-6"/>
                <w:sz w:val="24"/>
              </w:rPr>
              <w:t>集中收集后暂存于危废暂存间再委托有资质的单位进行处理。</w:t>
            </w:r>
          </w:p>
          <w:p w14:paraId="1F96C579" w14:textId="77777777" w:rsidR="001E797B" w:rsidRPr="00423973" w:rsidRDefault="001E797B" w:rsidP="001E797B">
            <w:pPr>
              <w:pStyle w:val="a0"/>
              <w:rPr>
                <w:rFonts w:ascii="Times New Roman" w:hAnsi="Times New Roman"/>
              </w:rPr>
            </w:pPr>
          </w:p>
          <w:p w14:paraId="7622854D" w14:textId="77777777" w:rsidR="001E797B" w:rsidRPr="00423973" w:rsidRDefault="001E797B" w:rsidP="001E797B">
            <w:pPr>
              <w:pStyle w:val="a0"/>
              <w:rPr>
                <w:rFonts w:ascii="Times New Roman" w:hAnsi="Times New Roman"/>
              </w:rPr>
            </w:pPr>
          </w:p>
          <w:p w14:paraId="2560CCB7" w14:textId="77777777" w:rsidR="001E797B" w:rsidRPr="00423973" w:rsidRDefault="001E797B" w:rsidP="001E797B">
            <w:pPr>
              <w:pStyle w:val="a0"/>
              <w:rPr>
                <w:rFonts w:ascii="Times New Roman" w:hAnsi="Times New Roman"/>
              </w:rPr>
            </w:pPr>
          </w:p>
          <w:p w14:paraId="0D9A5822" w14:textId="77777777" w:rsidR="001E797B" w:rsidRPr="00423973" w:rsidRDefault="001E797B" w:rsidP="001E797B">
            <w:pPr>
              <w:pStyle w:val="a0"/>
              <w:rPr>
                <w:rFonts w:ascii="Times New Roman" w:hAnsi="Times New Roman"/>
              </w:rPr>
            </w:pPr>
          </w:p>
          <w:p w14:paraId="7533C70C" w14:textId="77777777" w:rsidR="001E797B" w:rsidRPr="00423973" w:rsidRDefault="001E797B" w:rsidP="001E797B">
            <w:pPr>
              <w:pStyle w:val="a0"/>
              <w:rPr>
                <w:rFonts w:ascii="Times New Roman" w:hAnsi="Times New Roman"/>
              </w:rPr>
            </w:pPr>
          </w:p>
          <w:p w14:paraId="5E680820" w14:textId="77777777" w:rsidR="001E797B" w:rsidRPr="00423973" w:rsidRDefault="001E797B" w:rsidP="001E797B">
            <w:pPr>
              <w:pStyle w:val="a0"/>
              <w:rPr>
                <w:rFonts w:ascii="Times New Roman" w:hAnsi="Times New Roman"/>
              </w:rPr>
            </w:pPr>
          </w:p>
          <w:p w14:paraId="580C9BB3" w14:textId="77777777" w:rsidR="001E797B" w:rsidRPr="00423973" w:rsidRDefault="001E797B" w:rsidP="001E797B">
            <w:pPr>
              <w:pStyle w:val="a0"/>
              <w:rPr>
                <w:rFonts w:ascii="Times New Roman" w:hAnsi="Times New Roman"/>
              </w:rPr>
            </w:pPr>
          </w:p>
          <w:p w14:paraId="76BE0754" w14:textId="77777777" w:rsidR="001E797B" w:rsidRPr="00423973" w:rsidRDefault="001E797B" w:rsidP="001E797B">
            <w:pPr>
              <w:pStyle w:val="a0"/>
              <w:rPr>
                <w:rFonts w:ascii="Times New Roman" w:hAnsi="Times New Roman"/>
              </w:rPr>
            </w:pPr>
          </w:p>
          <w:p w14:paraId="732C1188" w14:textId="77777777" w:rsidR="001E797B" w:rsidRPr="00423973" w:rsidRDefault="001E797B" w:rsidP="001E797B">
            <w:pPr>
              <w:pStyle w:val="a0"/>
              <w:rPr>
                <w:rFonts w:ascii="Times New Roman" w:hAnsi="Times New Roman"/>
              </w:rPr>
            </w:pPr>
          </w:p>
          <w:p w14:paraId="7CA97D86" w14:textId="77777777" w:rsidR="001E797B" w:rsidRPr="00423973" w:rsidRDefault="001E797B" w:rsidP="001E797B">
            <w:pPr>
              <w:pStyle w:val="a0"/>
              <w:rPr>
                <w:rFonts w:ascii="Times New Roman" w:hAnsi="Times New Roman"/>
              </w:rPr>
            </w:pPr>
          </w:p>
          <w:p w14:paraId="0D4165E9" w14:textId="77777777" w:rsidR="001E797B" w:rsidRPr="00423973" w:rsidRDefault="001E797B" w:rsidP="001E797B">
            <w:pPr>
              <w:pStyle w:val="a0"/>
              <w:rPr>
                <w:rFonts w:ascii="Times New Roman" w:hAnsi="Times New Roman"/>
              </w:rPr>
            </w:pPr>
          </w:p>
          <w:p w14:paraId="20EF423C" w14:textId="77777777" w:rsidR="001E797B" w:rsidRPr="00423973" w:rsidRDefault="001E797B" w:rsidP="001E797B">
            <w:pPr>
              <w:pStyle w:val="a0"/>
              <w:rPr>
                <w:rFonts w:ascii="Times New Roman" w:hAnsi="Times New Roman"/>
              </w:rPr>
            </w:pPr>
          </w:p>
          <w:p w14:paraId="15CCC02E" w14:textId="77777777" w:rsidR="001E797B" w:rsidRPr="00423973" w:rsidRDefault="001E797B" w:rsidP="001E797B">
            <w:pPr>
              <w:pStyle w:val="a0"/>
              <w:rPr>
                <w:rFonts w:ascii="Times New Roman" w:hAnsi="Times New Roman"/>
              </w:rPr>
            </w:pPr>
          </w:p>
          <w:p w14:paraId="6AF56A04" w14:textId="77777777" w:rsidR="001E797B" w:rsidRPr="00423973" w:rsidRDefault="001E797B" w:rsidP="001E797B">
            <w:pPr>
              <w:pStyle w:val="a0"/>
              <w:rPr>
                <w:rFonts w:ascii="Times New Roman" w:hAnsi="Times New Roman"/>
              </w:rPr>
            </w:pPr>
          </w:p>
          <w:p w14:paraId="63F11C54" w14:textId="77777777" w:rsidR="001E797B" w:rsidRPr="00423973" w:rsidRDefault="001E797B" w:rsidP="001E797B">
            <w:pPr>
              <w:pStyle w:val="a0"/>
              <w:rPr>
                <w:rFonts w:ascii="Times New Roman" w:hAnsi="Times New Roman"/>
              </w:rPr>
            </w:pPr>
          </w:p>
          <w:p w14:paraId="33D8AC8A" w14:textId="77777777" w:rsidR="001E797B" w:rsidRPr="00423973" w:rsidRDefault="001E797B" w:rsidP="001E797B">
            <w:pPr>
              <w:pStyle w:val="a0"/>
              <w:rPr>
                <w:rFonts w:ascii="Times New Roman" w:hAnsi="Times New Roman"/>
              </w:rPr>
            </w:pPr>
          </w:p>
          <w:p w14:paraId="1A6004CC" w14:textId="77777777" w:rsidR="001E797B" w:rsidRPr="00423973" w:rsidRDefault="001E797B" w:rsidP="001E797B">
            <w:pPr>
              <w:pStyle w:val="a0"/>
              <w:rPr>
                <w:rFonts w:ascii="Times New Roman" w:hAnsi="Times New Roman"/>
              </w:rPr>
            </w:pPr>
          </w:p>
          <w:p w14:paraId="70A4D7B4" w14:textId="77777777" w:rsidR="001E797B" w:rsidRPr="00423973" w:rsidRDefault="001E797B" w:rsidP="001E797B">
            <w:pPr>
              <w:pStyle w:val="a0"/>
              <w:rPr>
                <w:rFonts w:ascii="Times New Roman" w:hAnsi="Times New Roman"/>
              </w:rPr>
            </w:pPr>
          </w:p>
          <w:p w14:paraId="7EF40D2C" w14:textId="77777777" w:rsidR="001E797B" w:rsidRPr="00423973" w:rsidRDefault="001E797B" w:rsidP="001E797B">
            <w:pPr>
              <w:pStyle w:val="a0"/>
              <w:rPr>
                <w:rFonts w:ascii="Times New Roman" w:hAnsi="Times New Roman"/>
              </w:rPr>
            </w:pPr>
          </w:p>
          <w:p w14:paraId="73AA49B1" w14:textId="77777777" w:rsidR="001E797B" w:rsidRPr="00423973" w:rsidRDefault="001E797B" w:rsidP="001E797B">
            <w:pPr>
              <w:pStyle w:val="a0"/>
              <w:rPr>
                <w:rFonts w:ascii="Times New Roman" w:hAnsi="Times New Roman"/>
              </w:rPr>
            </w:pPr>
          </w:p>
          <w:p w14:paraId="66D9FD1D" w14:textId="77777777" w:rsidR="001E797B" w:rsidRPr="00423973" w:rsidRDefault="001E797B" w:rsidP="001E797B">
            <w:pPr>
              <w:pStyle w:val="a0"/>
              <w:rPr>
                <w:rFonts w:ascii="Times New Roman" w:hAnsi="Times New Roman"/>
              </w:rPr>
            </w:pPr>
          </w:p>
          <w:p w14:paraId="2DC98015" w14:textId="77777777" w:rsidR="001E797B" w:rsidRPr="00423973" w:rsidRDefault="001E797B" w:rsidP="001E797B">
            <w:pPr>
              <w:pStyle w:val="a0"/>
              <w:rPr>
                <w:rFonts w:ascii="Times New Roman" w:hAnsi="Times New Roman"/>
              </w:rPr>
            </w:pPr>
          </w:p>
        </w:tc>
      </w:tr>
    </w:tbl>
    <w:p w14:paraId="024AE0A3" w14:textId="77777777" w:rsidR="00A9550A" w:rsidRPr="00423973" w:rsidRDefault="00A9550A">
      <w:pPr>
        <w:pStyle w:val="1"/>
        <w:rPr>
          <w:rFonts w:ascii="Times New Roman" w:hAnsi="Times New Roman"/>
          <w:szCs w:val="28"/>
        </w:rPr>
        <w:sectPr w:rsidR="00A9550A" w:rsidRPr="00423973">
          <w:footerReference w:type="default" r:id="rId14"/>
          <w:pgSz w:w="11907" w:h="16840"/>
          <w:pgMar w:top="1134" w:right="1134" w:bottom="1134" w:left="1134" w:header="850" w:footer="1134" w:gutter="0"/>
          <w:pgNumType w:start="1"/>
          <w:cols w:space="720"/>
          <w:docGrid w:type="lines" w:linePitch="435"/>
        </w:sectPr>
      </w:pPr>
    </w:p>
    <w:p w14:paraId="0D9886FD" w14:textId="77777777" w:rsidR="00A9550A" w:rsidRPr="00423973" w:rsidRDefault="00AF578B">
      <w:pPr>
        <w:pStyle w:val="1"/>
        <w:rPr>
          <w:rFonts w:ascii="Times New Roman" w:hAnsi="Times New Roman"/>
          <w:szCs w:val="28"/>
        </w:rPr>
      </w:pPr>
      <w:bookmarkStart w:id="42" w:name="_Toc26418"/>
      <w:bookmarkStart w:id="43" w:name="_Toc16194"/>
      <w:bookmarkStart w:id="44" w:name="_Toc18267"/>
      <w:bookmarkStart w:id="45" w:name="_Toc23616"/>
      <w:bookmarkStart w:id="46" w:name="OLE_LINK28"/>
      <w:r w:rsidRPr="00423973">
        <w:rPr>
          <w:rFonts w:ascii="Times New Roman" w:hAnsi="Times New Roman"/>
          <w:szCs w:val="28"/>
        </w:rPr>
        <w:t xml:space="preserve">6 </w:t>
      </w:r>
      <w:r w:rsidRPr="00423973">
        <w:rPr>
          <w:rFonts w:ascii="Times New Roman" w:hAnsi="Times New Roman"/>
          <w:szCs w:val="28"/>
        </w:rPr>
        <w:t>项目主要污染物产生及预计排放情况</w:t>
      </w:r>
      <w:bookmarkEnd w:id="42"/>
      <w:bookmarkEnd w:id="43"/>
      <w:bookmarkEnd w:id="44"/>
      <w:bookmarkEnd w:id="45"/>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8"/>
        <w:gridCol w:w="2021"/>
        <w:gridCol w:w="1405"/>
        <w:gridCol w:w="2625"/>
        <w:gridCol w:w="2538"/>
      </w:tblGrid>
      <w:tr w:rsidR="00423973" w:rsidRPr="00423973" w14:paraId="2C7054BF" w14:textId="77777777">
        <w:trPr>
          <w:trHeight w:val="23"/>
          <w:jc w:val="center"/>
        </w:trPr>
        <w:tc>
          <w:tcPr>
            <w:tcW w:w="1078" w:type="dxa"/>
            <w:vAlign w:val="center"/>
          </w:tcPr>
          <w:p w14:paraId="2F7F4D1D" w14:textId="77777777" w:rsidR="00A9550A" w:rsidRPr="00423973" w:rsidRDefault="00AF578B">
            <w:pPr>
              <w:jc w:val="center"/>
              <w:rPr>
                <w:rFonts w:ascii="Times New Roman" w:hAnsi="Times New Roman"/>
                <w:b/>
                <w:bCs/>
              </w:rPr>
            </w:pPr>
            <w:r w:rsidRPr="00423973">
              <w:rPr>
                <w:rFonts w:ascii="Times New Roman" w:hAnsi="Times New Roman"/>
                <w:b/>
                <w:bCs/>
              </w:rPr>
              <w:t xml:space="preserve">  </w:t>
            </w:r>
            <w:r w:rsidRPr="00423973">
              <w:rPr>
                <w:rFonts w:ascii="Times New Roman" w:hAnsi="Times New Roman"/>
                <w:b/>
                <w:bCs/>
              </w:rPr>
              <w:t>内容</w:t>
            </w:r>
          </w:p>
          <w:p w14:paraId="41BE1AAA" w14:textId="77777777" w:rsidR="00A9550A" w:rsidRPr="00423973" w:rsidRDefault="00AF578B">
            <w:pPr>
              <w:rPr>
                <w:rFonts w:ascii="Times New Roman" w:hAnsi="Times New Roman"/>
                <w:b/>
                <w:bCs/>
              </w:rPr>
            </w:pPr>
            <w:r w:rsidRPr="00423973">
              <w:rPr>
                <w:rFonts w:ascii="Times New Roman" w:hAnsi="Times New Roman"/>
                <w:b/>
                <w:bCs/>
              </w:rPr>
              <w:t>类型</w:t>
            </w:r>
          </w:p>
        </w:tc>
        <w:tc>
          <w:tcPr>
            <w:tcW w:w="2021" w:type="dxa"/>
            <w:vAlign w:val="center"/>
          </w:tcPr>
          <w:p w14:paraId="3511D063" w14:textId="77777777" w:rsidR="00A9550A" w:rsidRPr="00423973" w:rsidRDefault="00AF578B">
            <w:pPr>
              <w:jc w:val="center"/>
              <w:rPr>
                <w:rFonts w:ascii="Times New Roman" w:hAnsi="Times New Roman"/>
                <w:b/>
                <w:bCs/>
              </w:rPr>
            </w:pPr>
            <w:r w:rsidRPr="00423973">
              <w:rPr>
                <w:rFonts w:ascii="Times New Roman" w:hAnsi="Times New Roman"/>
                <w:b/>
                <w:bCs/>
              </w:rPr>
              <w:t>排放源（编号）</w:t>
            </w:r>
          </w:p>
        </w:tc>
        <w:tc>
          <w:tcPr>
            <w:tcW w:w="1405" w:type="dxa"/>
            <w:vAlign w:val="center"/>
          </w:tcPr>
          <w:p w14:paraId="07743DA2" w14:textId="77777777" w:rsidR="00A9550A" w:rsidRPr="00423973" w:rsidRDefault="00AF578B">
            <w:pPr>
              <w:jc w:val="center"/>
              <w:rPr>
                <w:rFonts w:ascii="Times New Roman" w:hAnsi="Times New Roman"/>
                <w:b/>
                <w:bCs/>
              </w:rPr>
            </w:pPr>
            <w:r w:rsidRPr="00423973">
              <w:rPr>
                <w:rFonts w:ascii="Times New Roman" w:hAnsi="Times New Roman"/>
                <w:b/>
                <w:bCs/>
              </w:rPr>
              <w:t>污染物名称</w:t>
            </w:r>
          </w:p>
        </w:tc>
        <w:tc>
          <w:tcPr>
            <w:tcW w:w="2625" w:type="dxa"/>
            <w:vAlign w:val="center"/>
          </w:tcPr>
          <w:p w14:paraId="116D3743" w14:textId="77777777" w:rsidR="00A9550A" w:rsidRPr="00423973" w:rsidRDefault="00AF578B">
            <w:pPr>
              <w:jc w:val="center"/>
              <w:rPr>
                <w:rFonts w:ascii="Times New Roman" w:hAnsi="Times New Roman"/>
                <w:b/>
                <w:bCs/>
              </w:rPr>
            </w:pPr>
            <w:r w:rsidRPr="00423973">
              <w:rPr>
                <w:rFonts w:ascii="Times New Roman" w:hAnsi="Times New Roman"/>
                <w:b/>
                <w:bCs/>
              </w:rPr>
              <w:t>处理前产生浓度及产生量（单位）</w:t>
            </w:r>
          </w:p>
        </w:tc>
        <w:tc>
          <w:tcPr>
            <w:tcW w:w="2538" w:type="dxa"/>
            <w:vAlign w:val="center"/>
          </w:tcPr>
          <w:p w14:paraId="25EDBCCA" w14:textId="77777777" w:rsidR="00A9550A" w:rsidRPr="00423973" w:rsidRDefault="00AF578B">
            <w:pPr>
              <w:jc w:val="center"/>
              <w:rPr>
                <w:rFonts w:ascii="Times New Roman" w:hAnsi="Times New Roman"/>
                <w:b/>
                <w:bCs/>
              </w:rPr>
            </w:pPr>
            <w:r w:rsidRPr="00423973">
              <w:rPr>
                <w:rFonts w:ascii="Times New Roman" w:hAnsi="Times New Roman"/>
                <w:b/>
                <w:bCs/>
              </w:rPr>
              <w:t>处理后排放浓度及排放量（单位）</w:t>
            </w:r>
          </w:p>
        </w:tc>
      </w:tr>
      <w:tr w:rsidR="00423973" w:rsidRPr="00423973" w14:paraId="7E01C285" w14:textId="77777777">
        <w:trPr>
          <w:trHeight w:val="23"/>
          <w:jc w:val="center"/>
        </w:trPr>
        <w:tc>
          <w:tcPr>
            <w:tcW w:w="1078" w:type="dxa"/>
            <w:vMerge w:val="restart"/>
            <w:vAlign w:val="center"/>
          </w:tcPr>
          <w:p w14:paraId="6C6FE22D" w14:textId="77777777" w:rsidR="00A9550A" w:rsidRPr="00423973" w:rsidRDefault="00AF578B">
            <w:pPr>
              <w:jc w:val="center"/>
              <w:rPr>
                <w:rFonts w:ascii="Times New Roman" w:hAnsi="Times New Roman"/>
              </w:rPr>
            </w:pPr>
            <w:r w:rsidRPr="00423973">
              <w:rPr>
                <w:rFonts w:ascii="Times New Roman" w:hAnsi="Times New Roman"/>
              </w:rPr>
              <w:t>大气</w:t>
            </w:r>
          </w:p>
          <w:p w14:paraId="1B44BA6E" w14:textId="77777777" w:rsidR="00A9550A" w:rsidRPr="00423973" w:rsidRDefault="00AF578B">
            <w:pPr>
              <w:jc w:val="center"/>
              <w:rPr>
                <w:rFonts w:ascii="Times New Roman" w:hAnsi="Times New Roman"/>
              </w:rPr>
            </w:pPr>
            <w:r w:rsidRPr="00423973">
              <w:rPr>
                <w:rFonts w:ascii="Times New Roman" w:hAnsi="Times New Roman"/>
              </w:rPr>
              <w:t>污染物</w:t>
            </w:r>
          </w:p>
        </w:tc>
        <w:tc>
          <w:tcPr>
            <w:tcW w:w="2021" w:type="dxa"/>
            <w:vAlign w:val="center"/>
          </w:tcPr>
          <w:p w14:paraId="36B0DEF6" w14:textId="77777777" w:rsidR="00A9550A" w:rsidRPr="00423973" w:rsidRDefault="00AF578B">
            <w:pPr>
              <w:jc w:val="center"/>
              <w:rPr>
                <w:rFonts w:ascii="Times New Roman" w:hAnsi="Times New Roman"/>
              </w:rPr>
            </w:pPr>
            <w:r w:rsidRPr="00423973">
              <w:rPr>
                <w:rFonts w:ascii="Times New Roman" w:hAnsi="Times New Roman"/>
              </w:rPr>
              <w:t>卸油、加油、贮油</w:t>
            </w:r>
          </w:p>
        </w:tc>
        <w:tc>
          <w:tcPr>
            <w:tcW w:w="1405" w:type="dxa"/>
            <w:vAlign w:val="center"/>
          </w:tcPr>
          <w:p w14:paraId="3A664468" w14:textId="77777777" w:rsidR="00A9550A" w:rsidRPr="00423973" w:rsidRDefault="00AF578B">
            <w:pPr>
              <w:jc w:val="center"/>
              <w:rPr>
                <w:rFonts w:ascii="Times New Roman" w:hAnsi="Times New Roman"/>
              </w:rPr>
            </w:pPr>
            <w:bookmarkStart w:id="47" w:name="OLE_LINK48"/>
            <w:r w:rsidRPr="00423973">
              <w:rPr>
                <w:rFonts w:ascii="Times New Roman" w:hAnsi="Times New Roman"/>
              </w:rPr>
              <w:t>非甲烷总烃</w:t>
            </w:r>
            <w:bookmarkEnd w:id="47"/>
          </w:p>
        </w:tc>
        <w:tc>
          <w:tcPr>
            <w:tcW w:w="2625" w:type="dxa"/>
            <w:vAlign w:val="center"/>
          </w:tcPr>
          <w:p w14:paraId="005B16BD" w14:textId="5EE9FC06" w:rsidR="00A9550A" w:rsidRPr="00423973" w:rsidRDefault="00AF578B" w:rsidP="00A433C9">
            <w:pPr>
              <w:adjustRightInd w:val="0"/>
              <w:snapToGrid w:val="0"/>
              <w:jc w:val="center"/>
              <w:rPr>
                <w:rFonts w:ascii="Times New Roman" w:hAnsi="Times New Roman"/>
              </w:rPr>
            </w:pPr>
            <w:r w:rsidRPr="00423973">
              <w:rPr>
                <w:rFonts w:ascii="Times New Roman" w:hAnsi="Times New Roman"/>
              </w:rPr>
              <w:t>少量挥发</w:t>
            </w:r>
            <w:r w:rsidR="00A433C9">
              <w:rPr>
                <w:rFonts w:ascii="Times New Roman" w:hAnsi="Times New Roman"/>
              </w:rPr>
              <w:t>734.96</w:t>
            </w:r>
            <w:r w:rsidR="00CB74A4" w:rsidRPr="00423973">
              <w:rPr>
                <w:rFonts w:ascii="Times New Roman" w:hAnsi="Times New Roman"/>
              </w:rPr>
              <w:t xml:space="preserve"> </w:t>
            </w:r>
            <w:r w:rsidRPr="00423973">
              <w:rPr>
                <w:rFonts w:ascii="Times New Roman" w:hAnsi="Times New Roman"/>
              </w:rPr>
              <w:t>kg/a</w:t>
            </w:r>
            <w:r w:rsidRPr="00423973">
              <w:rPr>
                <w:rFonts w:ascii="Times New Roman" w:hAnsi="Times New Roman"/>
              </w:rPr>
              <w:t>；无组织排放</w:t>
            </w:r>
          </w:p>
        </w:tc>
        <w:tc>
          <w:tcPr>
            <w:tcW w:w="2538" w:type="dxa"/>
            <w:vAlign w:val="center"/>
          </w:tcPr>
          <w:p w14:paraId="4183F2AE" w14:textId="6BBD5D14" w:rsidR="00A9550A" w:rsidRPr="00423973" w:rsidRDefault="00AF578B" w:rsidP="00A433C9">
            <w:pPr>
              <w:adjustRightInd w:val="0"/>
              <w:snapToGrid w:val="0"/>
              <w:jc w:val="center"/>
              <w:rPr>
                <w:rFonts w:ascii="Times New Roman" w:hAnsi="Times New Roman"/>
              </w:rPr>
            </w:pPr>
            <w:r w:rsidRPr="00423973">
              <w:rPr>
                <w:rFonts w:ascii="Times New Roman" w:hAnsi="Times New Roman"/>
              </w:rPr>
              <w:t>少量挥发</w:t>
            </w:r>
            <w:r w:rsidR="00A433C9">
              <w:rPr>
                <w:rFonts w:ascii="Times New Roman" w:hAnsi="Times New Roman"/>
              </w:rPr>
              <w:t>37.13</w:t>
            </w:r>
            <w:r w:rsidR="009C74C1" w:rsidRPr="00423973">
              <w:rPr>
                <w:rFonts w:ascii="Times New Roman" w:hAnsi="Times New Roman"/>
              </w:rPr>
              <w:t xml:space="preserve"> </w:t>
            </w:r>
            <w:r w:rsidRPr="00423973">
              <w:rPr>
                <w:rFonts w:ascii="Times New Roman" w:hAnsi="Times New Roman"/>
              </w:rPr>
              <w:t>kg/a</w:t>
            </w:r>
            <w:r w:rsidRPr="00423973">
              <w:rPr>
                <w:rFonts w:ascii="Times New Roman" w:hAnsi="Times New Roman"/>
              </w:rPr>
              <w:t>；无组织排放</w:t>
            </w:r>
          </w:p>
        </w:tc>
      </w:tr>
      <w:tr w:rsidR="00423973" w:rsidRPr="00423973" w14:paraId="1EF91C3C" w14:textId="77777777">
        <w:trPr>
          <w:trHeight w:val="23"/>
          <w:jc w:val="center"/>
        </w:trPr>
        <w:tc>
          <w:tcPr>
            <w:tcW w:w="1078" w:type="dxa"/>
            <w:vMerge/>
            <w:vAlign w:val="center"/>
          </w:tcPr>
          <w:p w14:paraId="24905138" w14:textId="77777777" w:rsidR="00A9550A" w:rsidRPr="00423973" w:rsidRDefault="00A9550A">
            <w:pPr>
              <w:jc w:val="center"/>
              <w:rPr>
                <w:rFonts w:ascii="Times New Roman" w:hAnsi="Times New Roman"/>
              </w:rPr>
            </w:pPr>
          </w:p>
        </w:tc>
        <w:tc>
          <w:tcPr>
            <w:tcW w:w="2021" w:type="dxa"/>
            <w:vAlign w:val="center"/>
          </w:tcPr>
          <w:p w14:paraId="4F889035" w14:textId="77777777" w:rsidR="00A9550A" w:rsidRPr="00423973" w:rsidRDefault="00AF578B">
            <w:pPr>
              <w:jc w:val="center"/>
              <w:rPr>
                <w:rFonts w:ascii="Times New Roman" w:hAnsi="Times New Roman"/>
              </w:rPr>
            </w:pPr>
            <w:r w:rsidRPr="00423973">
              <w:rPr>
                <w:rFonts w:ascii="Times New Roman" w:hAnsi="Times New Roman"/>
              </w:rPr>
              <w:t>汽车尾气</w:t>
            </w:r>
          </w:p>
        </w:tc>
        <w:tc>
          <w:tcPr>
            <w:tcW w:w="1405" w:type="dxa"/>
            <w:vAlign w:val="center"/>
          </w:tcPr>
          <w:p w14:paraId="45112A4E" w14:textId="77777777" w:rsidR="00A9550A" w:rsidRPr="00423973" w:rsidRDefault="00AF578B">
            <w:pPr>
              <w:jc w:val="center"/>
              <w:rPr>
                <w:rFonts w:ascii="Times New Roman" w:hAnsi="Times New Roman"/>
              </w:rPr>
            </w:pPr>
            <w:r w:rsidRPr="00423973">
              <w:rPr>
                <w:rFonts w:ascii="Times New Roman" w:hAnsi="Times New Roman"/>
              </w:rPr>
              <w:t>CHx</w:t>
            </w:r>
          </w:p>
        </w:tc>
        <w:tc>
          <w:tcPr>
            <w:tcW w:w="2625" w:type="dxa"/>
            <w:vAlign w:val="center"/>
          </w:tcPr>
          <w:p w14:paraId="3E90BF23" w14:textId="77777777" w:rsidR="00A9550A" w:rsidRPr="00423973" w:rsidRDefault="00AF578B">
            <w:pPr>
              <w:jc w:val="center"/>
              <w:rPr>
                <w:rFonts w:ascii="Times New Roman" w:hAnsi="Times New Roman"/>
              </w:rPr>
            </w:pPr>
            <w:r w:rsidRPr="00423973">
              <w:rPr>
                <w:rFonts w:ascii="Times New Roman" w:hAnsi="Times New Roman"/>
              </w:rPr>
              <w:t>少量</w:t>
            </w:r>
          </w:p>
        </w:tc>
        <w:tc>
          <w:tcPr>
            <w:tcW w:w="2538" w:type="dxa"/>
            <w:vAlign w:val="center"/>
          </w:tcPr>
          <w:p w14:paraId="52018285" w14:textId="77777777" w:rsidR="00A9550A" w:rsidRPr="00423973" w:rsidRDefault="00AF578B">
            <w:pPr>
              <w:jc w:val="center"/>
              <w:rPr>
                <w:rFonts w:ascii="Times New Roman" w:hAnsi="Times New Roman"/>
              </w:rPr>
            </w:pPr>
            <w:r w:rsidRPr="00423973">
              <w:rPr>
                <w:rFonts w:ascii="Times New Roman" w:hAnsi="Times New Roman"/>
              </w:rPr>
              <w:t>少量</w:t>
            </w:r>
          </w:p>
        </w:tc>
      </w:tr>
      <w:tr w:rsidR="00A433C9" w:rsidRPr="00423973" w14:paraId="4156C401" w14:textId="77777777">
        <w:trPr>
          <w:trHeight w:val="23"/>
          <w:jc w:val="center"/>
        </w:trPr>
        <w:tc>
          <w:tcPr>
            <w:tcW w:w="1078" w:type="dxa"/>
            <w:vMerge w:val="restart"/>
            <w:vAlign w:val="center"/>
          </w:tcPr>
          <w:p w14:paraId="55BCDD32" w14:textId="77777777" w:rsidR="00A433C9" w:rsidRPr="00423973" w:rsidRDefault="00A433C9">
            <w:pPr>
              <w:jc w:val="center"/>
              <w:rPr>
                <w:rFonts w:ascii="Times New Roman" w:hAnsi="Times New Roman"/>
              </w:rPr>
            </w:pPr>
            <w:r w:rsidRPr="00423973">
              <w:rPr>
                <w:rFonts w:ascii="Times New Roman" w:hAnsi="Times New Roman"/>
              </w:rPr>
              <w:t>水污</w:t>
            </w:r>
          </w:p>
          <w:p w14:paraId="497EB83B" w14:textId="77777777" w:rsidR="00A433C9" w:rsidRPr="00423973" w:rsidRDefault="00A433C9">
            <w:pPr>
              <w:jc w:val="center"/>
              <w:rPr>
                <w:rFonts w:ascii="Times New Roman" w:hAnsi="Times New Roman"/>
              </w:rPr>
            </w:pPr>
            <w:r w:rsidRPr="00423973">
              <w:rPr>
                <w:rFonts w:ascii="Times New Roman" w:hAnsi="Times New Roman"/>
              </w:rPr>
              <w:t>染物</w:t>
            </w:r>
          </w:p>
        </w:tc>
        <w:tc>
          <w:tcPr>
            <w:tcW w:w="2021" w:type="dxa"/>
            <w:vMerge w:val="restart"/>
            <w:vAlign w:val="center"/>
          </w:tcPr>
          <w:p w14:paraId="1D6E8CF2" w14:textId="02CA9EBD"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职工生活污水（</w:t>
            </w:r>
            <w:r>
              <w:rPr>
                <w:rFonts w:ascii="Times New Roman" w:hAnsi="Times New Roman"/>
                <w:bCs/>
                <w:spacing w:val="6"/>
              </w:rPr>
              <w:t>70.08</w:t>
            </w:r>
            <w:r w:rsidRPr="00423973">
              <w:rPr>
                <w:rFonts w:ascii="Times New Roman" w:hAnsi="Times New Roman"/>
                <w:bCs/>
                <w:spacing w:val="6"/>
              </w:rPr>
              <w:t>m</w:t>
            </w:r>
            <w:r w:rsidRPr="00423973">
              <w:rPr>
                <w:rFonts w:ascii="Times New Roman" w:hAnsi="Times New Roman"/>
                <w:bCs/>
                <w:spacing w:val="6"/>
                <w:vertAlign w:val="superscript"/>
              </w:rPr>
              <w:t>3</w:t>
            </w:r>
            <w:r w:rsidRPr="00423973">
              <w:rPr>
                <w:rFonts w:ascii="Times New Roman" w:hAnsi="Times New Roman"/>
                <w:bCs/>
                <w:spacing w:val="6"/>
              </w:rPr>
              <w:t>/a</w:t>
            </w:r>
            <w:r w:rsidRPr="00423973">
              <w:rPr>
                <w:rFonts w:ascii="Times New Roman" w:hAnsi="Times New Roman"/>
                <w:bCs/>
                <w:spacing w:val="6"/>
              </w:rPr>
              <w:t>）</w:t>
            </w:r>
          </w:p>
        </w:tc>
        <w:tc>
          <w:tcPr>
            <w:tcW w:w="1405" w:type="dxa"/>
            <w:vAlign w:val="center"/>
          </w:tcPr>
          <w:p w14:paraId="3521EDC4"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CODcr</w:t>
            </w:r>
          </w:p>
        </w:tc>
        <w:tc>
          <w:tcPr>
            <w:tcW w:w="2625" w:type="dxa"/>
            <w:vAlign w:val="center"/>
          </w:tcPr>
          <w:p w14:paraId="71AB4779" w14:textId="59673E25"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bCs/>
                <w:spacing w:val="6"/>
              </w:rPr>
              <w:t>30</w:t>
            </w:r>
            <w:r w:rsidRPr="00423973">
              <w:rPr>
                <w:rFonts w:ascii="Times New Roman" w:hAnsi="Times New Roman"/>
                <w:bCs/>
                <w:spacing w:val="6"/>
                <w:lang w:val="fr-FR"/>
              </w:rPr>
              <w:t>0mg/L</w:t>
            </w:r>
            <w:r w:rsidRPr="00423973">
              <w:rPr>
                <w:rFonts w:ascii="Times New Roman" w:hAnsi="Times New Roman"/>
                <w:bCs/>
                <w:spacing w:val="6"/>
                <w:lang w:val="fr-FR"/>
              </w:rPr>
              <w:t>，</w:t>
            </w:r>
            <w:r>
              <w:rPr>
                <w:rFonts w:ascii="Times New Roman" w:hAnsi="Times New Roman"/>
              </w:rPr>
              <w:t>0.021</w:t>
            </w:r>
            <w:r w:rsidRPr="00423973">
              <w:rPr>
                <w:rFonts w:ascii="Times New Roman" w:hAnsi="Times New Roman"/>
                <w:bCs/>
                <w:spacing w:val="6"/>
                <w:lang w:val="fr-FR"/>
              </w:rPr>
              <w:t>t/a</w:t>
            </w:r>
          </w:p>
        </w:tc>
        <w:tc>
          <w:tcPr>
            <w:tcW w:w="2538" w:type="dxa"/>
            <w:vMerge w:val="restart"/>
            <w:vAlign w:val="center"/>
          </w:tcPr>
          <w:p w14:paraId="52E1F3E7" w14:textId="601876BE" w:rsidR="00A433C9" w:rsidRPr="00423973" w:rsidRDefault="00A433C9" w:rsidP="00A433C9">
            <w:pPr>
              <w:adjustRightInd w:val="0"/>
              <w:snapToGrid w:val="0"/>
              <w:jc w:val="center"/>
              <w:rPr>
                <w:rFonts w:ascii="Times New Roman" w:hAnsi="Times New Roman"/>
                <w:bCs/>
                <w:spacing w:val="6"/>
                <w:lang w:val="fr-FR"/>
              </w:rPr>
            </w:pPr>
            <w:r>
              <w:rPr>
                <w:rFonts w:ascii="Times New Roman" w:hAnsi="Times New Roman" w:hint="eastAsia"/>
                <w:bCs/>
                <w:spacing w:val="6"/>
                <w:lang w:val="fr-FR"/>
              </w:rPr>
              <w:t>化粪池处理后定期清掏用于农田施肥</w:t>
            </w:r>
          </w:p>
        </w:tc>
      </w:tr>
      <w:tr w:rsidR="00A433C9" w:rsidRPr="00423973" w14:paraId="3F4CA7C9" w14:textId="77777777">
        <w:trPr>
          <w:trHeight w:val="23"/>
          <w:jc w:val="center"/>
        </w:trPr>
        <w:tc>
          <w:tcPr>
            <w:tcW w:w="1078" w:type="dxa"/>
            <w:vMerge/>
            <w:vAlign w:val="center"/>
          </w:tcPr>
          <w:p w14:paraId="38AA2119" w14:textId="77777777" w:rsidR="00A433C9" w:rsidRPr="00423973" w:rsidRDefault="00A433C9">
            <w:pPr>
              <w:jc w:val="center"/>
              <w:rPr>
                <w:rFonts w:ascii="Times New Roman" w:hAnsi="Times New Roman"/>
              </w:rPr>
            </w:pPr>
          </w:p>
        </w:tc>
        <w:tc>
          <w:tcPr>
            <w:tcW w:w="2021" w:type="dxa"/>
            <w:vMerge/>
            <w:vAlign w:val="center"/>
          </w:tcPr>
          <w:p w14:paraId="71C4818A" w14:textId="77777777" w:rsidR="00A433C9" w:rsidRPr="00423973" w:rsidRDefault="00A433C9">
            <w:pPr>
              <w:adjustRightInd w:val="0"/>
              <w:snapToGrid w:val="0"/>
              <w:jc w:val="center"/>
              <w:rPr>
                <w:rFonts w:ascii="Times New Roman" w:hAnsi="Times New Roman"/>
                <w:bCs/>
                <w:spacing w:val="6"/>
              </w:rPr>
            </w:pPr>
          </w:p>
        </w:tc>
        <w:tc>
          <w:tcPr>
            <w:tcW w:w="1405" w:type="dxa"/>
            <w:vAlign w:val="center"/>
          </w:tcPr>
          <w:p w14:paraId="1AAA7396"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BOD</w:t>
            </w:r>
            <w:r w:rsidRPr="00423973">
              <w:rPr>
                <w:rFonts w:ascii="Times New Roman" w:hAnsi="Times New Roman"/>
                <w:bCs/>
                <w:spacing w:val="-6"/>
                <w:vertAlign w:val="subscript"/>
              </w:rPr>
              <w:t>5</w:t>
            </w:r>
          </w:p>
        </w:tc>
        <w:tc>
          <w:tcPr>
            <w:tcW w:w="2625" w:type="dxa"/>
            <w:vAlign w:val="center"/>
          </w:tcPr>
          <w:p w14:paraId="1820FD10" w14:textId="6EC772B1"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spacing w:val="-6"/>
              </w:rPr>
              <w:t>170</w:t>
            </w:r>
            <w:r w:rsidRPr="00423973">
              <w:rPr>
                <w:rFonts w:ascii="Times New Roman" w:hAnsi="Times New Roman"/>
                <w:bCs/>
                <w:spacing w:val="6"/>
                <w:lang w:val="fr-FR"/>
              </w:rPr>
              <w:t>mg/L</w:t>
            </w:r>
            <w:r w:rsidRPr="00423973">
              <w:rPr>
                <w:rFonts w:ascii="Times New Roman" w:hAnsi="Times New Roman"/>
                <w:bCs/>
                <w:spacing w:val="6"/>
                <w:lang w:val="fr-FR"/>
              </w:rPr>
              <w:t>，</w:t>
            </w:r>
            <w:r w:rsidRPr="00423973">
              <w:rPr>
                <w:rFonts w:ascii="Times New Roman" w:hAnsi="Times New Roman"/>
              </w:rPr>
              <w:t>0.0</w:t>
            </w:r>
            <w:r>
              <w:rPr>
                <w:rFonts w:ascii="Times New Roman" w:hAnsi="Times New Roman"/>
              </w:rPr>
              <w:t>12</w:t>
            </w:r>
            <w:r w:rsidRPr="00423973">
              <w:rPr>
                <w:rFonts w:ascii="Times New Roman" w:hAnsi="Times New Roman"/>
                <w:bCs/>
                <w:spacing w:val="6"/>
                <w:lang w:val="fr-FR"/>
              </w:rPr>
              <w:t>t/a</w:t>
            </w:r>
          </w:p>
        </w:tc>
        <w:tc>
          <w:tcPr>
            <w:tcW w:w="2538" w:type="dxa"/>
            <w:vMerge/>
            <w:vAlign w:val="center"/>
          </w:tcPr>
          <w:p w14:paraId="449911CC" w14:textId="77777777" w:rsidR="00A433C9" w:rsidRPr="00423973" w:rsidRDefault="00A433C9">
            <w:pPr>
              <w:jc w:val="center"/>
              <w:rPr>
                <w:rFonts w:ascii="Times New Roman" w:hAnsi="Times New Roman"/>
                <w:bCs/>
                <w:spacing w:val="6"/>
                <w:lang w:val="fr-FR"/>
              </w:rPr>
            </w:pPr>
          </w:p>
        </w:tc>
      </w:tr>
      <w:tr w:rsidR="00A433C9" w:rsidRPr="00423973" w14:paraId="66311680" w14:textId="77777777">
        <w:trPr>
          <w:trHeight w:val="23"/>
          <w:jc w:val="center"/>
        </w:trPr>
        <w:tc>
          <w:tcPr>
            <w:tcW w:w="1078" w:type="dxa"/>
            <w:vMerge/>
            <w:vAlign w:val="center"/>
          </w:tcPr>
          <w:p w14:paraId="7ACD9A57" w14:textId="77777777" w:rsidR="00A433C9" w:rsidRPr="00423973" w:rsidRDefault="00A433C9">
            <w:pPr>
              <w:jc w:val="center"/>
              <w:rPr>
                <w:rFonts w:ascii="Times New Roman" w:hAnsi="Times New Roman"/>
              </w:rPr>
            </w:pPr>
          </w:p>
        </w:tc>
        <w:tc>
          <w:tcPr>
            <w:tcW w:w="2021" w:type="dxa"/>
            <w:vMerge/>
            <w:vAlign w:val="center"/>
          </w:tcPr>
          <w:p w14:paraId="3CA6F105" w14:textId="77777777" w:rsidR="00A433C9" w:rsidRPr="00423973" w:rsidRDefault="00A433C9">
            <w:pPr>
              <w:adjustRightInd w:val="0"/>
              <w:snapToGrid w:val="0"/>
              <w:jc w:val="center"/>
              <w:rPr>
                <w:rFonts w:ascii="Times New Roman" w:hAnsi="Times New Roman"/>
                <w:bCs/>
                <w:spacing w:val="6"/>
              </w:rPr>
            </w:pPr>
          </w:p>
        </w:tc>
        <w:tc>
          <w:tcPr>
            <w:tcW w:w="1405" w:type="dxa"/>
            <w:vAlign w:val="center"/>
          </w:tcPr>
          <w:p w14:paraId="6B791891"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SS</w:t>
            </w:r>
          </w:p>
        </w:tc>
        <w:tc>
          <w:tcPr>
            <w:tcW w:w="2625" w:type="dxa"/>
            <w:vAlign w:val="center"/>
          </w:tcPr>
          <w:p w14:paraId="1FB06505" w14:textId="01A9E6E6"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bCs/>
                <w:spacing w:val="6"/>
                <w:lang w:val="fr-FR"/>
              </w:rPr>
              <w:t>2</w:t>
            </w:r>
            <w:r w:rsidRPr="00423973">
              <w:rPr>
                <w:rFonts w:ascii="Times New Roman" w:hAnsi="Times New Roman"/>
                <w:bCs/>
                <w:spacing w:val="6"/>
              </w:rPr>
              <w:t>0</w:t>
            </w:r>
            <w:r w:rsidRPr="00423973">
              <w:rPr>
                <w:rFonts w:ascii="Times New Roman" w:hAnsi="Times New Roman"/>
                <w:bCs/>
                <w:spacing w:val="6"/>
                <w:lang w:val="fr-FR"/>
              </w:rPr>
              <w:t>0mg/L</w:t>
            </w:r>
            <w:r w:rsidRPr="00423973">
              <w:rPr>
                <w:rFonts w:ascii="Times New Roman" w:hAnsi="Times New Roman"/>
                <w:bCs/>
                <w:spacing w:val="6"/>
                <w:lang w:val="fr-FR"/>
              </w:rPr>
              <w:t>，</w:t>
            </w:r>
            <w:r>
              <w:rPr>
                <w:rFonts w:ascii="Times New Roman" w:hAnsi="Times New Roman"/>
              </w:rPr>
              <w:t>0.014</w:t>
            </w:r>
            <w:r w:rsidRPr="00423973">
              <w:rPr>
                <w:rFonts w:ascii="Times New Roman" w:hAnsi="Times New Roman"/>
                <w:bCs/>
                <w:spacing w:val="6"/>
                <w:lang w:val="fr-FR"/>
              </w:rPr>
              <w:t>t/a</w:t>
            </w:r>
          </w:p>
        </w:tc>
        <w:tc>
          <w:tcPr>
            <w:tcW w:w="2538" w:type="dxa"/>
            <w:vMerge/>
            <w:vAlign w:val="center"/>
          </w:tcPr>
          <w:p w14:paraId="4D202B7C" w14:textId="77777777" w:rsidR="00A433C9" w:rsidRPr="00423973" w:rsidRDefault="00A433C9">
            <w:pPr>
              <w:jc w:val="center"/>
              <w:rPr>
                <w:rFonts w:ascii="Times New Roman" w:hAnsi="Times New Roman"/>
                <w:bCs/>
                <w:spacing w:val="6"/>
                <w:lang w:val="fr-FR"/>
              </w:rPr>
            </w:pPr>
          </w:p>
        </w:tc>
      </w:tr>
      <w:tr w:rsidR="00A433C9" w:rsidRPr="00423973" w14:paraId="6727252D" w14:textId="77777777">
        <w:trPr>
          <w:trHeight w:val="23"/>
          <w:jc w:val="center"/>
        </w:trPr>
        <w:tc>
          <w:tcPr>
            <w:tcW w:w="1078" w:type="dxa"/>
            <w:vMerge/>
            <w:vAlign w:val="center"/>
          </w:tcPr>
          <w:p w14:paraId="04392045" w14:textId="77777777" w:rsidR="00A433C9" w:rsidRPr="00423973" w:rsidRDefault="00A433C9">
            <w:pPr>
              <w:jc w:val="center"/>
              <w:rPr>
                <w:rFonts w:ascii="Times New Roman" w:hAnsi="Times New Roman"/>
              </w:rPr>
            </w:pPr>
          </w:p>
        </w:tc>
        <w:tc>
          <w:tcPr>
            <w:tcW w:w="2021" w:type="dxa"/>
            <w:vMerge/>
            <w:vAlign w:val="center"/>
          </w:tcPr>
          <w:p w14:paraId="1E979C88" w14:textId="77777777" w:rsidR="00A433C9" w:rsidRPr="00423973" w:rsidRDefault="00A433C9">
            <w:pPr>
              <w:adjustRightInd w:val="0"/>
              <w:snapToGrid w:val="0"/>
              <w:jc w:val="center"/>
              <w:rPr>
                <w:rFonts w:ascii="Times New Roman" w:hAnsi="Times New Roman"/>
                <w:bCs/>
                <w:spacing w:val="6"/>
              </w:rPr>
            </w:pPr>
          </w:p>
        </w:tc>
        <w:tc>
          <w:tcPr>
            <w:tcW w:w="1405" w:type="dxa"/>
            <w:vAlign w:val="center"/>
          </w:tcPr>
          <w:p w14:paraId="395CE05A"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NH</w:t>
            </w:r>
            <w:r w:rsidRPr="00423973">
              <w:rPr>
                <w:rFonts w:ascii="Times New Roman" w:hAnsi="Times New Roman"/>
                <w:bCs/>
                <w:spacing w:val="-6"/>
                <w:vertAlign w:val="subscript"/>
              </w:rPr>
              <w:t>3</w:t>
            </w:r>
            <w:r w:rsidRPr="00423973">
              <w:rPr>
                <w:rFonts w:ascii="Times New Roman" w:hAnsi="Times New Roman"/>
                <w:bCs/>
                <w:spacing w:val="-6"/>
              </w:rPr>
              <w:t>-N</w:t>
            </w:r>
          </w:p>
        </w:tc>
        <w:tc>
          <w:tcPr>
            <w:tcW w:w="2625" w:type="dxa"/>
            <w:vAlign w:val="center"/>
          </w:tcPr>
          <w:p w14:paraId="3B17B975" w14:textId="217060A4"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bCs/>
                <w:spacing w:val="6"/>
                <w:lang w:val="fr-FR"/>
              </w:rPr>
              <w:t>30mg/L</w:t>
            </w:r>
            <w:r w:rsidRPr="00423973">
              <w:rPr>
                <w:rFonts w:ascii="Times New Roman" w:hAnsi="Times New Roman"/>
                <w:bCs/>
                <w:spacing w:val="6"/>
                <w:lang w:val="fr-FR"/>
              </w:rPr>
              <w:t>，</w:t>
            </w:r>
            <w:r>
              <w:rPr>
                <w:rFonts w:ascii="Times New Roman" w:hAnsi="Times New Roman"/>
              </w:rPr>
              <w:t>0.002</w:t>
            </w:r>
            <w:r w:rsidRPr="00423973">
              <w:rPr>
                <w:rFonts w:ascii="Times New Roman" w:hAnsi="Times New Roman"/>
                <w:bCs/>
                <w:spacing w:val="6"/>
                <w:lang w:val="fr-FR"/>
              </w:rPr>
              <w:t>t/a</w:t>
            </w:r>
          </w:p>
        </w:tc>
        <w:tc>
          <w:tcPr>
            <w:tcW w:w="2538" w:type="dxa"/>
            <w:vMerge/>
            <w:vAlign w:val="center"/>
          </w:tcPr>
          <w:p w14:paraId="18329267" w14:textId="77777777" w:rsidR="00A433C9" w:rsidRPr="00423973" w:rsidRDefault="00A433C9">
            <w:pPr>
              <w:jc w:val="center"/>
              <w:rPr>
                <w:rFonts w:ascii="Times New Roman" w:hAnsi="Times New Roman"/>
                <w:bCs/>
                <w:spacing w:val="6"/>
                <w:lang w:val="fr-FR"/>
              </w:rPr>
            </w:pPr>
          </w:p>
        </w:tc>
      </w:tr>
      <w:tr w:rsidR="00A433C9" w:rsidRPr="00423973" w14:paraId="5CC02AC6" w14:textId="77777777">
        <w:trPr>
          <w:trHeight w:val="23"/>
          <w:jc w:val="center"/>
        </w:trPr>
        <w:tc>
          <w:tcPr>
            <w:tcW w:w="1078" w:type="dxa"/>
            <w:vMerge/>
            <w:vAlign w:val="center"/>
          </w:tcPr>
          <w:p w14:paraId="63CA0C2F" w14:textId="77777777" w:rsidR="00A433C9" w:rsidRPr="00423973" w:rsidRDefault="00A433C9">
            <w:pPr>
              <w:jc w:val="center"/>
              <w:rPr>
                <w:rFonts w:ascii="Times New Roman" w:hAnsi="Times New Roman"/>
              </w:rPr>
            </w:pPr>
          </w:p>
        </w:tc>
        <w:tc>
          <w:tcPr>
            <w:tcW w:w="2021" w:type="dxa"/>
            <w:vMerge w:val="restart"/>
            <w:vAlign w:val="center"/>
          </w:tcPr>
          <w:p w14:paraId="594242EF" w14:textId="32386000"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流动人口污水（</w:t>
            </w:r>
            <w:r w:rsidRPr="00423973">
              <w:rPr>
                <w:rFonts w:ascii="Times New Roman" w:hAnsi="Times New Roman"/>
                <w:spacing w:val="-6"/>
              </w:rPr>
              <w:t>43</w:t>
            </w:r>
            <w:r>
              <w:rPr>
                <w:rFonts w:ascii="Times New Roman" w:hAnsi="Times New Roman"/>
                <w:spacing w:val="-6"/>
              </w:rPr>
              <w:t>.</w:t>
            </w:r>
            <w:r w:rsidRPr="00423973">
              <w:rPr>
                <w:rFonts w:ascii="Times New Roman" w:hAnsi="Times New Roman"/>
                <w:spacing w:val="-6"/>
              </w:rPr>
              <w:t>8</w:t>
            </w:r>
            <w:r w:rsidRPr="00423973">
              <w:rPr>
                <w:rFonts w:ascii="Times New Roman" w:hAnsi="Times New Roman"/>
                <w:bCs/>
                <w:spacing w:val="6"/>
              </w:rPr>
              <w:t>m</w:t>
            </w:r>
            <w:r w:rsidRPr="00423973">
              <w:rPr>
                <w:rFonts w:ascii="Times New Roman" w:hAnsi="Times New Roman"/>
                <w:bCs/>
                <w:spacing w:val="6"/>
                <w:vertAlign w:val="superscript"/>
              </w:rPr>
              <w:t>3</w:t>
            </w:r>
            <w:r w:rsidRPr="00423973">
              <w:rPr>
                <w:rFonts w:ascii="Times New Roman" w:hAnsi="Times New Roman"/>
                <w:bCs/>
                <w:spacing w:val="6"/>
              </w:rPr>
              <w:t>/a</w:t>
            </w:r>
            <w:r w:rsidRPr="00423973">
              <w:rPr>
                <w:rFonts w:ascii="Times New Roman" w:hAnsi="Times New Roman"/>
                <w:bCs/>
                <w:spacing w:val="6"/>
              </w:rPr>
              <w:t>）</w:t>
            </w:r>
          </w:p>
        </w:tc>
        <w:tc>
          <w:tcPr>
            <w:tcW w:w="1405" w:type="dxa"/>
            <w:vAlign w:val="center"/>
          </w:tcPr>
          <w:p w14:paraId="5E0EBF30"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CODcr</w:t>
            </w:r>
          </w:p>
        </w:tc>
        <w:tc>
          <w:tcPr>
            <w:tcW w:w="2625" w:type="dxa"/>
            <w:vAlign w:val="center"/>
          </w:tcPr>
          <w:p w14:paraId="76C971A5" w14:textId="7AB94B1F"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bCs/>
                <w:spacing w:val="6"/>
              </w:rPr>
              <w:t>30</w:t>
            </w:r>
            <w:r w:rsidRPr="00423973">
              <w:rPr>
                <w:rFonts w:ascii="Times New Roman" w:hAnsi="Times New Roman"/>
                <w:bCs/>
                <w:spacing w:val="6"/>
                <w:lang w:val="fr-FR"/>
              </w:rPr>
              <w:t>0mg/L</w:t>
            </w:r>
            <w:r w:rsidRPr="00423973">
              <w:rPr>
                <w:rFonts w:ascii="Times New Roman" w:hAnsi="Times New Roman"/>
                <w:bCs/>
                <w:spacing w:val="6"/>
                <w:lang w:val="fr-FR"/>
              </w:rPr>
              <w:t>，</w:t>
            </w:r>
            <w:r>
              <w:rPr>
                <w:rFonts w:ascii="Times New Roman" w:hAnsi="Times New Roman"/>
              </w:rPr>
              <w:t>0.013</w:t>
            </w:r>
            <w:r w:rsidRPr="00423973">
              <w:rPr>
                <w:rFonts w:ascii="Times New Roman" w:hAnsi="Times New Roman"/>
                <w:bCs/>
                <w:spacing w:val="6"/>
                <w:lang w:val="fr-FR"/>
              </w:rPr>
              <w:t>t/a</w:t>
            </w:r>
          </w:p>
        </w:tc>
        <w:tc>
          <w:tcPr>
            <w:tcW w:w="2538" w:type="dxa"/>
            <w:vMerge/>
            <w:vAlign w:val="center"/>
          </w:tcPr>
          <w:p w14:paraId="2919C5A6" w14:textId="77777777" w:rsidR="00A433C9" w:rsidRPr="00423973" w:rsidRDefault="00A433C9">
            <w:pPr>
              <w:jc w:val="center"/>
              <w:rPr>
                <w:rFonts w:ascii="Times New Roman" w:hAnsi="Times New Roman"/>
                <w:bCs/>
                <w:spacing w:val="6"/>
                <w:lang w:val="fr-FR"/>
              </w:rPr>
            </w:pPr>
          </w:p>
        </w:tc>
      </w:tr>
      <w:tr w:rsidR="00A433C9" w:rsidRPr="00423973" w14:paraId="4AE00C14" w14:textId="77777777">
        <w:trPr>
          <w:trHeight w:val="23"/>
          <w:jc w:val="center"/>
        </w:trPr>
        <w:tc>
          <w:tcPr>
            <w:tcW w:w="1078" w:type="dxa"/>
            <w:vMerge/>
            <w:vAlign w:val="center"/>
          </w:tcPr>
          <w:p w14:paraId="5335D3FB" w14:textId="77777777" w:rsidR="00A433C9" w:rsidRPr="00423973" w:rsidRDefault="00A433C9">
            <w:pPr>
              <w:jc w:val="center"/>
              <w:rPr>
                <w:rFonts w:ascii="Times New Roman" w:hAnsi="Times New Roman"/>
              </w:rPr>
            </w:pPr>
          </w:p>
        </w:tc>
        <w:tc>
          <w:tcPr>
            <w:tcW w:w="2021" w:type="dxa"/>
            <w:vMerge/>
            <w:vAlign w:val="center"/>
          </w:tcPr>
          <w:p w14:paraId="53122D28" w14:textId="77777777" w:rsidR="00A433C9" w:rsidRPr="00423973" w:rsidRDefault="00A433C9">
            <w:pPr>
              <w:adjustRightInd w:val="0"/>
              <w:snapToGrid w:val="0"/>
              <w:jc w:val="center"/>
              <w:rPr>
                <w:rFonts w:ascii="Times New Roman" w:hAnsi="Times New Roman"/>
                <w:bCs/>
                <w:spacing w:val="6"/>
              </w:rPr>
            </w:pPr>
          </w:p>
        </w:tc>
        <w:tc>
          <w:tcPr>
            <w:tcW w:w="1405" w:type="dxa"/>
            <w:vAlign w:val="center"/>
          </w:tcPr>
          <w:p w14:paraId="7B5B43B9"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BOD</w:t>
            </w:r>
            <w:r w:rsidRPr="00423973">
              <w:rPr>
                <w:rFonts w:ascii="Times New Roman" w:hAnsi="Times New Roman"/>
                <w:bCs/>
                <w:spacing w:val="-6"/>
                <w:vertAlign w:val="subscript"/>
              </w:rPr>
              <w:t>5</w:t>
            </w:r>
          </w:p>
        </w:tc>
        <w:tc>
          <w:tcPr>
            <w:tcW w:w="2625" w:type="dxa"/>
            <w:vAlign w:val="center"/>
          </w:tcPr>
          <w:p w14:paraId="77421B7F" w14:textId="460F0F8E"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spacing w:val="-6"/>
              </w:rPr>
              <w:t>170</w:t>
            </w:r>
            <w:r w:rsidRPr="00423973">
              <w:rPr>
                <w:rFonts w:ascii="Times New Roman" w:hAnsi="Times New Roman"/>
                <w:bCs/>
                <w:spacing w:val="6"/>
                <w:lang w:val="fr-FR"/>
              </w:rPr>
              <w:t>mg/L</w:t>
            </w:r>
            <w:r w:rsidRPr="00423973">
              <w:rPr>
                <w:rFonts w:ascii="Times New Roman" w:hAnsi="Times New Roman"/>
                <w:bCs/>
                <w:spacing w:val="6"/>
                <w:lang w:val="fr-FR"/>
              </w:rPr>
              <w:t>，</w:t>
            </w:r>
            <w:r w:rsidRPr="00423973">
              <w:rPr>
                <w:rFonts w:ascii="Times New Roman" w:hAnsi="Times New Roman"/>
              </w:rPr>
              <w:t>0.0</w:t>
            </w:r>
            <w:r>
              <w:rPr>
                <w:rFonts w:ascii="Times New Roman" w:hAnsi="Times New Roman"/>
              </w:rPr>
              <w:t>07</w:t>
            </w:r>
            <w:r w:rsidRPr="00423973">
              <w:rPr>
                <w:rFonts w:ascii="Times New Roman" w:hAnsi="Times New Roman"/>
                <w:bCs/>
                <w:spacing w:val="6"/>
                <w:lang w:val="fr-FR"/>
              </w:rPr>
              <w:t>t/a</w:t>
            </w:r>
          </w:p>
        </w:tc>
        <w:tc>
          <w:tcPr>
            <w:tcW w:w="2538" w:type="dxa"/>
            <w:vMerge/>
            <w:vAlign w:val="center"/>
          </w:tcPr>
          <w:p w14:paraId="3E25CAC0" w14:textId="77777777" w:rsidR="00A433C9" w:rsidRPr="00423973" w:rsidRDefault="00A433C9">
            <w:pPr>
              <w:jc w:val="center"/>
              <w:rPr>
                <w:rFonts w:ascii="Times New Roman" w:hAnsi="Times New Roman"/>
                <w:bCs/>
                <w:spacing w:val="6"/>
                <w:lang w:val="fr-FR"/>
              </w:rPr>
            </w:pPr>
          </w:p>
        </w:tc>
      </w:tr>
      <w:tr w:rsidR="00A433C9" w:rsidRPr="00423973" w14:paraId="73CCD57C" w14:textId="77777777">
        <w:trPr>
          <w:trHeight w:val="23"/>
          <w:jc w:val="center"/>
        </w:trPr>
        <w:tc>
          <w:tcPr>
            <w:tcW w:w="1078" w:type="dxa"/>
            <w:vMerge/>
            <w:vAlign w:val="center"/>
          </w:tcPr>
          <w:p w14:paraId="103C3D6D" w14:textId="77777777" w:rsidR="00A433C9" w:rsidRPr="00423973" w:rsidRDefault="00A433C9">
            <w:pPr>
              <w:jc w:val="center"/>
              <w:rPr>
                <w:rFonts w:ascii="Times New Roman" w:hAnsi="Times New Roman"/>
              </w:rPr>
            </w:pPr>
          </w:p>
        </w:tc>
        <w:tc>
          <w:tcPr>
            <w:tcW w:w="2021" w:type="dxa"/>
            <w:vMerge/>
            <w:vAlign w:val="center"/>
          </w:tcPr>
          <w:p w14:paraId="720D301F" w14:textId="77777777" w:rsidR="00A433C9" w:rsidRPr="00423973" w:rsidRDefault="00A433C9">
            <w:pPr>
              <w:adjustRightInd w:val="0"/>
              <w:snapToGrid w:val="0"/>
              <w:jc w:val="center"/>
              <w:rPr>
                <w:rFonts w:ascii="Times New Roman" w:hAnsi="Times New Roman"/>
                <w:bCs/>
                <w:spacing w:val="6"/>
              </w:rPr>
            </w:pPr>
          </w:p>
        </w:tc>
        <w:tc>
          <w:tcPr>
            <w:tcW w:w="1405" w:type="dxa"/>
            <w:vAlign w:val="center"/>
          </w:tcPr>
          <w:p w14:paraId="7EFC17EF"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SS</w:t>
            </w:r>
          </w:p>
        </w:tc>
        <w:tc>
          <w:tcPr>
            <w:tcW w:w="2625" w:type="dxa"/>
            <w:vAlign w:val="center"/>
          </w:tcPr>
          <w:p w14:paraId="282F23A3" w14:textId="2FC0C10F"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bCs/>
                <w:spacing w:val="6"/>
                <w:lang w:val="fr-FR"/>
              </w:rPr>
              <w:t>2</w:t>
            </w:r>
            <w:r w:rsidRPr="00423973">
              <w:rPr>
                <w:rFonts w:ascii="Times New Roman" w:hAnsi="Times New Roman"/>
                <w:bCs/>
                <w:spacing w:val="6"/>
              </w:rPr>
              <w:t>0</w:t>
            </w:r>
            <w:r w:rsidRPr="00423973">
              <w:rPr>
                <w:rFonts w:ascii="Times New Roman" w:hAnsi="Times New Roman"/>
                <w:bCs/>
                <w:spacing w:val="6"/>
                <w:lang w:val="fr-FR"/>
              </w:rPr>
              <w:t>0mg/L</w:t>
            </w:r>
            <w:r w:rsidRPr="00423973">
              <w:rPr>
                <w:rFonts w:ascii="Times New Roman" w:hAnsi="Times New Roman"/>
                <w:bCs/>
                <w:spacing w:val="6"/>
                <w:lang w:val="fr-FR"/>
              </w:rPr>
              <w:t>，</w:t>
            </w:r>
            <w:r w:rsidRPr="00423973">
              <w:rPr>
                <w:rFonts w:ascii="Times New Roman" w:hAnsi="Times New Roman"/>
              </w:rPr>
              <w:t>0.0</w:t>
            </w:r>
            <w:r>
              <w:rPr>
                <w:rFonts w:ascii="Times New Roman" w:hAnsi="Times New Roman"/>
              </w:rPr>
              <w:t>09</w:t>
            </w:r>
            <w:r w:rsidRPr="00423973">
              <w:rPr>
                <w:rFonts w:ascii="Times New Roman" w:hAnsi="Times New Roman"/>
                <w:bCs/>
                <w:spacing w:val="6"/>
                <w:lang w:val="fr-FR"/>
              </w:rPr>
              <w:t>t/a</w:t>
            </w:r>
          </w:p>
        </w:tc>
        <w:tc>
          <w:tcPr>
            <w:tcW w:w="2538" w:type="dxa"/>
            <w:vMerge/>
            <w:vAlign w:val="center"/>
          </w:tcPr>
          <w:p w14:paraId="3376E8C6" w14:textId="77777777" w:rsidR="00A433C9" w:rsidRPr="00423973" w:rsidRDefault="00A433C9">
            <w:pPr>
              <w:jc w:val="center"/>
              <w:rPr>
                <w:rFonts w:ascii="Times New Roman" w:hAnsi="Times New Roman"/>
                <w:bCs/>
                <w:spacing w:val="6"/>
                <w:lang w:val="fr-FR"/>
              </w:rPr>
            </w:pPr>
          </w:p>
        </w:tc>
      </w:tr>
      <w:tr w:rsidR="00A433C9" w:rsidRPr="00423973" w14:paraId="515657C3" w14:textId="77777777">
        <w:trPr>
          <w:trHeight w:val="23"/>
          <w:jc w:val="center"/>
        </w:trPr>
        <w:tc>
          <w:tcPr>
            <w:tcW w:w="1078" w:type="dxa"/>
            <w:vMerge/>
            <w:vAlign w:val="center"/>
          </w:tcPr>
          <w:p w14:paraId="1426E2EC" w14:textId="77777777" w:rsidR="00A433C9" w:rsidRPr="00423973" w:rsidRDefault="00A433C9">
            <w:pPr>
              <w:jc w:val="center"/>
              <w:rPr>
                <w:rFonts w:ascii="Times New Roman" w:hAnsi="Times New Roman"/>
              </w:rPr>
            </w:pPr>
          </w:p>
        </w:tc>
        <w:tc>
          <w:tcPr>
            <w:tcW w:w="2021" w:type="dxa"/>
            <w:vMerge/>
            <w:vAlign w:val="center"/>
          </w:tcPr>
          <w:p w14:paraId="32DC285D" w14:textId="77777777" w:rsidR="00A433C9" w:rsidRPr="00423973" w:rsidRDefault="00A433C9">
            <w:pPr>
              <w:adjustRightInd w:val="0"/>
              <w:snapToGrid w:val="0"/>
              <w:jc w:val="center"/>
              <w:rPr>
                <w:rFonts w:ascii="Times New Roman" w:hAnsi="Times New Roman"/>
                <w:bCs/>
                <w:spacing w:val="6"/>
              </w:rPr>
            </w:pPr>
          </w:p>
        </w:tc>
        <w:tc>
          <w:tcPr>
            <w:tcW w:w="1405" w:type="dxa"/>
            <w:vAlign w:val="center"/>
          </w:tcPr>
          <w:p w14:paraId="43054D34" w14:textId="77777777" w:rsidR="00A433C9" w:rsidRPr="00423973" w:rsidRDefault="00A433C9">
            <w:pPr>
              <w:adjustRightInd w:val="0"/>
              <w:snapToGrid w:val="0"/>
              <w:jc w:val="center"/>
              <w:rPr>
                <w:rFonts w:ascii="Times New Roman" w:hAnsi="Times New Roman"/>
                <w:bCs/>
                <w:spacing w:val="-6"/>
              </w:rPr>
            </w:pPr>
            <w:r w:rsidRPr="00423973">
              <w:rPr>
                <w:rFonts w:ascii="Times New Roman" w:hAnsi="Times New Roman"/>
                <w:bCs/>
                <w:spacing w:val="-6"/>
              </w:rPr>
              <w:t>NH</w:t>
            </w:r>
            <w:r w:rsidRPr="00423973">
              <w:rPr>
                <w:rFonts w:ascii="Times New Roman" w:hAnsi="Times New Roman"/>
                <w:bCs/>
                <w:spacing w:val="-6"/>
                <w:vertAlign w:val="subscript"/>
              </w:rPr>
              <w:t>3</w:t>
            </w:r>
            <w:r w:rsidRPr="00423973">
              <w:rPr>
                <w:rFonts w:ascii="Times New Roman" w:hAnsi="Times New Roman"/>
                <w:bCs/>
                <w:spacing w:val="-6"/>
              </w:rPr>
              <w:t>-N</w:t>
            </w:r>
          </w:p>
        </w:tc>
        <w:tc>
          <w:tcPr>
            <w:tcW w:w="2625" w:type="dxa"/>
            <w:vAlign w:val="center"/>
          </w:tcPr>
          <w:p w14:paraId="3D6FA06D" w14:textId="083E1BDF" w:rsidR="00A433C9" w:rsidRPr="00423973" w:rsidRDefault="00A433C9">
            <w:pPr>
              <w:adjustRightInd w:val="0"/>
              <w:snapToGrid w:val="0"/>
              <w:jc w:val="center"/>
              <w:rPr>
                <w:rFonts w:ascii="Times New Roman" w:hAnsi="Times New Roman"/>
                <w:bCs/>
                <w:spacing w:val="6"/>
                <w:lang w:val="fr-FR"/>
              </w:rPr>
            </w:pPr>
            <w:r w:rsidRPr="00423973">
              <w:rPr>
                <w:rFonts w:ascii="Times New Roman" w:hAnsi="Times New Roman"/>
                <w:bCs/>
                <w:spacing w:val="6"/>
                <w:lang w:val="fr-FR"/>
              </w:rPr>
              <w:t>30mg/L</w:t>
            </w:r>
            <w:r w:rsidRPr="00423973">
              <w:rPr>
                <w:rFonts w:ascii="Times New Roman" w:hAnsi="Times New Roman"/>
                <w:bCs/>
                <w:spacing w:val="6"/>
                <w:lang w:val="fr-FR"/>
              </w:rPr>
              <w:t>，</w:t>
            </w:r>
            <w:r w:rsidRPr="00423973">
              <w:rPr>
                <w:rFonts w:ascii="Times New Roman" w:hAnsi="Times New Roman"/>
              </w:rPr>
              <w:t>0.0</w:t>
            </w:r>
            <w:r>
              <w:rPr>
                <w:rFonts w:ascii="Times New Roman" w:hAnsi="Times New Roman"/>
              </w:rPr>
              <w:t>01</w:t>
            </w:r>
            <w:r w:rsidRPr="00423973">
              <w:rPr>
                <w:rFonts w:ascii="Times New Roman" w:hAnsi="Times New Roman"/>
                <w:bCs/>
                <w:spacing w:val="6"/>
                <w:lang w:val="fr-FR"/>
              </w:rPr>
              <w:t>t/a</w:t>
            </w:r>
          </w:p>
        </w:tc>
        <w:tc>
          <w:tcPr>
            <w:tcW w:w="2538" w:type="dxa"/>
            <w:vMerge/>
            <w:vAlign w:val="center"/>
          </w:tcPr>
          <w:p w14:paraId="7E6A5BF2" w14:textId="77777777" w:rsidR="00A433C9" w:rsidRPr="00423973" w:rsidRDefault="00A433C9">
            <w:pPr>
              <w:jc w:val="center"/>
              <w:rPr>
                <w:rFonts w:ascii="Times New Roman" w:hAnsi="Times New Roman"/>
                <w:bCs/>
                <w:spacing w:val="6"/>
                <w:lang w:val="fr-FR"/>
              </w:rPr>
            </w:pPr>
          </w:p>
        </w:tc>
      </w:tr>
      <w:bookmarkEnd w:id="46"/>
      <w:tr w:rsidR="00A433C9" w:rsidRPr="00266704" w14:paraId="32FE5A8D" w14:textId="77777777">
        <w:trPr>
          <w:trHeight w:val="23"/>
          <w:jc w:val="center"/>
        </w:trPr>
        <w:tc>
          <w:tcPr>
            <w:tcW w:w="1078" w:type="dxa"/>
            <w:vMerge/>
            <w:vAlign w:val="center"/>
          </w:tcPr>
          <w:p w14:paraId="7871AFA0" w14:textId="77777777" w:rsidR="00A433C9" w:rsidRPr="00423973" w:rsidRDefault="00A433C9" w:rsidP="00A433C9">
            <w:pPr>
              <w:jc w:val="center"/>
              <w:rPr>
                <w:rFonts w:ascii="Times New Roman" w:hAnsi="Times New Roman"/>
              </w:rPr>
            </w:pPr>
          </w:p>
        </w:tc>
        <w:tc>
          <w:tcPr>
            <w:tcW w:w="2021" w:type="dxa"/>
            <w:vMerge w:val="restart"/>
            <w:vAlign w:val="center"/>
          </w:tcPr>
          <w:p w14:paraId="3C6B7A85" w14:textId="0DA364D6" w:rsidR="00A433C9" w:rsidRPr="00423973" w:rsidRDefault="00A433C9" w:rsidP="00A433C9">
            <w:pPr>
              <w:adjustRightInd w:val="0"/>
              <w:snapToGrid w:val="0"/>
              <w:jc w:val="center"/>
              <w:rPr>
                <w:rFonts w:ascii="Times New Roman" w:hAnsi="Times New Roman"/>
                <w:bCs/>
                <w:spacing w:val="6"/>
              </w:rPr>
            </w:pPr>
            <w:r>
              <w:rPr>
                <w:rFonts w:ascii="Times New Roman" w:hAnsi="Times New Roman" w:hint="eastAsia"/>
                <w:bCs/>
                <w:spacing w:val="6"/>
              </w:rPr>
              <w:t>洗车废水</w:t>
            </w:r>
          </w:p>
          <w:p w14:paraId="024821A7" w14:textId="24425291" w:rsidR="00A433C9" w:rsidRPr="00423973" w:rsidRDefault="00A433C9" w:rsidP="00A433C9">
            <w:pPr>
              <w:adjustRightInd w:val="0"/>
              <w:snapToGrid w:val="0"/>
              <w:jc w:val="center"/>
              <w:rPr>
                <w:rFonts w:ascii="Times New Roman" w:hAnsi="Times New Roman"/>
                <w:bCs/>
                <w:spacing w:val="6"/>
              </w:rPr>
            </w:pPr>
            <w:r w:rsidRPr="00423973">
              <w:rPr>
                <w:rFonts w:ascii="Times New Roman" w:hAnsi="Times New Roman"/>
                <w:bCs/>
                <w:spacing w:val="6"/>
              </w:rPr>
              <w:t>（</w:t>
            </w:r>
            <w:r w:rsidR="00B66D76">
              <w:rPr>
                <w:rFonts w:ascii="Times New Roman" w:hAnsi="Times New Roman"/>
                <w:bCs/>
                <w:spacing w:val="6"/>
              </w:rPr>
              <w:t>240</w:t>
            </w:r>
            <w:r w:rsidRPr="00423973">
              <w:rPr>
                <w:rFonts w:ascii="Times New Roman" w:hAnsi="Times New Roman"/>
                <w:bCs/>
                <w:spacing w:val="6"/>
              </w:rPr>
              <w:t>m</w:t>
            </w:r>
            <w:r w:rsidRPr="00423973">
              <w:rPr>
                <w:rFonts w:ascii="Times New Roman" w:hAnsi="Times New Roman"/>
                <w:bCs/>
                <w:spacing w:val="6"/>
                <w:vertAlign w:val="superscript"/>
              </w:rPr>
              <w:t>3</w:t>
            </w:r>
            <w:r w:rsidRPr="00423973">
              <w:rPr>
                <w:rFonts w:ascii="Times New Roman" w:hAnsi="Times New Roman"/>
                <w:bCs/>
                <w:spacing w:val="6"/>
              </w:rPr>
              <w:t>/a</w:t>
            </w:r>
            <w:r w:rsidRPr="00423973">
              <w:rPr>
                <w:rFonts w:ascii="Times New Roman" w:hAnsi="Times New Roman"/>
                <w:bCs/>
                <w:spacing w:val="6"/>
              </w:rPr>
              <w:t>）</w:t>
            </w:r>
          </w:p>
        </w:tc>
        <w:tc>
          <w:tcPr>
            <w:tcW w:w="1405" w:type="dxa"/>
            <w:vAlign w:val="center"/>
          </w:tcPr>
          <w:p w14:paraId="243FB546" w14:textId="085934F1" w:rsidR="00A433C9" w:rsidRPr="00423973" w:rsidRDefault="00266704" w:rsidP="00A433C9">
            <w:pPr>
              <w:adjustRightInd w:val="0"/>
              <w:snapToGrid w:val="0"/>
              <w:jc w:val="center"/>
              <w:rPr>
                <w:rFonts w:ascii="Times New Roman" w:hAnsi="Times New Roman"/>
                <w:bCs/>
                <w:spacing w:val="-6"/>
              </w:rPr>
            </w:pPr>
            <w:r>
              <w:rPr>
                <w:rFonts w:ascii="Times New Roman" w:hAnsi="Times New Roman" w:hint="eastAsia"/>
                <w:bCs/>
                <w:spacing w:val="-6"/>
              </w:rPr>
              <w:t>C</w:t>
            </w:r>
            <w:r>
              <w:rPr>
                <w:rFonts w:ascii="Times New Roman" w:hAnsi="Times New Roman"/>
                <w:bCs/>
                <w:spacing w:val="-6"/>
              </w:rPr>
              <w:t>OD</w:t>
            </w:r>
          </w:p>
        </w:tc>
        <w:tc>
          <w:tcPr>
            <w:tcW w:w="2625" w:type="dxa"/>
            <w:vAlign w:val="center"/>
          </w:tcPr>
          <w:p w14:paraId="3B19FB59" w14:textId="5B5EF555" w:rsidR="00A433C9" w:rsidRPr="00423973" w:rsidRDefault="00266704" w:rsidP="00A433C9">
            <w:pPr>
              <w:adjustRightInd w:val="0"/>
              <w:snapToGrid w:val="0"/>
              <w:jc w:val="center"/>
              <w:rPr>
                <w:rFonts w:ascii="Times New Roman" w:hAnsi="Times New Roman"/>
                <w:bCs/>
                <w:spacing w:val="6"/>
              </w:rPr>
            </w:pPr>
            <w:r>
              <w:rPr>
                <w:rFonts w:ascii="Times New Roman" w:hAnsi="Times New Roman" w:hint="eastAsia"/>
                <w:bCs/>
                <w:spacing w:val="6"/>
              </w:rPr>
              <w:t>1</w:t>
            </w:r>
            <w:r>
              <w:rPr>
                <w:rFonts w:ascii="Times New Roman" w:hAnsi="Times New Roman"/>
                <w:bCs/>
                <w:spacing w:val="6"/>
              </w:rPr>
              <w:t>00</w:t>
            </w:r>
            <w:r w:rsidRPr="00423973">
              <w:rPr>
                <w:rFonts w:ascii="Times New Roman" w:hAnsi="Times New Roman"/>
                <w:bCs/>
                <w:spacing w:val="6"/>
              </w:rPr>
              <w:t xml:space="preserve"> </w:t>
            </w:r>
            <w:r w:rsidRPr="00423973">
              <w:rPr>
                <w:rFonts w:ascii="Times New Roman" w:hAnsi="Times New Roman"/>
                <w:bCs/>
                <w:spacing w:val="6"/>
              </w:rPr>
              <w:t>mg/L</w:t>
            </w:r>
            <w:r>
              <w:rPr>
                <w:rFonts w:ascii="Times New Roman" w:hAnsi="Times New Roman" w:hint="eastAsia"/>
                <w:bCs/>
                <w:spacing w:val="6"/>
              </w:rPr>
              <w:t>，</w:t>
            </w:r>
            <w:r>
              <w:rPr>
                <w:rFonts w:ascii="Times New Roman" w:hAnsi="Times New Roman" w:hint="eastAsia"/>
                <w:bCs/>
                <w:spacing w:val="6"/>
              </w:rPr>
              <w:t>0</w:t>
            </w:r>
            <w:r>
              <w:rPr>
                <w:rFonts w:ascii="Times New Roman" w:hAnsi="Times New Roman"/>
                <w:bCs/>
                <w:spacing w:val="6"/>
              </w:rPr>
              <w:t>.024</w:t>
            </w:r>
            <w:r>
              <w:rPr>
                <w:rFonts w:ascii="Times New Roman" w:hAnsi="Times New Roman" w:hint="eastAsia"/>
                <w:bCs/>
                <w:spacing w:val="6"/>
              </w:rPr>
              <w:t>t</w:t>
            </w:r>
            <w:r>
              <w:rPr>
                <w:rFonts w:ascii="Times New Roman" w:hAnsi="Times New Roman"/>
                <w:bCs/>
                <w:spacing w:val="6"/>
              </w:rPr>
              <w:t>/</w:t>
            </w:r>
            <w:r>
              <w:rPr>
                <w:rFonts w:ascii="Times New Roman" w:hAnsi="Times New Roman" w:hint="eastAsia"/>
                <w:bCs/>
                <w:spacing w:val="6"/>
              </w:rPr>
              <w:t>a</w:t>
            </w:r>
          </w:p>
        </w:tc>
        <w:tc>
          <w:tcPr>
            <w:tcW w:w="2538" w:type="dxa"/>
            <w:vMerge w:val="restart"/>
            <w:vAlign w:val="center"/>
          </w:tcPr>
          <w:p w14:paraId="6ECC69A9" w14:textId="23637A19" w:rsidR="00A433C9" w:rsidRPr="00423973" w:rsidRDefault="00A433C9" w:rsidP="00A433C9">
            <w:pPr>
              <w:adjustRightInd w:val="0"/>
              <w:snapToGrid w:val="0"/>
              <w:jc w:val="center"/>
              <w:rPr>
                <w:rFonts w:ascii="Times New Roman" w:hAnsi="Times New Roman"/>
                <w:bCs/>
                <w:spacing w:val="6"/>
                <w:lang w:val="fr-FR"/>
              </w:rPr>
            </w:pPr>
            <w:r>
              <w:rPr>
                <w:rFonts w:ascii="Times New Roman" w:hAnsi="Times New Roman" w:hint="eastAsia"/>
                <w:bCs/>
                <w:spacing w:val="6"/>
                <w:lang w:val="fr-FR"/>
              </w:rPr>
              <w:t>隔油沉淀池处理达到《污水综合排放标准》（</w:t>
            </w:r>
            <w:r>
              <w:rPr>
                <w:rFonts w:ascii="Times New Roman" w:hAnsi="Times New Roman" w:hint="eastAsia"/>
                <w:bCs/>
                <w:spacing w:val="6"/>
                <w:lang w:val="fr-FR"/>
              </w:rPr>
              <w:t>G</w:t>
            </w:r>
            <w:r>
              <w:rPr>
                <w:rFonts w:ascii="Times New Roman" w:hAnsi="Times New Roman"/>
                <w:bCs/>
                <w:spacing w:val="6"/>
                <w:lang w:val="fr-FR"/>
              </w:rPr>
              <w:t>B8978-1996</w:t>
            </w:r>
            <w:r>
              <w:rPr>
                <w:rFonts w:ascii="Times New Roman" w:hAnsi="Times New Roman" w:hint="eastAsia"/>
                <w:bCs/>
                <w:spacing w:val="6"/>
                <w:lang w:val="fr-FR"/>
              </w:rPr>
              <w:t>）一级标准后排入西侧水渠</w:t>
            </w:r>
          </w:p>
        </w:tc>
      </w:tr>
      <w:tr w:rsidR="00266704" w:rsidRPr="00266704" w14:paraId="2E4E2D86" w14:textId="77777777">
        <w:trPr>
          <w:trHeight w:val="23"/>
          <w:jc w:val="center"/>
        </w:trPr>
        <w:tc>
          <w:tcPr>
            <w:tcW w:w="1078" w:type="dxa"/>
            <w:vMerge/>
            <w:vAlign w:val="center"/>
          </w:tcPr>
          <w:p w14:paraId="6C5825F0" w14:textId="77777777" w:rsidR="00266704" w:rsidRPr="00423973" w:rsidRDefault="00266704" w:rsidP="00A433C9">
            <w:pPr>
              <w:jc w:val="center"/>
              <w:rPr>
                <w:rFonts w:ascii="Times New Roman" w:hAnsi="Times New Roman"/>
              </w:rPr>
            </w:pPr>
          </w:p>
        </w:tc>
        <w:tc>
          <w:tcPr>
            <w:tcW w:w="2021" w:type="dxa"/>
            <w:vMerge/>
            <w:vAlign w:val="center"/>
          </w:tcPr>
          <w:p w14:paraId="0CB46565" w14:textId="77777777" w:rsidR="00266704" w:rsidRDefault="00266704" w:rsidP="00A433C9">
            <w:pPr>
              <w:adjustRightInd w:val="0"/>
              <w:snapToGrid w:val="0"/>
              <w:jc w:val="center"/>
              <w:rPr>
                <w:rFonts w:ascii="Times New Roman" w:hAnsi="Times New Roman" w:hint="eastAsia"/>
                <w:bCs/>
                <w:spacing w:val="6"/>
              </w:rPr>
            </w:pPr>
          </w:p>
        </w:tc>
        <w:tc>
          <w:tcPr>
            <w:tcW w:w="1405" w:type="dxa"/>
            <w:vAlign w:val="center"/>
          </w:tcPr>
          <w:p w14:paraId="7FA29B3F" w14:textId="7051BE4F" w:rsidR="00266704" w:rsidRPr="00423973" w:rsidRDefault="00266704" w:rsidP="00A433C9">
            <w:pPr>
              <w:adjustRightInd w:val="0"/>
              <w:snapToGrid w:val="0"/>
              <w:jc w:val="center"/>
              <w:rPr>
                <w:rFonts w:ascii="Times New Roman" w:hAnsi="Times New Roman"/>
                <w:bCs/>
                <w:spacing w:val="-6"/>
              </w:rPr>
            </w:pPr>
            <w:r w:rsidRPr="00423973">
              <w:rPr>
                <w:rFonts w:ascii="Times New Roman" w:hAnsi="Times New Roman"/>
                <w:bCs/>
                <w:spacing w:val="-6"/>
              </w:rPr>
              <w:t>NH</w:t>
            </w:r>
            <w:r w:rsidRPr="00423973">
              <w:rPr>
                <w:rFonts w:ascii="Times New Roman" w:hAnsi="Times New Roman"/>
                <w:bCs/>
                <w:spacing w:val="-6"/>
                <w:vertAlign w:val="subscript"/>
              </w:rPr>
              <w:t>3</w:t>
            </w:r>
            <w:r w:rsidRPr="00423973">
              <w:rPr>
                <w:rFonts w:ascii="Times New Roman" w:hAnsi="Times New Roman"/>
                <w:bCs/>
                <w:spacing w:val="-6"/>
              </w:rPr>
              <w:t>-N</w:t>
            </w:r>
          </w:p>
        </w:tc>
        <w:tc>
          <w:tcPr>
            <w:tcW w:w="2625" w:type="dxa"/>
            <w:vAlign w:val="center"/>
          </w:tcPr>
          <w:p w14:paraId="1C2AABA3" w14:textId="0B2AF666" w:rsidR="00266704" w:rsidRPr="00266704" w:rsidRDefault="00266704" w:rsidP="00266704">
            <w:pPr>
              <w:adjustRightInd w:val="0"/>
              <w:snapToGrid w:val="0"/>
              <w:jc w:val="center"/>
              <w:rPr>
                <w:rFonts w:ascii="Times New Roman" w:hAnsi="Times New Roman" w:hint="eastAsia"/>
                <w:bCs/>
                <w:spacing w:val="6"/>
              </w:rPr>
            </w:pPr>
            <w:r>
              <w:rPr>
                <w:rFonts w:ascii="Times New Roman" w:hAnsi="Times New Roman" w:hint="eastAsia"/>
                <w:bCs/>
                <w:spacing w:val="6"/>
              </w:rPr>
              <w:t>1</w:t>
            </w:r>
            <w:r>
              <w:rPr>
                <w:rFonts w:ascii="Times New Roman" w:hAnsi="Times New Roman"/>
                <w:bCs/>
                <w:spacing w:val="6"/>
              </w:rPr>
              <w:t>5</w:t>
            </w:r>
            <w:r>
              <w:rPr>
                <w:rFonts w:ascii="Times New Roman" w:hAnsi="Times New Roman" w:hint="eastAsia"/>
                <w:bCs/>
                <w:spacing w:val="6"/>
              </w:rPr>
              <w:t>mg</w:t>
            </w:r>
            <w:r>
              <w:rPr>
                <w:rFonts w:ascii="Times New Roman" w:hAnsi="Times New Roman"/>
                <w:bCs/>
                <w:spacing w:val="6"/>
              </w:rPr>
              <w:t>/L,0.002</w:t>
            </w:r>
            <w:r>
              <w:rPr>
                <w:rFonts w:ascii="Times New Roman" w:hAnsi="Times New Roman" w:hint="eastAsia"/>
                <w:bCs/>
                <w:spacing w:val="6"/>
              </w:rPr>
              <w:t>t</w:t>
            </w:r>
            <w:r>
              <w:rPr>
                <w:rFonts w:ascii="Times New Roman" w:hAnsi="Times New Roman"/>
                <w:bCs/>
                <w:spacing w:val="6"/>
              </w:rPr>
              <w:t>/</w:t>
            </w:r>
            <w:r>
              <w:rPr>
                <w:rFonts w:ascii="Times New Roman" w:hAnsi="Times New Roman" w:hint="eastAsia"/>
                <w:bCs/>
                <w:spacing w:val="6"/>
              </w:rPr>
              <w:t>a</w:t>
            </w:r>
          </w:p>
        </w:tc>
        <w:tc>
          <w:tcPr>
            <w:tcW w:w="2538" w:type="dxa"/>
            <w:vMerge/>
            <w:vAlign w:val="center"/>
          </w:tcPr>
          <w:p w14:paraId="2C07477C" w14:textId="77777777" w:rsidR="00266704" w:rsidRDefault="00266704" w:rsidP="00A433C9">
            <w:pPr>
              <w:adjustRightInd w:val="0"/>
              <w:snapToGrid w:val="0"/>
              <w:jc w:val="center"/>
              <w:rPr>
                <w:rFonts w:ascii="Times New Roman" w:hAnsi="Times New Roman" w:hint="eastAsia"/>
                <w:bCs/>
                <w:spacing w:val="6"/>
                <w:lang w:val="fr-FR"/>
              </w:rPr>
            </w:pPr>
          </w:p>
        </w:tc>
      </w:tr>
      <w:tr w:rsidR="00266704" w:rsidRPr="00266704" w14:paraId="443194F9" w14:textId="77777777">
        <w:trPr>
          <w:trHeight w:val="23"/>
          <w:jc w:val="center"/>
        </w:trPr>
        <w:tc>
          <w:tcPr>
            <w:tcW w:w="1078" w:type="dxa"/>
            <w:vMerge/>
            <w:vAlign w:val="center"/>
          </w:tcPr>
          <w:p w14:paraId="5154AFD1" w14:textId="77777777" w:rsidR="00266704" w:rsidRPr="00423973" w:rsidRDefault="00266704" w:rsidP="00266704">
            <w:pPr>
              <w:jc w:val="center"/>
              <w:rPr>
                <w:rFonts w:ascii="Times New Roman" w:hAnsi="Times New Roman"/>
              </w:rPr>
            </w:pPr>
          </w:p>
        </w:tc>
        <w:tc>
          <w:tcPr>
            <w:tcW w:w="2021" w:type="dxa"/>
            <w:vMerge/>
            <w:vAlign w:val="center"/>
          </w:tcPr>
          <w:p w14:paraId="38E9D5FE" w14:textId="77777777" w:rsidR="00266704" w:rsidRDefault="00266704" w:rsidP="00266704">
            <w:pPr>
              <w:adjustRightInd w:val="0"/>
              <w:snapToGrid w:val="0"/>
              <w:jc w:val="center"/>
              <w:rPr>
                <w:rFonts w:ascii="Times New Roman" w:hAnsi="Times New Roman" w:hint="eastAsia"/>
                <w:bCs/>
                <w:spacing w:val="6"/>
              </w:rPr>
            </w:pPr>
          </w:p>
        </w:tc>
        <w:tc>
          <w:tcPr>
            <w:tcW w:w="1405" w:type="dxa"/>
            <w:vAlign w:val="center"/>
          </w:tcPr>
          <w:p w14:paraId="7DC34EC8" w14:textId="47F37C3D"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SS</w:t>
            </w:r>
          </w:p>
        </w:tc>
        <w:tc>
          <w:tcPr>
            <w:tcW w:w="2625" w:type="dxa"/>
            <w:vAlign w:val="center"/>
          </w:tcPr>
          <w:p w14:paraId="48B242DF" w14:textId="62F200DB" w:rsidR="00266704" w:rsidRDefault="00266704" w:rsidP="00266704">
            <w:pPr>
              <w:adjustRightInd w:val="0"/>
              <w:snapToGrid w:val="0"/>
              <w:jc w:val="center"/>
              <w:rPr>
                <w:rFonts w:ascii="Times New Roman" w:hAnsi="Times New Roman"/>
                <w:bCs/>
                <w:spacing w:val="6"/>
              </w:rPr>
            </w:pPr>
            <w:r>
              <w:rPr>
                <w:rFonts w:ascii="Times New Roman" w:hAnsi="Times New Roman"/>
                <w:bCs/>
                <w:spacing w:val="6"/>
              </w:rPr>
              <w:t>150</w:t>
            </w:r>
            <w:r w:rsidRPr="00423973">
              <w:rPr>
                <w:rFonts w:ascii="Times New Roman" w:hAnsi="Times New Roman"/>
                <w:bCs/>
                <w:spacing w:val="6"/>
              </w:rPr>
              <w:t>mg/L</w:t>
            </w:r>
            <w:r w:rsidRPr="00423973">
              <w:rPr>
                <w:rFonts w:ascii="Times New Roman" w:hAnsi="Times New Roman"/>
                <w:bCs/>
                <w:spacing w:val="6"/>
              </w:rPr>
              <w:t>，</w:t>
            </w:r>
            <w:r w:rsidRPr="00423973">
              <w:rPr>
                <w:rFonts w:ascii="Times New Roman" w:hAnsi="Times New Roman"/>
                <w:spacing w:val="-6"/>
              </w:rPr>
              <w:t>0.0</w:t>
            </w:r>
            <w:r>
              <w:rPr>
                <w:rFonts w:ascii="Times New Roman" w:hAnsi="Times New Roman"/>
                <w:spacing w:val="-6"/>
              </w:rPr>
              <w:t>36</w:t>
            </w:r>
            <w:r w:rsidRPr="00423973">
              <w:rPr>
                <w:rFonts w:ascii="Times New Roman" w:hAnsi="Times New Roman"/>
              </w:rPr>
              <w:t>t/a</w:t>
            </w:r>
          </w:p>
        </w:tc>
        <w:tc>
          <w:tcPr>
            <w:tcW w:w="2538" w:type="dxa"/>
            <w:vMerge/>
            <w:vAlign w:val="center"/>
          </w:tcPr>
          <w:p w14:paraId="79BC345C" w14:textId="77777777" w:rsidR="00266704" w:rsidRDefault="00266704" w:rsidP="00266704">
            <w:pPr>
              <w:adjustRightInd w:val="0"/>
              <w:snapToGrid w:val="0"/>
              <w:jc w:val="center"/>
              <w:rPr>
                <w:rFonts w:ascii="Times New Roman" w:hAnsi="Times New Roman" w:hint="eastAsia"/>
                <w:bCs/>
                <w:spacing w:val="6"/>
                <w:lang w:val="fr-FR"/>
              </w:rPr>
            </w:pPr>
          </w:p>
        </w:tc>
      </w:tr>
      <w:tr w:rsidR="00266704" w:rsidRPr="00423973" w14:paraId="56644988" w14:textId="77777777">
        <w:trPr>
          <w:trHeight w:val="23"/>
          <w:jc w:val="center"/>
        </w:trPr>
        <w:tc>
          <w:tcPr>
            <w:tcW w:w="1078" w:type="dxa"/>
            <w:vMerge/>
            <w:vAlign w:val="center"/>
          </w:tcPr>
          <w:p w14:paraId="436F46C5" w14:textId="77777777" w:rsidR="00266704" w:rsidRPr="00423973" w:rsidRDefault="00266704" w:rsidP="00266704">
            <w:pPr>
              <w:jc w:val="center"/>
              <w:rPr>
                <w:rFonts w:ascii="Times New Roman" w:hAnsi="Times New Roman"/>
              </w:rPr>
            </w:pPr>
          </w:p>
        </w:tc>
        <w:tc>
          <w:tcPr>
            <w:tcW w:w="2021" w:type="dxa"/>
            <w:vMerge/>
            <w:vAlign w:val="center"/>
          </w:tcPr>
          <w:p w14:paraId="1EFABD26" w14:textId="77777777" w:rsidR="00266704" w:rsidRPr="00423973" w:rsidRDefault="00266704" w:rsidP="00266704">
            <w:pPr>
              <w:adjustRightInd w:val="0"/>
              <w:snapToGrid w:val="0"/>
              <w:jc w:val="center"/>
              <w:rPr>
                <w:rFonts w:ascii="Times New Roman" w:hAnsi="Times New Roman"/>
                <w:bCs/>
                <w:spacing w:val="6"/>
              </w:rPr>
            </w:pPr>
          </w:p>
        </w:tc>
        <w:tc>
          <w:tcPr>
            <w:tcW w:w="1405" w:type="dxa"/>
            <w:vAlign w:val="center"/>
          </w:tcPr>
          <w:p w14:paraId="14371C85" w14:textId="77777777"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石油类</w:t>
            </w:r>
          </w:p>
        </w:tc>
        <w:tc>
          <w:tcPr>
            <w:tcW w:w="2625" w:type="dxa"/>
            <w:vAlign w:val="center"/>
          </w:tcPr>
          <w:p w14:paraId="214DD942" w14:textId="66CAAB3A" w:rsidR="00266704" w:rsidRPr="00423973" w:rsidRDefault="00266704" w:rsidP="00266704">
            <w:pPr>
              <w:adjustRightInd w:val="0"/>
              <w:snapToGrid w:val="0"/>
              <w:jc w:val="center"/>
              <w:rPr>
                <w:rFonts w:ascii="Times New Roman" w:hAnsi="Times New Roman"/>
                <w:bCs/>
                <w:spacing w:val="6"/>
              </w:rPr>
            </w:pPr>
            <w:r>
              <w:rPr>
                <w:rFonts w:ascii="Times New Roman" w:hAnsi="Times New Roman"/>
                <w:bCs/>
                <w:spacing w:val="6"/>
              </w:rPr>
              <w:t>2</w:t>
            </w:r>
            <w:r w:rsidRPr="00423973">
              <w:rPr>
                <w:rFonts w:ascii="Times New Roman" w:hAnsi="Times New Roman"/>
                <w:bCs/>
                <w:spacing w:val="6"/>
              </w:rPr>
              <w:t>mg/L</w:t>
            </w:r>
            <w:r w:rsidRPr="00423973">
              <w:rPr>
                <w:rFonts w:ascii="Times New Roman" w:hAnsi="Times New Roman"/>
                <w:bCs/>
                <w:spacing w:val="6"/>
              </w:rPr>
              <w:t>，</w:t>
            </w:r>
            <w:r w:rsidRPr="00423973">
              <w:rPr>
                <w:rFonts w:ascii="Times New Roman" w:hAnsi="Times New Roman"/>
                <w:spacing w:val="-6"/>
              </w:rPr>
              <w:t>0.001</w:t>
            </w:r>
            <w:r w:rsidRPr="00423973">
              <w:rPr>
                <w:rFonts w:ascii="Times New Roman" w:hAnsi="Times New Roman"/>
              </w:rPr>
              <w:t>t/a</w:t>
            </w:r>
          </w:p>
        </w:tc>
        <w:tc>
          <w:tcPr>
            <w:tcW w:w="2538" w:type="dxa"/>
            <w:vMerge/>
            <w:vAlign w:val="center"/>
          </w:tcPr>
          <w:p w14:paraId="429482A2" w14:textId="77777777" w:rsidR="00266704" w:rsidRPr="00423973" w:rsidRDefault="00266704" w:rsidP="00266704">
            <w:pPr>
              <w:adjustRightInd w:val="0"/>
              <w:snapToGrid w:val="0"/>
              <w:jc w:val="center"/>
              <w:rPr>
                <w:rFonts w:ascii="Times New Roman" w:hAnsi="Times New Roman"/>
                <w:bCs/>
                <w:spacing w:val="6"/>
                <w:lang w:val="fr-FR"/>
              </w:rPr>
            </w:pPr>
          </w:p>
        </w:tc>
      </w:tr>
      <w:tr w:rsidR="00266704" w:rsidRPr="00423973" w14:paraId="74A28D88" w14:textId="77777777">
        <w:trPr>
          <w:trHeight w:val="23"/>
          <w:jc w:val="center"/>
        </w:trPr>
        <w:tc>
          <w:tcPr>
            <w:tcW w:w="1078" w:type="dxa"/>
            <w:vMerge/>
            <w:vAlign w:val="center"/>
          </w:tcPr>
          <w:p w14:paraId="6065C796" w14:textId="77777777" w:rsidR="00266704" w:rsidRPr="00423973" w:rsidRDefault="00266704" w:rsidP="00266704">
            <w:pPr>
              <w:jc w:val="center"/>
              <w:rPr>
                <w:rFonts w:ascii="Times New Roman" w:hAnsi="Times New Roman"/>
              </w:rPr>
            </w:pPr>
          </w:p>
        </w:tc>
        <w:tc>
          <w:tcPr>
            <w:tcW w:w="2021" w:type="dxa"/>
            <w:vMerge w:val="restart"/>
            <w:vAlign w:val="center"/>
          </w:tcPr>
          <w:p w14:paraId="3BA6B5E3" w14:textId="77777777"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场地清洁废水</w:t>
            </w:r>
          </w:p>
          <w:p w14:paraId="059C8AA1" w14:textId="4C6D2F63"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w:t>
            </w:r>
            <w:r>
              <w:rPr>
                <w:rFonts w:ascii="Times New Roman" w:hAnsi="Times New Roman"/>
                <w:bCs/>
                <w:spacing w:val="6"/>
              </w:rPr>
              <w:t>41.6</w:t>
            </w:r>
            <w:r w:rsidRPr="00423973">
              <w:rPr>
                <w:rFonts w:ascii="Times New Roman" w:hAnsi="Times New Roman"/>
                <w:bCs/>
                <w:spacing w:val="6"/>
              </w:rPr>
              <w:t>m</w:t>
            </w:r>
            <w:r w:rsidRPr="00423973">
              <w:rPr>
                <w:rFonts w:ascii="Times New Roman" w:hAnsi="Times New Roman"/>
                <w:bCs/>
                <w:spacing w:val="6"/>
                <w:vertAlign w:val="superscript"/>
              </w:rPr>
              <w:t>3</w:t>
            </w:r>
            <w:r w:rsidRPr="00423973">
              <w:rPr>
                <w:rFonts w:ascii="Times New Roman" w:hAnsi="Times New Roman"/>
                <w:bCs/>
                <w:spacing w:val="6"/>
              </w:rPr>
              <w:t>/a</w:t>
            </w:r>
            <w:r w:rsidRPr="00423973">
              <w:rPr>
                <w:rFonts w:ascii="Times New Roman" w:hAnsi="Times New Roman"/>
                <w:bCs/>
                <w:spacing w:val="6"/>
              </w:rPr>
              <w:t>）</w:t>
            </w:r>
          </w:p>
        </w:tc>
        <w:tc>
          <w:tcPr>
            <w:tcW w:w="1405" w:type="dxa"/>
            <w:vAlign w:val="center"/>
          </w:tcPr>
          <w:p w14:paraId="617EE8B3" w14:textId="28237FBF" w:rsidR="00266704" w:rsidRPr="00423973" w:rsidRDefault="00266704" w:rsidP="00266704">
            <w:pPr>
              <w:adjustRightInd w:val="0"/>
              <w:snapToGrid w:val="0"/>
              <w:jc w:val="center"/>
              <w:rPr>
                <w:rFonts w:ascii="Times New Roman" w:hAnsi="Times New Roman"/>
                <w:bCs/>
                <w:spacing w:val="-6"/>
              </w:rPr>
            </w:pPr>
            <w:r>
              <w:rPr>
                <w:rFonts w:ascii="Times New Roman" w:hAnsi="Times New Roman" w:hint="eastAsia"/>
                <w:bCs/>
                <w:spacing w:val="-6"/>
              </w:rPr>
              <w:t>C</w:t>
            </w:r>
            <w:r>
              <w:rPr>
                <w:rFonts w:ascii="Times New Roman" w:hAnsi="Times New Roman"/>
                <w:bCs/>
                <w:spacing w:val="-6"/>
              </w:rPr>
              <w:t>OD</w:t>
            </w:r>
          </w:p>
        </w:tc>
        <w:tc>
          <w:tcPr>
            <w:tcW w:w="2625" w:type="dxa"/>
            <w:vAlign w:val="center"/>
          </w:tcPr>
          <w:p w14:paraId="5CB20D4B" w14:textId="2C5B3BBA" w:rsidR="00266704" w:rsidRPr="00423973" w:rsidRDefault="00266704" w:rsidP="00266704">
            <w:pPr>
              <w:adjustRightInd w:val="0"/>
              <w:snapToGrid w:val="0"/>
              <w:jc w:val="center"/>
              <w:rPr>
                <w:rFonts w:ascii="Times New Roman" w:hAnsi="Times New Roman"/>
                <w:bCs/>
                <w:spacing w:val="6"/>
              </w:rPr>
            </w:pPr>
            <w:r>
              <w:rPr>
                <w:rFonts w:ascii="Times New Roman" w:hAnsi="Times New Roman" w:hint="eastAsia"/>
                <w:bCs/>
                <w:spacing w:val="6"/>
              </w:rPr>
              <w:t>1</w:t>
            </w:r>
            <w:r>
              <w:rPr>
                <w:rFonts w:ascii="Times New Roman" w:hAnsi="Times New Roman"/>
                <w:bCs/>
                <w:spacing w:val="6"/>
              </w:rPr>
              <w:t>00</w:t>
            </w:r>
            <w:r w:rsidRPr="00423973">
              <w:rPr>
                <w:rFonts w:ascii="Times New Roman" w:hAnsi="Times New Roman"/>
                <w:bCs/>
                <w:spacing w:val="6"/>
              </w:rPr>
              <w:t xml:space="preserve"> mg/L</w:t>
            </w:r>
            <w:r>
              <w:rPr>
                <w:rFonts w:ascii="Times New Roman" w:hAnsi="Times New Roman" w:hint="eastAsia"/>
                <w:bCs/>
                <w:spacing w:val="6"/>
              </w:rPr>
              <w:t>，</w:t>
            </w:r>
            <w:r>
              <w:rPr>
                <w:rFonts w:ascii="Times New Roman" w:hAnsi="Times New Roman" w:hint="eastAsia"/>
                <w:bCs/>
                <w:spacing w:val="6"/>
              </w:rPr>
              <w:t>0</w:t>
            </w:r>
            <w:r>
              <w:rPr>
                <w:rFonts w:ascii="Times New Roman" w:hAnsi="Times New Roman"/>
                <w:bCs/>
                <w:spacing w:val="6"/>
              </w:rPr>
              <w:t>.0</w:t>
            </w:r>
            <w:r>
              <w:rPr>
                <w:rFonts w:ascii="Times New Roman" w:hAnsi="Times New Roman"/>
                <w:bCs/>
                <w:spacing w:val="6"/>
              </w:rPr>
              <w:t>0</w:t>
            </w:r>
            <w:r>
              <w:rPr>
                <w:rFonts w:ascii="Times New Roman" w:hAnsi="Times New Roman"/>
                <w:bCs/>
                <w:spacing w:val="6"/>
              </w:rPr>
              <w:t>4</w:t>
            </w:r>
            <w:r>
              <w:rPr>
                <w:rFonts w:ascii="Times New Roman" w:hAnsi="Times New Roman" w:hint="eastAsia"/>
                <w:bCs/>
                <w:spacing w:val="6"/>
              </w:rPr>
              <w:t>t</w:t>
            </w:r>
            <w:r>
              <w:rPr>
                <w:rFonts w:ascii="Times New Roman" w:hAnsi="Times New Roman"/>
                <w:bCs/>
                <w:spacing w:val="6"/>
              </w:rPr>
              <w:t>/</w:t>
            </w:r>
            <w:r>
              <w:rPr>
                <w:rFonts w:ascii="Times New Roman" w:hAnsi="Times New Roman" w:hint="eastAsia"/>
                <w:bCs/>
                <w:spacing w:val="6"/>
              </w:rPr>
              <w:t>a</w:t>
            </w:r>
          </w:p>
        </w:tc>
        <w:tc>
          <w:tcPr>
            <w:tcW w:w="2538" w:type="dxa"/>
            <w:vMerge/>
            <w:vAlign w:val="center"/>
          </w:tcPr>
          <w:p w14:paraId="35B4D029" w14:textId="77777777" w:rsidR="00266704" w:rsidRPr="00423973" w:rsidRDefault="00266704" w:rsidP="00266704">
            <w:pPr>
              <w:adjustRightInd w:val="0"/>
              <w:snapToGrid w:val="0"/>
              <w:jc w:val="center"/>
              <w:rPr>
                <w:rFonts w:ascii="Times New Roman" w:hAnsi="Times New Roman"/>
                <w:bCs/>
                <w:spacing w:val="6"/>
                <w:lang w:val="fr-FR"/>
              </w:rPr>
            </w:pPr>
          </w:p>
        </w:tc>
      </w:tr>
      <w:tr w:rsidR="00266704" w:rsidRPr="00423973" w14:paraId="34DCDC43" w14:textId="77777777">
        <w:trPr>
          <w:trHeight w:val="23"/>
          <w:jc w:val="center"/>
        </w:trPr>
        <w:tc>
          <w:tcPr>
            <w:tcW w:w="1078" w:type="dxa"/>
            <w:vMerge/>
            <w:vAlign w:val="center"/>
          </w:tcPr>
          <w:p w14:paraId="79CF92FA" w14:textId="77777777" w:rsidR="00266704" w:rsidRPr="00423973" w:rsidRDefault="00266704" w:rsidP="00266704">
            <w:pPr>
              <w:jc w:val="center"/>
              <w:rPr>
                <w:rFonts w:ascii="Times New Roman" w:hAnsi="Times New Roman"/>
              </w:rPr>
            </w:pPr>
          </w:p>
        </w:tc>
        <w:tc>
          <w:tcPr>
            <w:tcW w:w="2021" w:type="dxa"/>
            <w:vMerge/>
            <w:vAlign w:val="center"/>
          </w:tcPr>
          <w:p w14:paraId="2B4675EF" w14:textId="77777777" w:rsidR="00266704" w:rsidRPr="00423973" w:rsidRDefault="00266704" w:rsidP="00266704">
            <w:pPr>
              <w:adjustRightInd w:val="0"/>
              <w:snapToGrid w:val="0"/>
              <w:jc w:val="center"/>
              <w:rPr>
                <w:rFonts w:ascii="Times New Roman" w:hAnsi="Times New Roman"/>
                <w:bCs/>
                <w:spacing w:val="6"/>
              </w:rPr>
            </w:pPr>
          </w:p>
        </w:tc>
        <w:tc>
          <w:tcPr>
            <w:tcW w:w="1405" w:type="dxa"/>
            <w:vAlign w:val="center"/>
          </w:tcPr>
          <w:p w14:paraId="49272811" w14:textId="189367B4"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NH</w:t>
            </w:r>
            <w:r w:rsidRPr="00423973">
              <w:rPr>
                <w:rFonts w:ascii="Times New Roman" w:hAnsi="Times New Roman"/>
                <w:bCs/>
                <w:spacing w:val="-6"/>
                <w:vertAlign w:val="subscript"/>
              </w:rPr>
              <w:t>3</w:t>
            </w:r>
            <w:r w:rsidRPr="00423973">
              <w:rPr>
                <w:rFonts w:ascii="Times New Roman" w:hAnsi="Times New Roman"/>
                <w:bCs/>
                <w:spacing w:val="-6"/>
              </w:rPr>
              <w:t>-N</w:t>
            </w:r>
          </w:p>
        </w:tc>
        <w:tc>
          <w:tcPr>
            <w:tcW w:w="2625" w:type="dxa"/>
            <w:vAlign w:val="center"/>
          </w:tcPr>
          <w:p w14:paraId="7E38F0A2" w14:textId="2B5B7613" w:rsidR="00266704" w:rsidRPr="00423973" w:rsidRDefault="00266704" w:rsidP="00266704">
            <w:pPr>
              <w:adjustRightInd w:val="0"/>
              <w:snapToGrid w:val="0"/>
              <w:jc w:val="center"/>
              <w:rPr>
                <w:rFonts w:ascii="Times New Roman" w:hAnsi="Times New Roman"/>
                <w:bCs/>
                <w:spacing w:val="6"/>
              </w:rPr>
            </w:pPr>
            <w:r>
              <w:rPr>
                <w:rFonts w:ascii="Times New Roman" w:hAnsi="Times New Roman" w:hint="eastAsia"/>
                <w:bCs/>
                <w:spacing w:val="6"/>
              </w:rPr>
              <w:t>1</w:t>
            </w:r>
            <w:r>
              <w:rPr>
                <w:rFonts w:ascii="Times New Roman" w:hAnsi="Times New Roman"/>
                <w:bCs/>
                <w:spacing w:val="6"/>
              </w:rPr>
              <w:t>5</w:t>
            </w:r>
            <w:r>
              <w:rPr>
                <w:rFonts w:ascii="Times New Roman" w:hAnsi="Times New Roman" w:hint="eastAsia"/>
                <w:bCs/>
                <w:spacing w:val="6"/>
              </w:rPr>
              <w:t>mg</w:t>
            </w:r>
            <w:r>
              <w:rPr>
                <w:rFonts w:ascii="Times New Roman" w:hAnsi="Times New Roman"/>
                <w:bCs/>
                <w:spacing w:val="6"/>
              </w:rPr>
              <w:t>/L,0.00</w:t>
            </w:r>
            <w:r>
              <w:rPr>
                <w:rFonts w:ascii="Times New Roman" w:hAnsi="Times New Roman"/>
                <w:bCs/>
                <w:spacing w:val="6"/>
              </w:rPr>
              <w:t>1</w:t>
            </w:r>
            <w:r>
              <w:rPr>
                <w:rFonts w:ascii="Times New Roman" w:hAnsi="Times New Roman" w:hint="eastAsia"/>
                <w:bCs/>
                <w:spacing w:val="6"/>
              </w:rPr>
              <w:t>t</w:t>
            </w:r>
            <w:r>
              <w:rPr>
                <w:rFonts w:ascii="Times New Roman" w:hAnsi="Times New Roman"/>
                <w:bCs/>
                <w:spacing w:val="6"/>
              </w:rPr>
              <w:t>/</w:t>
            </w:r>
            <w:r>
              <w:rPr>
                <w:rFonts w:ascii="Times New Roman" w:hAnsi="Times New Roman" w:hint="eastAsia"/>
                <w:bCs/>
                <w:spacing w:val="6"/>
              </w:rPr>
              <w:t>a</w:t>
            </w:r>
          </w:p>
        </w:tc>
        <w:tc>
          <w:tcPr>
            <w:tcW w:w="2538" w:type="dxa"/>
            <w:vMerge/>
            <w:vAlign w:val="center"/>
          </w:tcPr>
          <w:p w14:paraId="69747C99" w14:textId="77777777" w:rsidR="00266704" w:rsidRPr="00423973" w:rsidRDefault="00266704" w:rsidP="00266704">
            <w:pPr>
              <w:adjustRightInd w:val="0"/>
              <w:snapToGrid w:val="0"/>
              <w:jc w:val="center"/>
              <w:rPr>
                <w:rFonts w:ascii="Times New Roman" w:hAnsi="Times New Roman"/>
                <w:bCs/>
                <w:spacing w:val="6"/>
                <w:lang w:val="fr-FR"/>
              </w:rPr>
            </w:pPr>
          </w:p>
        </w:tc>
      </w:tr>
      <w:tr w:rsidR="00266704" w:rsidRPr="00423973" w14:paraId="29A86908" w14:textId="77777777">
        <w:trPr>
          <w:trHeight w:val="23"/>
          <w:jc w:val="center"/>
        </w:trPr>
        <w:tc>
          <w:tcPr>
            <w:tcW w:w="1078" w:type="dxa"/>
            <w:vMerge/>
            <w:vAlign w:val="center"/>
          </w:tcPr>
          <w:p w14:paraId="3746F9C2" w14:textId="77777777" w:rsidR="00266704" w:rsidRPr="00423973" w:rsidRDefault="00266704" w:rsidP="00266704">
            <w:pPr>
              <w:jc w:val="center"/>
              <w:rPr>
                <w:rFonts w:ascii="Times New Roman" w:hAnsi="Times New Roman"/>
              </w:rPr>
            </w:pPr>
          </w:p>
        </w:tc>
        <w:tc>
          <w:tcPr>
            <w:tcW w:w="2021" w:type="dxa"/>
            <w:vMerge/>
            <w:vAlign w:val="center"/>
          </w:tcPr>
          <w:p w14:paraId="38E86058" w14:textId="77777777" w:rsidR="00266704" w:rsidRPr="00423973" w:rsidRDefault="00266704" w:rsidP="00266704">
            <w:pPr>
              <w:adjustRightInd w:val="0"/>
              <w:snapToGrid w:val="0"/>
              <w:jc w:val="center"/>
              <w:rPr>
                <w:rFonts w:ascii="Times New Roman" w:hAnsi="Times New Roman"/>
                <w:bCs/>
                <w:spacing w:val="6"/>
              </w:rPr>
            </w:pPr>
          </w:p>
        </w:tc>
        <w:tc>
          <w:tcPr>
            <w:tcW w:w="1405" w:type="dxa"/>
            <w:vAlign w:val="center"/>
          </w:tcPr>
          <w:p w14:paraId="45C4D3C7" w14:textId="405DC4AB"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SS</w:t>
            </w:r>
          </w:p>
        </w:tc>
        <w:tc>
          <w:tcPr>
            <w:tcW w:w="2625" w:type="dxa"/>
            <w:vAlign w:val="center"/>
          </w:tcPr>
          <w:p w14:paraId="2AFD61E5" w14:textId="684EBBE5"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2</w:t>
            </w:r>
            <w:r w:rsidRPr="00423973">
              <w:rPr>
                <w:rFonts w:ascii="Times New Roman" w:hAnsi="Times New Roman"/>
                <w:bCs/>
                <w:spacing w:val="6"/>
                <w:lang w:val="fr-FR"/>
              </w:rPr>
              <w:t>00mg/L</w:t>
            </w:r>
            <w:r w:rsidRPr="00423973">
              <w:rPr>
                <w:rFonts w:ascii="Times New Roman" w:hAnsi="Times New Roman"/>
                <w:bCs/>
                <w:spacing w:val="6"/>
                <w:lang w:val="fr-FR"/>
              </w:rPr>
              <w:t>，</w:t>
            </w:r>
            <w:r w:rsidRPr="00423973">
              <w:rPr>
                <w:rFonts w:ascii="Times New Roman" w:hAnsi="Times New Roman"/>
                <w:spacing w:val="-6"/>
              </w:rPr>
              <w:t>0.0</w:t>
            </w:r>
            <w:r>
              <w:rPr>
                <w:rFonts w:ascii="Times New Roman" w:hAnsi="Times New Roman"/>
                <w:spacing w:val="-6"/>
              </w:rPr>
              <w:t>08</w:t>
            </w:r>
            <w:r w:rsidRPr="00423973">
              <w:rPr>
                <w:rFonts w:ascii="Times New Roman" w:hAnsi="Times New Roman"/>
                <w:bCs/>
                <w:spacing w:val="6"/>
                <w:lang w:val="fr-FR"/>
              </w:rPr>
              <w:t>t/a</w:t>
            </w:r>
          </w:p>
        </w:tc>
        <w:tc>
          <w:tcPr>
            <w:tcW w:w="2538" w:type="dxa"/>
            <w:vMerge/>
            <w:vAlign w:val="center"/>
          </w:tcPr>
          <w:p w14:paraId="55A1578C" w14:textId="77777777" w:rsidR="00266704" w:rsidRPr="00423973" w:rsidRDefault="00266704" w:rsidP="00266704">
            <w:pPr>
              <w:adjustRightInd w:val="0"/>
              <w:snapToGrid w:val="0"/>
              <w:jc w:val="center"/>
              <w:rPr>
                <w:rFonts w:ascii="Times New Roman" w:hAnsi="Times New Roman"/>
                <w:bCs/>
                <w:spacing w:val="6"/>
                <w:lang w:val="fr-FR"/>
              </w:rPr>
            </w:pPr>
          </w:p>
        </w:tc>
      </w:tr>
      <w:tr w:rsidR="00266704" w:rsidRPr="00423973" w14:paraId="774D64DE" w14:textId="77777777">
        <w:trPr>
          <w:trHeight w:val="23"/>
          <w:jc w:val="center"/>
        </w:trPr>
        <w:tc>
          <w:tcPr>
            <w:tcW w:w="1078" w:type="dxa"/>
            <w:vMerge/>
            <w:vAlign w:val="center"/>
          </w:tcPr>
          <w:p w14:paraId="1B1C960A" w14:textId="77777777" w:rsidR="00266704" w:rsidRPr="00423973" w:rsidRDefault="00266704" w:rsidP="00266704">
            <w:pPr>
              <w:jc w:val="center"/>
              <w:rPr>
                <w:rFonts w:ascii="Times New Roman" w:hAnsi="Times New Roman"/>
              </w:rPr>
            </w:pPr>
          </w:p>
        </w:tc>
        <w:tc>
          <w:tcPr>
            <w:tcW w:w="2021" w:type="dxa"/>
            <w:vMerge/>
            <w:vAlign w:val="center"/>
          </w:tcPr>
          <w:p w14:paraId="32B4CC62" w14:textId="77777777" w:rsidR="00266704" w:rsidRPr="00423973" w:rsidRDefault="00266704" w:rsidP="00266704">
            <w:pPr>
              <w:adjustRightInd w:val="0"/>
              <w:snapToGrid w:val="0"/>
              <w:jc w:val="center"/>
              <w:rPr>
                <w:rFonts w:ascii="Times New Roman" w:hAnsi="Times New Roman"/>
                <w:bCs/>
              </w:rPr>
            </w:pPr>
          </w:p>
        </w:tc>
        <w:tc>
          <w:tcPr>
            <w:tcW w:w="1405" w:type="dxa"/>
            <w:vAlign w:val="center"/>
          </w:tcPr>
          <w:p w14:paraId="5D11A1C5" w14:textId="77777777"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石油类</w:t>
            </w:r>
          </w:p>
        </w:tc>
        <w:tc>
          <w:tcPr>
            <w:tcW w:w="2625" w:type="dxa"/>
            <w:vAlign w:val="center"/>
          </w:tcPr>
          <w:p w14:paraId="0877D810" w14:textId="77777777" w:rsidR="00266704" w:rsidRPr="00423973" w:rsidRDefault="00266704" w:rsidP="00266704">
            <w:pPr>
              <w:adjustRightInd w:val="0"/>
              <w:snapToGrid w:val="0"/>
              <w:jc w:val="center"/>
              <w:rPr>
                <w:rFonts w:ascii="Times New Roman" w:hAnsi="Times New Roman"/>
                <w:bCs/>
                <w:spacing w:val="6"/>
              </w:rPr>
            </w:pPr>
            <w:r w:rsidRPr="00423973">
              <w:rPr>
                <w:rFonts w:ascii="Times New Roman" w:hAnsi="Times New Roman"/>
                <w:bCs/>
                <w:spacing w:val="6"/>
              </w:rPr>
              <w:t>20mg/L</w:t>
            </w:r>
            <w:r w:rsidRPr="00423973">
              <w:rPr>
                <w:rFonts w:ascii="Times New Roman" w:hAnsi="Times New Roman"/>
                <w:bCs/>
                <w:spacing w:val="6"/>
              </w:rPr>
              <w:t>，</w:t>
            </w:r>
            <w:r w:rsidRPr="00423973">
              <w:rPr>
                <w:rFonts w:ascii="Times New Roman" w:hAnsi="Times New Roman"/>
                <w:spacing w:val="-6"/>
              </w:rPr>
              <w:t>0.001</w:t>
            </w:r>
            <w:r w:rsidRPr="00423973">
              <w:rPr>
                <w:rFonts w:ascii="Times New Roman" w:hAnsi="Times New Roman"/>
              </w:rPr>
              <w:t>t/a</w:t>
            </w:r>
          </w:p>
        </w:tc>
        <w:tc>
          <w:tcPr>
            <w:tcW w:w="2538" w:type="dxa"/>
            <w:vMerge/>
            <w:vAlign w:val="center"/>
          </w:tcPr>
          <w:p w14:paraId="78A89AF3" w14:textId="77777777" w:rsidR="00266704" w:rsidRPr="00423973" w:rsidRDefault="00266704" w:rsidP="00266704">
            <w:pPr>
              <w:adjustRightInd w:val="0"/>
              <w:snapToGrid w:val="0"/>
              <w:jc w:val="center"/>
              <w:rPr>
                <w:rFonts w:ascii="Times New Roman" w:hAnsi="Times New Roman"/>
                <w:bCs/>
                <w:spacing w:val="6"/>
                <w:lang w:val="fr-FR"/>
              </w:rPr>
            </w:pPr>
          </w:p>
        </w:tc>
      </w:tr>
      <w:tr w:rsidR="00266704" w:rsidRPr="00423973" w14:paraId="70D70E18" w14:textId="77777777">
        <w:trPr>
          <w:trHeight w:val="23"/>
          <w:jc w:val="center"/>
        </w:trPr>
        <w:tc>
          <w:tcPr>
            <w:tcW w:w="1078" w:type="dxa"/>
            <w:vMerge w:val="restart"/>
            <w:vAlign w:val="center"/>
          </w:tcPr>
          <w:p w14:paraId="6F239DF1" w14:textId="77777777" w:rsidR="00266704" w:rsidRPr="00423973" w:rsidRDefault="00266704" w:rsidP="00266704">
            <w:pPr>
              <w:jc w:val="center"/>
              <w:rPr>
                <w:rFonts w:ascii="Times New Roman" w:hAnsi="Times New Roman"/>
              </w:rPr>
            </w:pPr>
            <w:r w:rsidRPr="00423973">
              <w:rPr>
                <w:rFonts w:ascii="Times New Roman" w:hAnsi="Times New Roman"/>
              </w:rPr>
              <w:t>固体</w:t>
            </w:r>
          </w:p>
          <w:p w14:paraId="446F2C26" w14:textId="77777777" w:rsidR="00266704" w:rsidRPr="00423973" w:rsidRDefault="00266704" w:rsidP="00266704">
            <w:pPr>
              <w:jc w:val="center"/>
              <w:rPr>
                <w:rFonts w:ascii="Times New Roman" w:hAnsi="Times New Roman"/>
              </w:rPr>
            </w:pPr>
            <w:r w:rsidRPr="00423973">
              <w:rPr>
                <w:rFonts w:ascii="Times New Roman" w:hAnsi="Times New Roman"/>
              </w:rPr>
              <w:t>废物</w:t>
            </w:r>
          </w:p>
        </w:tc>
        <w:tc>
          <w:tcPr>
            <w:tcW w:w="2021" w:type="dxa"/>
            <w:vMerge w:val="restart"/>
            <w:vAlign w:val="center"/>
          </w:tcPr>
          <w:p w14:paraId="77FD828C" w14:textId="77777777" w:rsidR="00266704" w:rsidRPr="00423973" w:rsidRDefault="00266704" w:rsidP="00266704">
            <w:pPr>
              <w:jc w:val="center"/>
              <w:rPr>
                <w:rFonts w:ascii="Times New Roman" w:hAnsi="Times New Roman"/>
              </w:rPr>
            </w:pPr>
            <w:r w:rsidRPr="00423973">
              <w:rPr>
                <w:rFonts w:ascii="Times New Roman" w:hAnsi="Times New Roman"/>
              </w:rPr>
              <w:t>站区内</w:t>
            </w:r>
          </w:p>
        </w:tc>
        <w:tc>
          <w:tcPr>
            <w:tcW w:w="1405" w:type="dxa"/>
            <w:vAlign w:val="center"/>
          </w:tcPr>
          <w:p w14:paraId="53861F68" w14:textId="77777777" w:rsidR="00266704" w:rsidRPr="00423973" w:rsidRDefault="00266704" w:rsidP="00266704">
            <w:pPr>
              <w:jc w:val="center"/>
              <w:rPr>
                <w:rFonts w:ascii="Times New Roman" w:hAnsi="Times New Roman"/>
              </w:rPr>
            </w:pPr>
            <w:r w:rsidRPr="00423973">
              <w:rPr>
                <w:rFonts w:ascii="Times New Roman" w:hAnsi="Times New Roman"/>
              </w:rPr>
              <w:t>生活垃圾</w:t>
            </w:r>
          </w:p>
        </w:tc>
        <w:tc>
          <w:tcPr>
            <w:tcW w:w="2625" w:type="dxa"/>
            <w:vAlign w:val="center"/>
          </w:tcPr>
          <w:p w14:paraId="5B6FBE02" w14:textId="588DC006" w:rsidR="00266704" w:rsidRPr="00423973" w:rsidRDefault="00266704" w:rsidP="00266704">
            <w:pPr>
              <w:jc w:val="center"/>
              <w:rPr>
                <w:rFonts w:ascii="Times New Roman" w:hAnsi="Times New Roman"/>
              </w:rPr>
            </w:pPr>
            <w:r>
              <w:rPr>
                <w:rFonts w:ascii="Times New Roman" w:hAnsi="Times New Roman"/>
                <w:bCs/>
                <w:kern w:val="0"/>
              </w:rPr>
              <w:t>1.46</w:t>
            </w:r>
            <w:r w:rsidRPr="00423973">
              <w:rPr>
                <w:rFonts w:ascii="Times New Roman" w:hAnsi="Times New Roman"/>
                <w:bCs/>
                <w:kern w:val="0"/>
              </w:rPr>
              <w:t>t/a</w:t>
            </w:r>
          </w:p>
        </w:tc>
        <w:tc>
          <w:tcPr>
            <w:tcW w:w="2538" w:type="dxa"/>
            <w:vAlign w:val="center"/>
          </w:tcPr>
          <w:p w14:paraId="68D93BC6" w14:textId="0B24CA4F" w:rsidR="00266704" w:rsidRPr="00423973" w:rsidRDefault="00266704" w:rsidP="00266704">
            <w:pPr>
              <w:jc w:val="center"/>
              <w:rPr>
                <w:rFonts w:ascii="Times New Roman" w:hAnsi="Times New Roman"/>
              </w:rPr>
            </w:pPr>
            <w:r>
              <w:rPr>
                <w:rFonts w:ascii="Times New Roman" w:hAnsi="Times New Roman" w:hint="eastAsia"/>
                <w:bCs/>
                <w:kern w:val="0"/>
              </w:rPr>
              <w:t>交环卫部门处置</w:t>
            </w:r>
          </w:p>
        </w:tc>
      </w:tr>
      <w:tr w:rsidR="00266704" w:rsidRPr="00423973" w14:paraId="7F6FB3B0" w14:textId="77777777">
        <w:trPr>
          <w:trHeight w:val="23"/>
          <w:jc w:val="center"/>
        </w:trPr>
        <w:tc>
          <w:tcPr>
            <w:tcW w:w="1078" w:type="dxa"/>
            <w:vMerge/>
            <w:vAlign w:val="center"/>
          </w:tcPr>
          <w:p w14:paraId="05448F88" w14:textId="77777777" w:rsidR="00266704" w:rsidRPr="00423973" w:rsidRDefault="00266704" w:rsidP="00266704">
            <w:pPr>
              <w:jc w:val="center"/>
              <w:rPr>
                <w:rFonts w:ascii="Times New Roman" w:hAnsi="Times New Roman"/>
              </w:rPr>
            </w:pPr>
          </w:p>
        </w:tc>
        <w:tc>
          <w:tcPr>
            <w:tcW w:w="2021" w:type="dxa"/>
            <w:vMerge/>
            <w:vAlign w:val="center"/>
          </w:tcPr>
          <w:p w14:paraId="3242FB98" w14:textId="77777777" w:rsidR="00266704" w:rsidRPr="00423973" w:rsidRDefault="00266704" w:rsidP="00266704">
            <w:pPr>
              <w:jc w:val="center"/>
              <w:rPr>
                <w:rFonts w:ascii="Times New Roman" w:hAnsi="Times New Roman"/>
              </w:rPr>
            </w:pPr>
          </w:p>
        </w:tc>
        <w:tc>
          <w:tcPr>
            <w:tcW w:w="1405" w:type="dxa"/>
            <w:vAlign w:val="center"/>
          </w:tcPr>
          <w:p w14:paraId="4EBACFFB" w14:textId="77777777" w:rsidR="00266704" w:rsidRPr="00423973" w:rsidRDefault="00266704" w:rsidP="00266704">
            <w:pPr>
              <w:jc w:val="center"/>
              <w:rPr>
                <w:rFonts w:ascii="Times New Roman" w:hAnsi="Times New Roman"/>
              </w:rPr>
            </w:pPr>
            <w:r w:rsidRPr="00423973">
              <w:rPr>
                <w:rFonts w:ascii="Times New Roman" w:hAnsi="Times New Roman"/>
                <w:spacing w:val="-6"/>
              </w:rPr>
              <w:t>含油废手套、废抹布</w:t>
            </w:r>
          </w:p>
        </w:tc>
        <w:tc>
          <w:tcPr>
            <w:tcW w:w="2625" w:type="dxa"/>
            <w:vAlign w:val="center"/>
          </w:tcPr>
          <w:p w14:paraId="6FC9C13F" w14:textId="77777777" w:rsidR="00266704" w:rsidRPr="00423973" w:rsidRDefault="00266704" w:rsidP="00266704">
            <w:pPr>
              <w:jc w:val="center"/>
              <w:rPr>
                <w:rFonts w:ascii="Times New Roman" w:hAnsi="Times New Roman"/>
              </w:rPr>
            </w:pPr>
            <w:r w:rsidRPr="00423973">
              <w:rPr>
                <w:rFonts w:ascii="Times New Roman" w:hAnsi="Times New Roman"/>
                <w:spacing w:val="-6"/>
              </w:rPr>
              <w:t>0.1t/a</w:t>
            </w:r>
          </w:p>
        </w:tc>
        <w:tc>
          <w:tcPr>
            <w:tcW w:w="2538" w:type="dxa"/>
            <w:vMerge w:val="restart"/>
            <w:vAlign w:val="center"/>
          </w:tcPr>
          <w:p w14:paraId="2A0791C3" w14:textId="77777777" w:rsidR="00266704" w:rsidRPr="00423973" w:rsidRDefault="00266704" w:rsidP="00266704">
            <w:pPr>
              <w:adjustRightInd w:val="0"/>
              <w:snapToGrid w:val="0"/>
              <w:jc w:val="center"/>
              <w:rPr>
                <w:rFonts w:ascii="Times New Roman" w:hAnsi="Times New Roman"/>
              </w:rPr>
            </w:pPr>
            <w:r w:rsidRPr="00423973">
              <w:rPr>
                <w:rFonts w:ascii="Times New Roman" w:hAnsi="Times New Roman"/>
              </w:rPr>
              <w:t>交由</w:t>
            </w:r>
            <w:r w:rsidRPr="00423973">
              <w:rPr>
                <w:rFonts w:ascii="Times New Roman" w:hAnsi="Times New Roman"/>
                <w:spacing w:val="-6"/>
                <w:sz w:val="24"/>
              </w:rPr>
              <w:t>有资质的单位</w:t>
            </w:r>
            <w:r w:rsidRPr="00423973">
              <w:rPr>
                <w:rFonts w:ascii="Times New Roman" w:hAnsi="Times New Roman"/>
              </w:rPr>
              <w:t>处理处置</w:t>
            </w:r>
          </w:p>
        </w:tc>
      </w:tr>
      <w:tr w:rsidR="00266704" w:rsidRPr="00423973" w14:paraId="4A76068A" w14:textId="77777777">
        <w:trPr>
          <w:trHeight w:val="23"/>
          <w:jc w:val="center"/>
        </w:trPr>
        <w:tc>
          <w:tcPr>
            <w:tcW w:w="1078" w:type="dxa"/>
            <w:vMerge/>
            <w:vAlign w:val="center"/>
          </w:tcPr>
          <w:p w14:paraId="7B4D5C92" w14:textId="77777777" w:rsidR="00266704" w:rsidRPr="00423973" w:rsidRDefault="00266704" w:rsidP="00266704">
            <w:pPr>
              <w:jc w:val="center"/>
              <w:rPr>
                <w:rFonts w:ascii="Times New Roman" w:hAnsi="Times New Roman"/>
              </w:rPr>
            </w:pPr>
          </w:p>
        </w:tc>
        <w:tc>
          <w:tcPr>
            <w:tcW w:w="2021" w:type="dxa"/>
            <w:vMerge/>
            <w:vAlign w:val="center"/>
          </w:tcPr>
          <w:p w14:paraId="61E55422" w14:textId="77777777" w:rsidR="00266704" w:rsidRPr="00423973" w:rsidRDefault="00266704" w:rsidP="00266704">
            <w:pPr>
              <w:jc w:val="center"/>
              <w:rPr>
                <w:rFonts w:ascii="Times New Roman" w:hAnsi="Times New Roman"/>
              </w:rPr>
            </w:pPr>
          </w:p>
        </w:tc>
        <w:tc>
          <w:tcPr>
            <w:tcW w:w="1405" w:type="dxa"/>
            <w:vAlign w:val="center"/>
          </w:tcPr>
          <w:p w14:paraId="35D98960" w14:textId="77777777" w:rsidR="00266704" w:rsidRPr="00423973" w:rsidRDefault="00266704" w:rsidP="00266704">
            <w:pPr>
              <w:jc w:val="center"/>
              <w:rPr>
                <w:rFonts w:ascii="Times New Roman" w:hAnsi="Times New Roman"/>
              </w:rPr>
            </w:pPr>
            <w:r w:rsidRPr="00423973">
              <w:rPr>
                <w:rFonts w:ascii="Times New Roman" w:hAnsi="Times New Roman"/>
              </w:rPr>
              <w:t>废油及油泥</w:t>
            </w:r>
          </w:p>
        </w:tc>
        <w:tc>
          <w:tcPr>
            <w:tcW w:w="2625" w:type="dxa"/>
            <w:vAlign w:val="center"/>
          </w:tcPr>
          <w:p w14:paraId="7577E65D" w14:textId="77777777" w:rsidR="00266704" w:rsidRPr="00423973" w:rsidRDefault="00266704" w:rsidP="00266704">
            <w:pPr>
              <w:jc w:val="center"/>
              <w:rPr>
                <w:rFonts w:ascii="Times New Roman" w:hAnsi="Times New Roman"/>
              </w:rPr>
            </w:pPr>
            <w:r w:rsidRPr="00423973">
              <w:rPr>
                <w:rFonts w:ascii="Times New Roman" w:hAnsi="Times New Roman"/>
              </w:rPr>
              <w:t>0.8t/</w:t>
            </w:r>
            <w:r w:rsidRPr="00423973">
              <w:rPr>
                <w:rFonts w:ascii="Times New Roman" w:hAnsi="Times New Roman"/>
              </w:rPr>
              <w:t>次，</w:t>
            </w:r>
            <w:r w:rsidRPr="00423973">
              <w:rPr>
                <w:rFonts w:ascii="Times New Roman" w:hAnsi="Times New Roman"/>
              </w:rPr>
              <w:t>3</w:t>
            </w:r>
            <w:r w:rsidRPr="00423973">
              <w:rPr>
                <w:rFonts w:ascii="Times New Roman" w:hAnsi="Times New Roman"/>
              </w:rPr>
              <w:t>年一次</w:t>
            </w:r>
          </w:p>
        </w:tc>
        <w:tc>
          <w:tcPr>
            <w:tcW w:w="2538" w:type="dxa"/>
            <w:vMerge/>
            <w:vAlign w:val="center"/>
          </w:tcPr>
          <w:p w14:paraId="13CD6A5C" w14:textId="77777777" w:rsidR="00266704" w:rsidRPr="00423973" w:rsidRDefault="00266704" w:rsidP="00266704">
            <w:pPr>
              <w:jc w:val="center"/>
              <w:rPr>
                <w:rFonts w:ascii="Times New Roman" w:hAnsi="Times New Roman"/>
              </w:rPr>
            </w:pPr>
          </w:p>
        </w:tc>
      </w:tr>
      <w:tr w:rsidR="00266704" w:rsidRPr="00423973" w14:paraId="2998DAC7" w14:textId="77777777">
        <w:trPr>
          <w:trHeight w:val="23"/>
          <w:jc w:val="center"/>
        </w:trPr>
        <w:tc>
          <w:tcPr>
            <w:tcW w:w="1078" w:type="dxa"/>
            <w:vAlign w:val="center"/>
          </w:tcPr>
          <w:p w14:paraId="2CE5C209" w14:textId="77777777" w:rsidR="00266704" w:rsidRPr="00423973" w:rsidRDefault="00266704" w:rsidP="00266704">
            <w:pPr>
              <w:jc w:val="center"/>
              <w:rPr>
                <w:rFonts w:ascii="Times New Roman" w:hAnsi="Times New Roman"/>
              </w:rPr>
            </w:pPr>
            <w:r w:rsidRPr="00423973">
              <w:rPr>
                <w:rFonts w:ascii="Times New Roman" w:hAnsi="Times New Roman"/>
              </w:rPr>
              <w:t>噪声</w:t>
            </w:r>
          </w:p>
        </w:tc>
        <w:tc>
          <w:tcPr>
            <w:tcW w:w="8589" w:type="dxa"/>
            <w:gridSpan w:val="4"/>
            <w:vAlign w:val="center"/>
          </w:tcPr>
          <w:p w14:paraId="0551AE50" w14:textId="77777777" w:rsidR="00266704" w:rsidRPr="00423973" w:rsidRDefault="00266704" w:rsidP="00266704">
            <w:pPr>
              <w:adjustRightInd w:val="0"/>
              <w:snapToGrid w:val="0"/>
              <w:jc w:val="center"/>
              <w:rPr>
                <w:rFonts w:ascii="Times New Roman" w:hAnsi="Times New Roman"/>
              </w:rPr>
            </w:pPr>
            <w:r w:rsidRPr="00423973">
              <w:rPr>
                <w:rFonts w:ascii="Times New Roman" w:hAnsi="Times New Roman"/>
              </w:rPr>
              <w:t>加油汽车的运行噪声，卸油、加油时油泵噪声，声源强度</w:t>
            </w:r>
            <w:r w:rsidRPr="00423973">
              <w:rPr>
                <w:rFonts w:ascii="Times New Roman" w:hAnsi="Times New Roman"/>
              </w:rPr>
              <w:t>45-90dB(A)</w:t>
            </w:r>
            <w:r w:rsidRPr="00423973">
              <w:rPr>
                <w:rFonts w:ascii="Times New Roman" w:hAnsi="Times New Roman"/>
              </w:rPr>
              <w:t>。</w:t>
            </w:r>
          </w:p>
        </w:tc>
      </w:tr>
      <w:tr w:rsidR="00266704" w:rsidRPr="00423973" w14:paraId="10365C77" w14:textId="77777777">
        <w:trPr>
          <w:trHeight w:val="23"/>
          <w:jc w:val="center"/>
        </w:trPr>
        <w:tc>
          <w:tcPr>
            <w:tcW w:w="1078" w:type="dxa"/>
            <w:vAlign w:val="center"/>
          </w:tcPr>
          <w:p w14:paraId="680DC21B" w14:textId="77777777" w:rsidR="00266704" w:rsidRPr="00423973" w:rsidRDefault="00266704" w:rsidP="00266704">
            <w:pPr>
              <w:jc w:val="center"/>
              <w:rPr>
                <w:rFonts w:ascii="Times New Roman" w:hAnsi="Times New Roman"/>
              </w:rPr>
            </w:pPr>
            <w:r w:rsidRPr="00423973">
              <w:rPr>
                <w:rFonts w:ascii="Times New Roman" w:hAnsi="Times New Roman"/>
              </w:rPr>
              <w:t>其它</w:t>
            </w:r>
          </w:p>
        </w:tc>
        <w:tc>
          <w:tcPr>
            <w:tcW w:w="8589" w:type="dxa"/>
            <w:gridSpan w:val="4"/>
            <w:vAlign w:val="center"/>
          </w:tcPr>
          <w:p w14:paraId="72DC8063" w14:textId="77777777" w:rsidR="00266704" w:rsidRPr="00423973" w:rsidRDefault="00266704" w:rsidP="00266704">
            <w:pPr>
              <w:adjustRightInd w:val="0"/>
              <w:snapToGrid w:val="0"/>
              <w:jc w:val="center"/>
              <w:rPr>
                <w:rFonts w:ascii="Times New Roman" w:hAnsi="Times New Roman"/>
              </w:rPr>
            </w:pPr>
            <w:r w:rsidRPr="00423973">
              <w:rPr>
                <w:rFonts w:ascii="Times New Roman" w:hAnsi="Times New Roman"/>
              </w:rPr>
              <w:t>/</w:t>
            </w:r>
          </w:p>
        </w:tc>
      </w:tr>
      <w:tr w:rsidR="00266704" w:rsidRPr="00423973" w14:paraId="27503D5D" w14:textId="77777777">
        <w:trPr>
          <w:trHeight w:val="2799"/>
          <w:jc w:val="center"/>
        </w:trPr>
        <w:tc>
          <w:tcPr>
            <w:tcW w:w="9667" w:type="dxa"/>
            <w:gridSpan w:val="5"/>
          </w:tcPr>
          <w:p w14:paraId="1085F682" w14:textId="77777777" w:rsidR="00266704" w:rsidRPr="00423973" w:rsidRDefault="00266704" w:rsidP="00266704">
            <w:pPr>
              <w:adjustRightInd w:val="0"/>
              <w:snapToGrid w:val="0"/>
              <w:spacing w:beforeLines="50" w:before="217" w:line="360" w:lineRule="auto"/>
              <w:rPr>
                <w:rFonts w:ascii="Times New Roman" w:hAnsi="Times New Roman"/>
                <w:b/>
                <w:bCs/>
                <w:sz w:val="24"/>
                <w:szCs w:val="24"/>
              </w:rPr>
            </w:pPr>
            <w:r w:rsidRPr="00423973">
              <w:rPr>
                <w:rFonts w:ascii="Times New Roman" w:hAnsi="Times New Roman"/>
                <w:b/>
                <w:bCs/>
                <w:sz w:val="24"/>
                <w:szCs w:val="24"/>
              </w:rPr>
              <w:t>主要生态影响</w:t>
            </w:r>
            <w:r w:rsidRPr="00423973">
              <w:rPr>
                <w:rFonts w:ascii="Times New Roman" w:hAnsi="Times New Roman"/>
                <w:b/>
                <w:bCs/>
                <w:sz w:val="24"/>
                <w:szCs w:val="24"/>
              </w:rPr>
              <w:t>(</w:t>
            </w:r>
            <w:r w:rsidRPr="00423973">
              <w:rPr>
                <w:rFonts w:ascii="Times New Roman" w:hAnsi="Times New Roman"/>
                <w:b/>
                <w:bCs/>
                <w:sz w:val="24"/>
                <w:szCs w:val="24"/>
              </w:rPr>
              <w:t>不够时可附另页</w:t>
            </w:r>
            <w:r w:rsidRPr="00423973">
              <w:rPr>
                <w:rFonts w:ascii="Times New Roman" w:hAnsi="Times New Roman"/>
                <w:b/>
                <w:bCs/>
                <w:sz w:val="24"/>
                <w:szCs w:val="24"/>
              </w:rPr>
              <w:t>)</w:t>
            </w:r>
          </w:p>
          <w:p w14:paraId="02C5C6D6" w14:textId="4E129E1D" w:rsidR="00266704" w:rsidRDefault="00266704" w:rsidP="00266704">
            <w:pPr>
              <w:pStyle w:val="21"/>
              <w:spacing w:after="0"/>
              <w:ind w:leftChars="0" w:left="0" w:firstLine="456"/>
              <w:rPr>
                <w:spacing w:val="-6"/>
                <w:kern w:val="2"/>
                <w:sz w:val="24"/>
                <w:szCs w:val="21"/>
                <w:u w:val="none"/>
              </w:rPr>
            </w:pPr>
            <w:r w:rsidRPr="00423973">
              <w:rPr>
                <w:spacing w:val="-6"/>
                <w:kern w:val="2"/>
                <w:sz w:val="24"/>
                <w:szCs w:val="21"/>
                <w:u w:val="none"/>
              </w:rPr>
              <w:t>项目位于</w:t>
            </w:r>
            <w:r>
              <w:rPr>
                <w:spacing w:val="-6"/>
                <w:kern w:val="2"/>
                <w:sz w:val="24"/>
                <w:szCs w:val="21"/>
                <w:u w:val="none"/>
              </w:rPr>
              <w:t>湘阴县白泥湖乡唐杨套村</w:t>
            </w:r>
            <w:r w:rsidRPr="00423973">
              <w:rPr>
                <w:spacing w:val="-6"/>
                <w:kern w:val="2"/>
                <w:sz w:val="24"/>
                <w:szCs w:val="21"/>
                <w:u w:val="none"/>
              </w:rPr>
              <w:t>，本项目</w:t>
            </w:r>
            <w:r>
              <w:rPr>
                <w:rFonts w:hint="eastAsia"/>
                <w:spacing w:val="-6"/>
                <w:kern w:val="2"/>
                <w:sz w:val="24"/>
                <w:szCs w:val="21"/>
                <w:u w:val="none"/>
              </w:rPr>
              <w:t>已建设完成，</w:t>
            </w:r>
            <w:r w:rsidRPr="00423973">
              <w:rPr>
                <w:spacing w:val="-6"/>
                <w:kern w:val="2"/>
                <w:sz w:val="24"/>
                <w:szCs w:val="21"/>
                <w:u w:val="none"/>
              </w:rPr>
              <w:t>施工期已经结束，不会对生态环境造成破坏。</w:t>
            </w:r>
            <w:r>
              <w:rPr>
                <w:rFonts w:hint="eastAsia"/>
                <w:spacing w:val="-6"/>
                <w:kern w:val="2"/>
                <w:sz w:val="24"/>
                <w:szCs w:val="21"/>
                <w:u w:val="none"/>
              </w:rPr>
              <w:t>站区采取</w:t>
            </w:r>
            <w:r w:rsidRPr="00423973">
              <w:rPr>
                <w:spacing w:val="-6"/>
                <w:kern w:val="2"/>
                <w:sz w:val="24"/>
                <w:szCs w:val="21"/>
                <w:u w:val="none"/>
              </w:rPr>
              <w:t>加强绿化</w:t>
            </w:r>
            <w:r>
              <w:rPr>
                <w:rFonts w:hint="eastAsia"/>
                <w:spacing w:val="-6"/>
                <w:kern w:val="2"/>
                <w:sz w:val="24"/>
                <w:szCs w:val="21"/>
                <w:u w:val="none"/>
              </w:rPr>
              <w:t>等措施</w:t>
            </w:r>
            <w:r w:rsidRPr="00423973">
              <w:rPr>
                <w:spacing w:val="-6"/>
                <w:kern w:val="2"/>
                <w:sz w:val="24"/>
                <w:szCs w:val="21"/>
                <w:u w:val="none"/>
              </w:rPr>
              <w:t>，增加植被覆盖率。项项目营运期不会对区域生态环境产生明显影响。</w:t>
            </w:r>
          </w:p>
          <w:p w14:paraId="09FEDDAB" w14:textId="77777777" w:rsidR="00266704" w:rsidRDefault="00266704" w:rsidP="00266704">
            <w:pPr>
              <w:pStyle w:val="21"/>
              <w:spacing w:after="0"/>
              <w:ind w:leftChars="0" w:left="0" w:firstLine="456"/>
              <w:rPr>
                <w:spacing w:val="-6"/>
                <w:kern w:val="2"/>
                <w:sz w:val="24"/>
                <w:szCs w:val="21"/>
                <w:u w:val="none"/>
              </w:rPr>
            </w:pPr>
          </w:p>
          <w:p w14:paraId="0E5E62FB" w14:textId="77777777" w:rsidR="00266704" w:rsidRDefault="00266704" w:rsidP="00266704">
            <w:pPr>
              <w:pStyle w:val="21"/>
              <w:spacing w:after="0"/>
              <w:ind w:leftChars="0" w:left="0" w:firstLine="456"/>
              <w:rPr>
                <w:spacing w:val="-6"/>
                <w:kern w:val="2"/>
                <w:sz w:val="24"/>
                <w:szCs w:val="21"/>
                <w:u w:val="none"/>
              </w:rPr>
            </w:pPr>
          </w:p>
          <w:p w14:paraId="0968DF92" w14:textId="77777777" w:rsidR="00266704" w:rsidRDefault="00266704" w:rsidP="00266704">
            <w:pPr>
              <w:pStyle w:val="21"/>
              <w:spacing w:after="0"/>
              <w:ind w:leftChars="0" w:left="0" w:firstLine="456"/>
              <w:rPr>
                <w:spacing w:val="-6"/>
                <w:kern w:val="2"/>
                <w:sz w:val="24"/>
                <w:szCs w:val="21"/>
                <w:u w:val="none"/>
              </w:rPr>
            </w:pPr>
          </w:p>
          <w:p w14:paraId="483E04A9" w14:textId="77777777" w:rsidR="00266704" w:rsidRDefault="00266704" w:rsidP="00266704">
            <w:pPr>
              <w:pStyle w:val="21"/>
              <w:spacing w:after="0"/>
              <w:ind w:leftChars="0" w:left="0" w:firstLine="456"/>
              <w:rPr>
                <w:spacing w:val="-6"/>
                <w:kern w:val="2"/>
                <w:sz w:val="24"/>
                <w:szCs w:val="21"/>
                <w:u w:val="none"/>
              </w:rPr>
            </w:pPr>
          </w:p>
          <w:p w14:paraId="7E4E9252" w14:textId="467DCB9D" w:rsidR="00266704" w:rsidRPr="00423973" w:rsidRDefault="00266704" w:rsidP="00266704">
            <w:pPr>
              <w:pStyle w:val="21"/>
              <w:spacing w:after="0"/>
              <w:ind w:leftChars="0" w:left="0" w:firstLine="500"/>
              <w:rPr>
                <w:sz w:val="21"/>
                <w:szCs w:val="21"/>
                <w:u w:val="none"/>
              </w:rPr>
            </w:pPr>
          </w:p>
        </w:tc>
      </w:tr>
    </w:tbl>
    <w:p w14:paraId="4C4EF014" w14:textId="77777777" w:rsidR="00A9550A" w:rsidRPr="00423973" w:rsidRDefault="00AF578B">
      <w:pPr>
        <w:pStyle w:val="1"/>
        <w:rPr>
          <w:rFonts w:ascii="Times New Roman" w:hAnsi="Times New Roman"/>
          <w:szCs w:val="28"/>
        </w:rPr>
      </w:pPr>
      <w:r w:rsidRPr="00423973">
        <w:rPr>
          <w:rFonts w:ascii="Times New Roman" w:hAnsi="Times New Roman"/>
        </w:rPr>
        <w:br w:type="page"/>
      </w:r>
      <w:bookmarkStart w:id="48" w:name="_Toc15301"/>
      <w:bookmarkStart w:id="49" w:name="_Toc22863"/>
      <w:bookmarkStart w:id="50" w:name="_Toc6915"/>
      <w:bookmarkStart w:id="51" w:name="_Toc17417"/>
      <w:r w:rsidRPr="00423973">
        <w:rPr>
          <w:rFonts w:ascii="Times New Roman" w:hAnsi="Times New Roman"/>
          <w:szCs w:val="28"/>
        </w:rPr>
        <w:t xml:space="preserve">7 </w:t>
      </w:r>
      <w:r w:rsidRPr="00423973">
        <w:rPr>
          <w:rFonts w:ascii="Times New Roman" w:hAnsi="Times New Roman"/>
          <w:szCs w:val="28"/>
        </w:rPr>
        <w:t>环境影响分析</w:t>
      </w:r>
      <w:bookmarkEnd w:id="48"/>
      <w:bookmarkEnd w:id="49"/>
      <w:bookmarkEnd w:id="50"/>
      <w:bookmarkEnd w:id="51"/>
    </w:p>
    <w:tbl>
      <w:tblPr>
        <w:tblW w:w="98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92"/>
      </w:tblGrid>
      <w:tr w:rsidR="00423973" w:rsidRPr="00423973" w14:paraId="07631403" w14:textId="77777777" w:rsidTr="00662A52">
        <w:trPr>
          <w:trHeight w:val="13448"/>
        </w:trPr>
        <w:tc>
          <w:tcPr>
            <w:tcW w:w="9898" w:type="dxa"/>
          </w:tcPr>
          <w:p w14:paraId="0B5CFA33" w14:textId="77777777" w:rsidR="00A9550A" w:rsidRPr="00423973" w:rsidRDefault="00AF578B">
            <w:pPr>
              <w:adjustRightInd w:val="0"/>
              <w:snapToGrid w:val="0"/>
              <w:spacing w:line="360" w:lineRule="auto"/>
              <w:rPr>
                <w:rFonts w:ascii="Times New Roman" w:hAnsi="Times New Roman"/>
                <w:b/>
                <w:bCs/>
                <w:spacing w:val="-6"/>
                <w:sz w:val="24"/>
              </w:rPr>
            </w:pPr>
            <w:r w:rsidRPr="00423973">
              <w:rPr>
                <w:rFonts w:ascii="Times New Roman" w:hAnsi="Times New Roman"/>
                <w:b/>
                <w:bCs/>
                <w:spacing w:val="-6"/>
                <w:sz w:val="24"/>
              </w:rPr>
              <w:t>施工期环境影响分析：</w:t>
            </w:r>
          </w:p>
          <w:p w14:paraId="08F71C38" w14:textId="785E476C" w:rsidR="00A9550A" w:rsidRPr="002D0CD3" w:rsidRDefault="00152696" w:rsidP="00152696">
            <w:pPr>
              <w:adjustRightInd w:val="0"/>
              <w:snapToGrid w:val="0"/>
              <w:spacing w:line="360" w:lineRule="auto"/>
              <w:ind w:firstLineChars="200" w:firstLine="480"/>
              <w:rPr>
                <w:rFonts w:ascii="Times New Roman" w:hAnsi="Times New Roman"/>
                <w:sz w:val="24"/>
                <w:u w:val="single"/>
              </w:rPr>
            </w:pPr>
            <w:r w:rsidRPr="002D0CD3">
              <w:rPr>
                <w:rFonts w:ascii="Times New Roman" w:hAnsi="Times New Roman"/>
                <w:sz w:val="24"/>
                <w:u w:val="single"/>
              </w:rPr>
              <w:t>本项目</w:t>
            </w:r>
            <w:r w:rsidRPr="002D0CD3">
              <w:rPr>
                <w:rFonts w:ascii="Times New Roman" w:hAnsi="Times New Roman" w:hint="eastAsia"/>
                <w:sz w:val="24"/>
                <w:u w:val="single"/>
              </w:rPr>
              <w:t>已于</w:t>
            </w:r>
            <w:r w:rsidRPr="002D0CD3">
              <w:rPr>
                <w:rFonts w:ascii="Times New Roman" w:hAnsi="Times New Roman" w:hint="eastAsia"/>
                <w:sz w:val="24"/>
                <w:u w:val="single"/>
              </w:rPr>
              <w:t>2</w:t>
            </w:r>
            <w:r w:rsidRPr="002D0CD3">
              <w:rPr>
                <w:rFonts w:ascii="Times New Roman" w:hAnsi="Times New Roman"/>
                <w:sz w:val="24"/>
                <w:u w:val="single"/>
              </w:rPr>
              <w:t>018</w:t>
            </w:r>
            <w:r w:rsidRPr="002D0CD3">
              <w:rPr>
                <w:rFonts w:ascii="Times New Roman" w:hAnsi="Times New Roman" w:hint="eastAsia"/>
                <w:sz w:val="24"/>
                <w:u w:val="single"/>
              </w:rPr>
              <w:t>年</w:t>
            </w:r>
            <w:r w:rsidRPr="002D0CD3">
              <w:rPr>
                <w:rFonts w:ascii="Times New Roman" w:hAnsi="Times New Roman" w:hint="eastAsia"/>
                <w:sz w:val="24"/>
                <w:u w:val="single"/>
              </w:rPr>
              <w:t>1</w:t>
            </w:r>
            <w:r w:rsidRPr="002D0CD3">
              <w:rPr>
                <w:rFonts w:ascii="Times New Roman" w:hAnsi="Times New Roman"/>
                <w:sz w:val="24"/>
                <w:u w:val="single"/>
              </w:rPr>
              <w:t>1</w:t>
            </w:r>
            <w:r w:rsidRPr="002D0CD3">
              <w:rPr>
                <w:rFonts w:ascii="Times New Roman" w:hAnsi="Times New Roman" w:hint="eastAsia"/>
                <w:sz w:val="24"/>
                <w:u w:val="single"/>
              </w:rPr>
              <w:t>月进行了重建</w:t>
            </w:r>
            <w:r w:rsidRPr="002D0CD3">
              <w:rPr>
                <w:rFonts w:ascii="Times New Roman" w:hAnsi="Times New Roman"/>
                <w:sz w:val="24"/>
                <w:u w:val="single"/>
              </w:rPr>
              <w:t>，</w:t>
            </w:r>
            <w:r w:rsidRPr="002D0CD3">
              <w:rPr>
                <w:rFonts w:ascii="Times New Roman" w:hAnsi="Times New Roman" w:hint="eastAsia"/>
                <w:sz w:val="24"/>
                <w:u w:val="single"/>
              </w:rPr>
              <w:t>地埋油罐全部更换为</w:t>
            </w:r>
            <w:r w:rsidRPr="002D0CD3">
              <w:rPr>
                <w:rFonts w:ascii="Times New Roman" w:hAnsi="Times New Roman"/>
                <w:sz w:val="24"/>
                <w:u w:val="single"/>
              </w:rPr>
              <w:t>双层</w:t>
            </w:r>
            <w:r w:rsidRPr="002D0CD3">
              <w:rPr>
                <w:rFonts w:ascii="Times New Roman" w:hAnsi="Times New Roman"/>
                <w:sz w:val="24"/>
                <w:u w:val="single"/>
              </w:rPr>
              <w:t>SF</w:t>
            </w:r>
            <w:r w:rsidRPr="002D0CD3">
              <w:rPr>
                <w:rFonts w:ascii="Times New Roman" w:hAnsi="Times New Roman"/>
                <w:sz w:val="24"/>
                <w:u w:val="single"/>
              </w:rPr>
              <w:t>罐，</w:t>
            </w:r>
            <w:r w:rsidR="002D0CD3" w:rsidRPr="002D0CD3">
              <w:rPr>
                <w:rFonts w:ascii="Times New Roman" w:hAnsi="Times New Roman" w:hint="eastAsia"/>
                <w:sz w:val="24"/>
                <w:u w:val="single"/>
              </w:rPr>
              <w:t>原有废弃设施均已进行妥善处置，</w:t>
            </w:r>
            <w:r w:rsidRPr="002D0CD3">
              <w:rPr>
                <w:rFonts w:ascii="Times New Roman" w:hAnsi="Times New Roman" w:hint="eastAsia"/>
                <w:sz w:val="24"/>
                <w:u w:val="single"/>
              </w:rPr>
              <w:t>主体工程和油罐区不再进行改造</w:t>
            </w:r>
            <w:r w:rsidRPr="002D0CD3">
              <w:rPr>
                <w:rFonts w:ascii="Times New Roman" w:hAnsi="Times New Roman"/>
                <w:bCs/>
                <w:sz w:val="24"/>
                <w:u w:val="single"/>
              </w:rPr>
              <w:t>。项目施工期环境影响已消逝，本环评不再进行施工期环境影响评价</w:t>
            </w:r>
            <w:r w:rsidRPr="002D0CD3">
              <w:rPr>
                <w:rFonts w:ascii="Times New Roman" w:hAnsi="Times New Roman"/>
                <w:sz w:val="24"/>
                <w:u w:val="single"/>
              </w:rPr>
              <w:t>。</w:t>
            </w:r>
          </w:p>
          <w:p w14:paraId="0B0251D6" w14:textId="77777777" w:rsidR="00A9550A" w:rsidRPr="00423973" w:rsidRDefault="00AF578B">
            <w:pPr>
              <w:pStyle w:val="20"/>
              <w:adjustRightInd w:val="0"/>
              <w:snapToGrid w:val="0"/>
              <w:spacing w:line="360" w:lineRule="auto"/>
              <w:ind w:firstLine="0"/>
              <w:rPr>
                <w:rFonts w:ascii="Times New Roman" w:hAnsi="Times New Roman"/>
                <w:b/>
                <w:bCs/>
                <w:spacing w:val="0"/>
                <w:kern w:val="2"/>
                <w:sz w:val="24"/>
                <w:szCs w:val="21"/>
              </w:rPr>
            </w:pPr>
            <w:r w:rsidRPr="00423973">
              <w:rPr>
                <w:rFonts w:ascii="Times New Roman" w:hAnsi="Times New Roman"/>
                <w:b/>
                <w:bCs/>
                <w:spacing w:val="0"/>
                <w:kern w:val="2"/>
                <w:sz w:val="24"/>
                <w:szCs w:val="21"/>
              </w:rPr>
              <w:t>营运期环境影响分析：</w:t>
            </w:r>
          </w:p>
          <w:p w14:paraId="730A28C6" w14:textId="77777777" w:rsidR="00A9550A" w:rsidRPr="00423973" w:rsidRDefault="00AF578B">
            <w:pPr>
              <w:pStyle w:val="20"/>
              <w:adjustRightInd w:val="0"/>
              <w:snapToGrid w:val="0"/>
              <w:spacing w:line="360" w:lineRule="auto"/>
              <w:ind w:firstLineChars="200" w:firstLine="498"/>
              <w:rPr>
                <w:rFonts w:ascii="Times New Roman" w:hAnsi="Times New Roman"/>
                <w:b/>
                <w:bCs/>
                <w:spacing w:val="4"/>
                <w:kern w:val="2"/>
                <w:sz w:val="24"/>
                <w:szCs w:val="21"/>
              </w:rPr>
            </w:pPr>
            <w:r w:rsidRPr="00423973">
              <w:rPr>
                <w:rFonts w:ascii="Times New Roman" w:hAnsi="Times New Roman"/>
                <w:b/>
                <w:bCs/>
                <w:spacing w:val="4"/>
                <w:kern w:val="2"/>
                <w:sz w:val="24"/>
                <w:szCs w:val="21"/>
              </w:rPr>
              <w:t>1</w:t>
            </w:r>
            <w:r w:rsidRPr="00423973">
              <w:rPr>
                <w:rFonts w:ascii="Times New Roman" w:hAnsi="Times New Roman"/>
                <w:b/>
                <w:bCs/>
                <w:spacing w:val="4"/>
                <w:kern w:val="2"/>
                <w:sz w:val="24"/>
                <w:szCs w:val="21"/>
              </w:rPr>
              <w:t>、大气环境影响分析</w:t>
            </w:r>
          </w:p>
          <w:p w14:paraId="67CB304F" w14:textId="22244430"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本项目对大气的环境影响主要为储油罐灌注、油罐车装卸、加油作业等过程燃料油以气态形式逸出进入大气环境，从而引起对大气环境的污染；项目运营汽车尾气对大气环境造成的污染。</w:t>
            </w:r>
          </w:p>
          <w:p w14:paraId="7909349E"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A</w:t>
            </w:r>
            <w:r w:rsidRPr="00423973">
              <w:rPr>
                <w:rFonts w:ascii="Times New Roman" w:hAnsi="Times New Roman"/>
                <w:sz w:val="24"/>
              </w:rPr>
              <w:t>、烃类废气</w:t>
            </w:r>
          </w:p>
          <w:p w14:paraId="71347D25" w14:textId="7D45F417"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根据《湖南省落实《大气污染防治行动计划》实施细则》（</w:t>
            </w:r>
            <w:r w:rsidRPr="00423973">
              <w:rPr>
                <w:rFonts w:ascii="Times New Roman" w:hAnsi="Times New Roman"/>
                <w:spacing w:val="-6"/>
                <w:sz w:val="24"/>
              </w:rPr>
              <w:t>2013.12.23</w:t>
            </w:r>
            <w:r w:rsidRPr="00423973">
              <w:rPr>
                <w:rFonts w:ascii="Times New Roman" w:hAnsi="Times New Roman"/>
                <w:spacing w:val="-6"/>
                <w:sz w:val="24"/>
              </w:rPr>
              <w:t>），重点任务中第一条</w:t>
            </w:r>
            <w:r w:rsidRPr="00423973">
              <w:rPr>
                <w:rFonts w:ascii="Times New Roman" w:hAnsi="Times New Roman"/>
                <w:spacing w:val="-6"/>
                <w:sz w:val="24"/>
              </w:rPr>
              <w:t>“</w:t>
            </w:r>
            <w:r w:rsidRPr="00423973">
              <w:rPr>
                <w:rFonts w:ascii="Times New Roman" w:hAnsi="Times New Roman"/>
                <w:spacing w:val="-6"/>
                <w:sz w:val="24"/>
              </w:rPr>
              <w:t>实施综合治理，强化多污染物协同减排</w:t>
            </w:r>
            <w:r w:rsidRPr="00423973">
              <w:rPr>
                <w:rFonts w:ascii="Times New Roman" w:hAnsi="Times New Roman"/>
                <w:spacing w:val="-6"/>
                <w:sz w:val="24"/>
              </w:rPr>
              <w:t>”</w:t>
            </w:r>
            <w:r w:rsidRPr="00423973">
              <w:rPr>
                <w:rFonts w:ascii="Times New Roman" w:hAnsi="Times New Roman"/>
                <w:spacing w:val="-6"/>
                <w:sz w:val="24"/>
              </w:rPr>
              <w:t>中明确</w:t>
            </w:r>
            <w:r w:rsidRPr="00423973">
              <w:rPr>
                <w:rFonts w:ascii="Times New Roman" w:hAnsi="Times New Roman"/>
                <w:spacing w:val="-6"/>
                <w:sz w:val="24"/>
              </w:rPr>
              <w:t>“</w:t>
            </w:r>
            <w:r w:rsidRPr="00423973">
              <w:rPr>
                <w:rFonts w:ascii="Times New Roman" w:hAnsi="Times New Roman"/>
                <w:spacing w:val="-6"/>
                <w:sz w:val="24"/>
              </w:rPr>
              <w:t>实施挥发性有机物污染综合治理工程。到</w:t>
            </w:r>
            <w:r w:rsidRPr="00423973">
              <w:rPr>
                <w:rFonts w:ascii="Times New Roman" w:hAnsi="Times New Roman"/>
                <w:spacing w:val="-6"/>
                <w:sz w:val="24"/>
              </w:rPr>
              <w:t>2014</w:t>
            </w:r>
            <w:r w:rsidRPr="00423973">
              <w:rPr>
                <w:rFonts w:ascii="Times New Roman" w:hAnsi="Times New Roman"/>
                <w:spacing w:val="-6"/>
                <w:sz w:val="24"/>
              </w:rPr>
              <w:t>年底，长株潭三市完成加油站、储油库、油罐车油气回收治理，到</w:t>
            </w:r>
            <w:r w:rsidRPr="00423973">
              <w:rPr>
                <w:rFonts w:ascii="Times New Roman" w:hAnsi="Times New Roman"/>
                <w:spacing w:val="-6"/>
                <w:sz w:val="24"/>
              </w:rPr>
              <w:t>2015</w:t>
            </w:r>
            <w:r w:rsidRPr="00423973">
              <w:rPr>
                <w:rFonts w:ascii="Times New Roman" w:hAnsi="Times New Roman"/>
                <w:spacing w:val="-6"/>
                <w:sz w:val="24"/>
              </w:rPr>
              <w:t>年底，其它城市完成治理任务</w:t>
            </w:r>
            <w:r w:rsidRPr="00423973">
              <w:rPr>
                <w:rFonts w:ascii="Times New Roman" w:hAnsi="Times New Roman"/>
                <w:spacing w:val="-6"/>
                <w:sz w:val="24"/>
              </w:rPr>
              <w:t>”</w:t>
            </w:r>
            <w:r w:rsidRPr="00423973">
              <w:rPr>
                <w:rFonts w:ascii="Times New Roman" w:hAnsi="Times New Roman"/>
                <w:spacing w:val="-6"/>
                <w:sz w:val="24"/>
              </w:rPr>
              <w:t>。根据现场踏勘，本项目已安装卸油和加油油气回收系统。</w:t>
            </w:r>
            <w:r w:rsidR="00152696" w:rsidRPr="007E4309">
              <w:rPr>
                <w:rFonts w:ascii="Times New Roman" w:hAnsi="Times New Roman"/>
                <w:snapToGrid w:val="0"/>
                <w:kern w:val="0"/>
                <w:sz w:val="24"/>
              </w:rPr>
              <w:t>卸油油气回收系统将油罐汽车卸油时产生的油气，通过密闭方式收集进入油罐车罐内</w:t>
            </w:r>
            <w:r w:rsidR="00152696">
              <w:rPr>
                <w:rFonts w:ascii="Times New Roman" w:hAnsi="Times New Roman" w:hint="eastAsia"/>
                <w:snapToGrid w:val="0"/>
                <w:kern w:val="0"/>
                <w:sz w:val="24"/>
              </w:rPr>
              <w:t>。</w:t>
            </w:r>
            <w:r w:rsidR="00152696" w:rsidRPr="007E4309">
              <w:rPr>
                <w:rFonts w:ascii="Times New Roman" w:hAnsi="Times New Roman"/>
                <w:kern w:val="24"/>
                <w:sz w:val="24"/>
              </w:rPr>
              <w:t>加油油气回收系统将汽车加油时所产生油气</w:t>
            </w:r>
            <w:r w:rsidR="00152696">
              <w:rPr>
                <w:rFonts w:ascii="Times New Roman" w:hAnsi="Times New Roman" w:hint="eastAsia"/>
                <w:kern w:val="24"/>
                <w:sz w:val="24"/>
              </w:rPr>
              <w:t>通过加油枪</w:t>
            </w:r>
            <w:r w:rsidR="00152696" w:rsidRPr="007E4309">
              <w:rPr>
                <w:rFonts w:ascii="Times New Roman" w:hAnsi="Times New Roman"/>
                <w:kern w:val="24"/>
                <w:sz w:val="24"/>
              </w:rPr>
              <w:t>回收至油罐装置</w:t>
            </w:r>
            <w:r w:rsidR="00152696">
              <w:rPr>
                <w:rFonts w:ascii="Times New Roman" w:hAnsi="Times New Roman" w:hint="eastAsia"/>
                <w:kern w:val="24"/>
                <w:sz w:val="24"/>
              </w:rPr>
              <w:t>。</w:t>
            </w:r>
          </w:p>
          <w:p w14:paraId="05B1D614" w14:textId="77777777"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同时，根据《加油站大气污染物排放标准》（</w:t>
            </w:r>
            <w:r w:rsidRPr="00423973">
              <w:rPr>
                <w:rFonts w:ascii="Times New Roman" w:hAnsi="Times New Roman"/>
                <w:spacing w:val="-6"/>
                <w:sz w:val="24"/>
              </w:rPr>
              <w:t>GB20952-2007</w:t>
            </w:r>
            <w:r w:rsidRPr="00423973">
              <w:rPr>
                <w:rFonts w:ascii="Times New Roman" w:hAnsi="Times New Roman"/>
                <w:spacing w:val="-6"/>
                <w:sz w:val="24"/>
              </w:rPr>
              <w:t>），加油产生的油气应采用真空辅助方式密闭收集；油气回收管线应坡向油罐，坡度不应小于</w:t>
            </w:r>
            <w:r w:rsidRPr="00423973">
              <w:rPr>
                <w:rFonts w:ascii="Times New Roman" w:hAnsi="Times New Roman"/>
                <w:spacing w:val="-6"/>
                <w:sz w:val="24"/>
              </w:rPr>
              <w:t>1%</w:t>
            </w:r>
            <w:r w:rsidRPr="00423973">
              <w:rPr>
                <w:rFonts w:ascii="Times New Roman" w:hAnsi="Times New Roman"/>
                <w:spacing w:val="-6"/>
                <w:sz w:val="24"/>
              </w:rPr>
              <w:t>；加油站在油气管线覆土、地面硬化施工之前，应向管线内注入</w:t>
            </w:r>
            <w:r w:rsidRPr="00423973">
              <w:rPr>
                <w:rFonts w:ascii="Times New Roman" w:hAnsi="Times New Roman"/>
                <w:spacing w:val="-6"/>
                <w:sz w:val="24"/>
              </w:rPr>
              <w:t>10L</w:t>
            </w:r>
            <w:r w:rsidRPr="00423973">
              <w:rPr>
                <w:rFonts w:ascii="Times New Roman" w:hAnsi="Times New Roman"/>
                <w:spacing w:val="-6"/>
                <w:sz w:val="24"/>
              </w:rPr>
              <w:t>汽油并检测液阻；加油软管应配备拉断截止阀，加油时应防止溢油和滴油；当汽车油箱油面达到自动停止加油高度时，不应再向油箱内加油。</w:t>
            </w:r>
          </w:p>
          <w:p w14:paraId="126E6475" w14:textId="77777777"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本项目采用地埋式储油罐，由于该罐密闭型较好，顶部有不小于</w:t>
            </w:r>
            <w:r w:rsidRPr="00423973">
              <w:rPr>
                <w:rFonts w:ascii="Times New Roman" w:hAnsi="Times New Roman"/>
                <w:spacing w:val="-6"/>
                <w:sz w:val="24"/>
              </w:rPr>
              <w:t>0.5m</w:t>
            </w:r>
            <w:r w:rsidRPr="00423973">
              <w:rPr>
                <w:rFonts w:ascii="Times New Roman" w:hAnsi="Times New Roman"/>
                <w:spacing w:val="-6"/>
                <w:sz w:val="24"/>
              </w:rPr>
              <w:t>的覆土，周围回填的沙子和细土厚度也不小于</w:t>
            </w:r>
            <w:r w:rsidRPr="00423973">
              <w:rPr>
                <w:rFonts w:ascii="Times New Roman" w:hAnsi="Times New Roman"/>
                <w:spacing w:val="-6"/>
                <w:sz w:val="24"/>
              </w:rPr>
              <w:t>0.3m</w:t>
            </w:r>
            <w:r w:rsidRPr="00423973">
              <w:rPr>
                <w:rFonts w:ascii="Times New Roman" w:hAnsi="Times New Roman"/>
                <w:spacing w:val="-6"/>
                <w:sz w:val="24"/>
              </w:rPr>
              <w:t>，因此储油罐罐室内气温比较稳定，受大气环境稳定影响较小，可减少油罐小呼吸蒸发损耗，延缓油品变质。另外，本加油站已采用自封式加油枪及密闭卸油等方式，可以一定程度上减少非甲烷总烃的排放。</w:t>
            </w:r>
          </w:p>
          <w:p w14:paraId="30108FE8" w14:textId="07314143" w:rsidR="0025355F" w:rsidRPr="00423973" w:rsidRDefault="0025355F" w:rsidP="0025355F">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根据工程分析可知，加油站运营期间产生的非甲烷总烃的主要来自储油罐大、小呼吸，油罐车卸油损失、加油机加油作业损失、作业跑冒滴漏损失。本项目每年约产生非甲烷总烃</w:t>
            </w:r>
            <w:r w:rsidR="00A433C9">
              <w:rPr>
                <w:rFonts w:ascii="Times New Roman" w:hAnsi="Times New Roman"/>
                <w:spacing w:val="-6"/>
                <w:sz w:val="24"/>
              </w:rPr>
              <w:t>734.96</w:t>
            </w:r>
            <w:r w:rsidR="00CB74A4" w:rsidRPr="00423973">
              <w:rPr>
                <w:rFonts w:ascii="Times New Roman" w:hAnsi="Times New Roman"/>
                <w:spacing w:val="-6"/>
                <w:sz w:val="24"/>
              </w:rPr>
              <w:t xml:space="preserve"> </w:t>
            </w:r>
            <w:r w:rsidRPr="00423973">
              <w:rPr>
                <w:rFonts w:ascii="Times New Roman" w:hAnsi="Times New Roman"/>
                <w:spacing w:val="-6"/>
                <w:sz w:val="24"/>
              </w:rPr>
              <w:t>kg</w:t>
            </w:r>
            <w:r w:rsidRPr="00423973">
              <w:rPr>
                <w:rFonts w:ascii="Times New Roman" w:hAnsi="Times New Roman"/>
                <w:spacing w:val="-6"/>
                <w:sz w:val="24"/>
              </w:rPr>
              <w:t>，经过</w:t>
            </w:r>
            <w:r w:rsidR="00A93C7D" w:rsidRPr="00423973">
              <w:rPr>
                <w:rFonts w:ascii="Times New Roman" w:hAnsi="Times New Roman"/>
                <w:spacing w:val="-6"/>
                <w:sz w:val="24"/>
              </w:rPr>
              <w:t>油气回收系统</w:t>
            </w:r>
            <w:r w:rsidRPr="00423973">
              <w:rPr>
                <w:rFonts w:ascii="Times New Roman" w:hAnsi="Times New Roman"/>
                <w:spacing w:val="-6"/>
                <w:sz w:val="24"/>
              </w:rPr>
              <w:t>回收后，排放的非甲烷总烃作无组织排放，年排放量约为</w:t>
            </w:r>
            <w:r w:rsidR="00A433C9">
              <w:rPr>
                <w:rFonts w:ascii="Times New Roman" w:hAnsi="Times New Roman"/>
                <w:spacing w:val="-6"/>
                <w:sz w:val="24"/>
              </w:rPr>
              <w:t>37.13</w:t>
            </w:r>
            <w:r w:rsidR="009C74C1" w:rsidRPr="00423973">
              <w:rPr>
                <w:rFonts w:ascii="Times New Roman" w:hAnsi="Times New Roman"/>
                <w:spacing w:val="-6"/>
                <w:sz w:val="24"/>
              </w:rPr>
              <w:t xml:space="preserve"> </w:t>
            </w:r>
            <w:r w:rsidRPr="00423973">
              <w:rPr>
                <w:rFonts w:ascii="Times New Roman" w:hAnsi="Times New Roman"/>
                <w:spacing w:val="-6"/>
                <w:sz w:val="24"/>
              </w:rPr>
              <w:t>kg</w:t>
            </w:r>
            <w:r w:rsidRPr="00423973">
              <w:rPr>
                <w:rFonts w:ascii="Times New Roman" w:hAnsi="Times New Roman"/>
                <w:spacing w:val="-6"/>
                <w:sz w:val="24"/>
              </w:rPr>
              <w:t>（</w:t>
            </w:r>
            <w:r w:rsidR="00152696">
              <w:rPr>
                <w:rFonts w:ascii="Times New Roman" w:hAnsi="Times New Roman"/>
                <w:spacing w:val="-6"/>
                <w:sz w:val="24"/>
              </w:rPr>
              <w:t>0.006</w:t>
            </w:r>
            <w:r w:rsidRPr="00423973">
              <w:rPr>
                <w:rFonts w:ascii="Times New Roman" w:hAnsi="Times New Roman"/>
                <w:spacing w:val="-6"/>
                <w:sz w:val="24"/>
              </w:rPr>
              <w:t>kg/hr</w:t>
            </w:r>
            <w:r w:rsidRPr="00423973">
              <w:rPr>
                <w:rFonts w:ascii="Times New Roman" w:hAnsi="Times New Roman"/>
                <w:spacing w:val="-6"/>
                <w:sz w:val="24"/>
              </w:rPr>
              <w:t>）。</w:t>
            </w:r>
          </w:p>
          <w:p w14:paraId="066D81FD" w14:textId="77777777" w:rsidR="00016A7A" w:rsidRPr="00423973" w:rsidRDefault="00016A7A" w:rsidP="00016A7A">
            <w:pPr>
              <w:pStyle w:val="af2"/>
              <w:ind w:firstLine="480"/>
              <w:jc w:val="both"/>
            </w:pPr>
            <w:r w:rsidRPr="00423973">
              <w:t>1</w:t>
            </w:r>
            <w:r w:rsidRPr="00423973">
              <w:t>）评价工作等级判定</w:t>
            </w:r>
          </w:p>
          <w:p w14:paraId="32207E0F" w14:textId="77777777" w:rsidR="00016A7A" w:rsidRPr="00423973" w:rsidRDefault="00016A7A" w:rsidP="00016A7A">
            <w:pPr>
              <w:pStyle w:val="af2"/>
              <w:ind w:firstLine="480"/>
              <w:jc w:val="both"/>
            </w:pPr>
            <w:r w:rsidRPr="00423973">
              <w:rPr>
                <w:rFonts w:ascii="宋体" w:hAnsi="宋体" w:cs="宋体" w:hint="eastAsia"/>
              </w:rPr>
              <w:t>①</w:t>
            </w:r>
            <w:r w:rsidRPr="00423973">
              <w:t>评价工作等级判定方法</w:t>
            </w:r>
          </w:p>
          <w:p w14:paraId="2390D34D" w14:textId="77777777" w:rsidR="00016A7A" w:rsidRPr="00152696" w:rsidRDefault="00016A7A" w:rsidP="00674A73">
            <w:pPr>
              <w:pStyle w:val="af2"/>
              <w:ind w:firstLine="480"/>
              <w:jc w:val="both"/>
            </w:pPr>
            <w:r w:rsidRPr="00152696">
              <w:t>本次评价依据《环境影响评价技术导则</w:t>
            </w:r>
            <w:r w:rsidRPr="00152696">
              <w:t>-</w:t>
            </w:r>
            <w:r w:rsidRPr="00152696">
              <w:t>大气环境》</w:t>
            </w:r>
            <w:r w:rsidRPr="00152696">
              <w:t>(HJ2.2-2018)</w:t>
            </w:r>
            <w:r w:rsidRPr="00152696">
              <w:t>中</w:t>
            </w:r>
            <w:r w:rsidRPr="00152696">
              <w:t>5.3</w:t>
            </w:r>
            <w:r w:rsidRPr="00152696">
              <w:t>节工作等级的确定方法，结合项目工程分析结果，选择正常排放的主要污染物及排放参数，采用附录</w:t>
            </w:r>
            <w:r w:rsidRPr="00152696">
              <w:t>A</w:t>
            </w:r>
            <w:r w:rsidRPr="00152696">
              <w:t>推荐模型中的</w:t>
            </w:r>
            <w:r w:rsidRPr="00152696">
              <w:t>AERSCREEN</w:t>
            </w:r>
            <w:r w:rsidRPr="00152696">
              <w:t>模式计算项目污染源的最大环境影响，然后按评价工作分级判据进行分级。</w:t>
            </w:r>
          </w:p>
          <w:p w14:paraId="06070040" w14:textId="77777777" w:rsidR="00016A7A" w:rsidRPr="00152696" w:rsidRDefault="00016A7A" w:rsidP="00674A73">
            <w:pPr>
              <w:pStyle w:val="Default"/>
              <w:snapToGrid w:val="0"/>
              <w:spacing w:line="360" w:lineRule="auto"/>
              <w:ind w:firstLineChars="200" w:firstLine="480"/>
              <w:rPr>
                <w:rFonts w:ascii="Times New Roman" w:hAnsi="Times New Roman" w:hint="default"/>
                <w:color w:val="auto"/>
              </w:rPr>
            </w:pPr>
            <w:r w:rsidRPr="00152696">
              <w:rPr>
                <w:rStyle w:val="Char"/>
                <w:rFonts w:ascii="Times New Roman" w:hAnsi="Times New Roman" w:hint="default"/>
                <w:color w:val="auto"/>
              </w:rPr>
              <w:t>根据项目污染源初步调查结果，分别计算项目排放污染物的最大地面浓度占标率</w:t>
            </w:r>
            <w:r w:rsidRPr="00152696">
              <w:rPr>
                <w:rStyle w:val="Char"/>
                <w:rFonts w:ascii="Times New Roman" w:hAnsi="Times New Roman" w:hint="default"/>
                <w:color w:val="auto"/>
              </w:rPr>
              <w:t>Pi</w:t>
            </w:r>
            <w:r w:rsidRPr="00152696">
              <w:rPr>
                <w:rStyle w:val="Char"/>
                <w:rFonts w:ascii="Times New Roman" w:hAnsi="Times New Roman" w:hint="default"/>
                <w:color w:val="auto"/>
              </w:rPr>
              <w:t>，计算公式为：</w:t>
            </w:r>
          </w:p>
          <w:p w14:paraId="55A15178" w14:textId="77777777" w:rsidR="00016A7A" w:rsidRPr="00152696" w:rsidRDefault="00016A7A" w:rsidP="00674A73">
            <w:pPr>
              <w:autoSpaceDE w:val="0"/>
              <w:autoSpaceDN w:val="0"/>
              <w:adjustRightInd w:val="0"/>
              <w:snapToGrid w:val="0"/>
              <w:spacing w:line="360" w:lineRule="auto"/>
              <w:ind w:firstLine="200"/>
              <w:jc w:val="center"/>
              <w:rPr>
                <w:rFonts w:ascii="Times New Roman" w:hAnsi="Times New Roman"/>
                <w:sz w:val="24"/>
              </w:rPr>
            </w:pPr>
            <w:r w:rsidRPr="00152696">
              <w:rPr>
                <w:rFonts w:ascii="Times New Roman" w:hAnsi="Times New Roman"/>
                <w:sz w:val="24"/>
              </w:rPr>
              <w:object w:dxaOrig="1554" w:dyaOrig="685" w14:anchorId="7B547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10" o:spid="_x0000_i1025" type="#_x0000_t75" style="width:75pt;height:32.4pt;mso-position-horizontal-relative:page;mso-position-vertical-relative:page" o:ole="">
                  <v:imagedata r:id="rId15" o:title=""/>
                </v:shape>
                <o:OLEObject Type="Embed" ProgID="Unknown" ShapeID="对象 110" DrawAspect="Content" ObjectID="_1653038596" r:id="rId16"/>
              </w:object>
            </w:r>
          </w:p>
          <w:p w14:paraId="28BF479B" w14:textId="77777777" w:rsidR="00016A7A" w:rsidRPr="00152696" w:rsidRDefault="00016A7A" w:rsidP="00674A73">
            <w:pPr>
              <w:tabs>
                <w:tab w:val="left" w:pos="2430"/>
              </w:tabs>
              <w:adjustRightInd w:val="0"/>
              <w:snapToGrid w:val="0"/>
              <w:spacing w:line="360" w:lineRule="auto"/>
              <w:ind w:firstLineChars="200" w:firstLine="480"/>
              <w:textAlignment w:val="top"/>
              <w:rPr>
                <w:rFonts w:ascii="Times New Roman" w:hAnsi="Times New Roman"/>
                <w:sz w:val="24"/>
              </w:rPr>
            </w:pPr>
            <w:r w:rsidRPr="00152696">
              <w:rPr>
                <w:rFonts w:ascii="Times New Roman" w:hAnsi="Times New Roman"/>
                <w:sz w:val="24"/>
              </w:rPr>
              <w:t>式中：</w:t>
            </w:r>
            <w:r w:rsidRPr="00152696">
              <w:rPr>
                <w:rFonts w:ascii="Times New Roman" w:hAnsi="Times New Roman"/>
                <w:i/>
                <w:iCs/>
                <w:sz w:val="24"/>
              </w:rPr>
              <w:t>P</w:t>
            </w:r>
            <w:r w:rsidRPr="00152696">
              <w:rPr>
                <w:rFonts w:ascii="Times New Roman" w:hAnsi="Times New Roman"/>
                <w:i/>
                <w:iCs/>
                <w:sz w:val="24"/>
                <w:vertAlign w:val="subscript"/>
              </w:rPr>
              <w:t>i</w:t>
            </w:r>
            <w:r w:rsidRPr="00152696">
              <w:rPr>
                <w:rFonts w:ascii="Times New Roman" w:hAnsi="Times New Roman"/>
                <w:sz w:val="24"/>
              </w:rPr>
              <w:t>——</w:t>
            </w:r>
            <w:r w:rsidRPr="00152696">
              <w:rPr>
                <w:rFonts w:ascii="Times New Roman" w:hAnsi="Times New Roman"/>
                <w:sz w:val="24"/>
              </w:rPr>
              <w:t>第</w:t>
            </w:r>
            <w:r w:rsidRPr="00152696">
              <w:rPr>
                <w:rFonts w:ascii="Times New Roman" w:hAnsi="Times New Roman"/>
                <w:sz w:val="24"/>
              </w:rPr>
              <w:t>i</w:t>
            </w:r>
            <w:r w:rsidRPr="00152696">
              <w:rPr>
                <w:rFonts w:ascii="Times New Roman" w:hAnsi="Times New Roman"/>
                <w:sz w:val="24"/>
              </w:rPr>
              <w:t>个污染物的最大地面空气质量浓度占标率，</w:t>
            </w:r>
            <w:r w:rsidRPr="00152696">
              <w:rPr>
                <w:rFonts w:ascii="Times New Roman" w:hAnsi="Times New Roman"/>
                <w:sz w:val="24"/>
              </w:rPr>
              <w:t>%</w:t>
            </w:r>
            <w:r w:rsidRPr="00152696">
              <w:rPr>
                <w:rFonts w:ascii="Times New Roman" w:hAnsi="Times New Roman"/>
                <w:sz w:val="24"/>
              </w:rPr>
              <w:t>；</w:t>
            </w:r>
          </w:p>
          <w:p w14:paraId="4D2AC512" w14:textId="77777777" w:rsidR="00016A7A" w:rsidRPr="00152696" w:rsidRDefault="00016A7A" w:rsidP="00674A73">
            <w:pPr>
              <w:tabs>
                <w:tab w:val="left" w:pos="2430"/>
              </w:tabs>
              <w:adjustRightInd w:val="0"/>
              <w:snapToGrid w:val="0"/>
              <w:spacing w:line="360" w:lineRule="auto"/>
              <w:ind w:firstLineChars="200" w:firstLine="480"/>
              <w:textAlignment w:val="top"/>
              <w:rPr>
                <w:rFonts w:ascii="Times New Roman" w:hAnsi="Times New Roman"/>
                <w:sz w:val="24"/>
              </w:rPr>
            </w:pPr>
            <w:r w:rsidRPr="00152696">
              <w:rPr>
                <w:rFonts w:ascii="Times New Roman" w:hAnsi="Times New Roman"/>
                <w:i/>
                <w:iCs/>
                <w:sz w:val="24"/>
              </w:rPr>
              <w:t>C</w:t>
            </w:r>
            <w:r w:rsidRPr="00152696">
              <w:rPr>
                <w:rFonts w:ascii="Times New Roman" w:hAnsi="Times New Roman"/>
                <w:i/>
                <w:iCs/>
                <w:sz w:val="24"/>
                <w:vertAlign w:val="subscript"/>
              </w:rPr>
              <w:t>i</w:t>
            </w:r>
            <w:r w:rsidRPr="00152696">
              <w:rPr>
                <w:rFonts w:ascii="Times New Roman" w:hAnsi="Times New Roman"/>
                <w:sz w:val="24"/>
              </w:rPr>
              <w:t>——</w:t>
            </w:r>
            <w:r w:rsidRPr="00152696">
              <w:rPr>
                <w:rFonts w:ascii="Times New Roman" w:hAnsi="Times New Roman"/>
                <w:sz w:val="24"/>
              </w:rPr>
              <w:t>采用估算模型计算出的第</w:t>
            </w:r>
            <w:r w:rsidRPr="00152696">
              <w:rPr>
                <w:rFonts w:ascii="Times New Roman" w:hAnsi="Times New Roman"/>
                <w:sz w:val="24"/>
              </w:rPr>
              <w:t>i</w:t>
            </w:r>
            <w:r w:rsidRPr="00152696">
              <w:rPr>
                <w:rFonts w:ascii="Times New Roman" w:hAnsi="Times New Roman"/>
                <w:sz w:val="24"/>
              </w:rPr>
              <w:t>个污染物的最大</w:t>
            </w:r>
            <w:r w:rsidRPr="00152696">
              <w:rPr>
                <w:rFonts w:ascii="Times New Roman" w:hAnsi="Times New Roman"/>
                <w:sz w:val="24"/>
              </w:rPr>
              <w:t>1h</w:t>
            </w:r>
            <w:r w:rsidRPr="00152696">
              <w:rPr>
                <w:rFonts w:ascii="Times New Roman" w:hAnsi="Times New Roman"/>
                <w:sz w:val="24"/>
              </w:rPr>
              <w:t>地面空气质量浓度，</w:t>
            </w:r>
            <w:r w:rsidRPr="00152696">
              <w:rPr>
                <w:rFonts w:ascii="Times New Roman" w:hAnsi="Times New Roman"/>
                <w:sz w:val="24"/>
              </w:rPr>
              <w:t>μg/m</w:t>
            </w:r>
            <w:r w:rsidRPr="00152696">
              <w:rPr>
                <w:rFonts w:ascii="Times New Roman" w:hAnsi="Times New Roman"/>
                <w:sz w:val="24"/>
                <w:vertAlign w:val="superscript"/>
              </w:rPr>
              <w:t>3</w:t>
            </w:r>
            <w:r w:rsidRPr="00152696">
              <w:rPr>
                <w:rFonts w:ascii="Times New Roman" w:hAnsi="Times New Roman"/>
                <w:sz w:val="24"/>
              </w:rPr>
              <w:t>；</w:t>
            </w:r>
          </w:p>
          <w:p w14:paraId="7CD7337B" w14:textId="77777777" w:rsidR="00016A7A" w:rsidRPr="00152696" w:rsidRDefault="00016A7A" w:rsidP="00674A73">
            <w:pPr>
              <w:tabs>
                <w:tab w:val="left" w:pos="2430"/>
              </w:tabs>
              <w:adjustRightInd w:val="0"/>
              <w:snapToGrid w:val="0"/>
              <w:spacing w:line="360" w:lineRule="auto"/>
              <w:ind w:firstLineChars="200" w:firstLine="480"/>
              <w:textAlignment w:val="top"/>
              <w:rPr>
                <w:rFonts w:ascii="Times New Roman" w:hAnsi="Times New Roman"/>
                <w:sz w:val="24"/>
              </w:rPr>
            </w:pPr>
            <w:r w:rsidRPr="00152696">
              <w:rPr>
                <w:rFonts w:ascii="Times New Roman" w:hAnsi="Times New Roman"/>
                <w:i/>
                <w:iCs/>
                <w:sz w:val="24"/>
              </w:rPr>
              <w:t>C</w:t>
            </w:r>
            <w:r w:rsidRPr="00152696">
              <w:rPr>
                <w:rFonts w:ascii="Times New Roman" w:hAnsi="Times New Roman"/>
                <w:i/>
                <w:iCs/>
                <w:sz w:val="24"/>
                <w:vertAlign w:val="subscript"/>
              </w:rPr>
              <w:t>0i</w:t>
            </w:r>
            <w:r w:rsidRPr="00152696">
              <w:rPr>
                <w:rFonts w:ascii="Times New Roman" w:hAnsi="Times New Roman"/>
                <w:sz w:val="24"/>
              </w:rPr>
              <w:t>——</w:t>
            </w:r>
            <w:r w:rsidRPr="00152696">
              <w:rPr>
                <w:rFonts w:ascii="Times New Roman" w:hAnsi="Times New Roman"/>
                <w:sz w:val="24"/>
              </w:rPr>
              <w:t>第</w:t>
            </w:r>
            <w:r w:rsidRPr="00152696">
              <w:rPr>
                <w:rFonts w:ascii="Times New Roman" w:hAnsi="Times New Roman"/>
                <w:sz w:val="24"/>
              </w:rPr>
              <w:t>i</w:t>
            </w:r>
            <w:r w:rsidRPr="00152696">
              <w:rPr>
                <w:rFonts w:ascii="Times New Roman" w:hAnsi="Times New Roman"/>
                <w:sz w:val="24"/>
              </w:rPr>
              <w:t>个污染物的环境空气质量浓度标准，</w:t>
            </w:r>
            <w:r w:rsidRPr="00152696">
              <w:rPr>
                <w:rFonts w:ascii="Times New Roman" w:hAnsi="Times New Roman"/>
                <w:sz w:val="24"/>
              </w:rPr>
              <w:t>μg/m</w:t>
            </w:r>
            <w:r w:rsidRPr="00152696">
              <w:rPr>
                <w:rFonts w:ascii="Times New Roman" w:hAnsi="Times New Roman"/>
                <w:sz w:val="24"/>
                <w:vertAlign w:val="superscript"/>
              </w:rPr>
              <w:t>3</w:t>
            </w:r>
            <w:r w:rsidRPr="00152696">
              <w:rPr>
                <w:rFonts w:ascii="Times New Roman" w:hAnsi="Times New Roman"/>
                <w:sz w:val="24"/>
              </w:rPr>
              <w:t>。</w:t>
            </w:r>
          </w:p>
          <w:p w14:paraId="66DEDDC2" w14:textId="77777777" w:rsidR="00016A7A" w:rsidRPr="00152696" w:rsidRDefault="00016A7A" w:rsidP="00674A73">
            <w:pPr>
              <w:pStyle w:val="af2"/>
              <w:ind w:firstLine="480"/>
              <w:jc w:val="both"/>
            </w:pPr>
            <w:r w:rsidRPr="00152696">
              <w:t>最大地面空气质量浓度占标率</w:t>
            </w:r>
            <w:r w:rsidRPr="00152696">
              <w:t>Pi</w:t>
            </w:r>
            <w:r w:rsidRPr="00152696">
              <w:t>按上式计算后，取</w:t>
            </w:r>
            <w:r w:rsidRPr="00152696">
              <w:t>P</w:t>
            </w:r>
            <w:r w:rsidRPr="00152696">
              <w:t>值中最大值</w:t>
            </w:r>
            <w:r w:rsidRPr="00152696">
              <w:t>P</w:t>
            </w:r>
            <w:r w:rsidRPr="00152696">
              <w:rPr>
                <w:vertAlign w:val="subscript"/>
              </w:rPr>
              <w:t>max</w:t>
            </w:r>
            <w:r w:rsidRPr="00152696">
              <w:t>按下表的分级判据进行评价等级划分：</w:t>
            </w:r>
          </w:p>
          <w:p w14:paraId="0EEE40DC" w14:textId="77777777" w:rsidR="00016A7A" w:rsidRPr="00C4629F" w:rsidRDefault="00016A7A" w:rsidP="00016A7A">
            <w:pPr>
              <w:pStyle w:val="BT"/>
              <w:rPr>
                <w:sz w:val="21"/>
                <w:szCs w:val="21"/>
              </w:rPr>
            </w:pPr>
            <w:r w:rsidRPr="00C4629F">
              <w:rPr>
                <w:sz w:val="21"/>
                <w:szCs w:val="21"/>
              </w:rPr>
              <w:t>表</w:t>
            </w:r>
            <w:r w:rsidRPr="00C4629F">
              <w:rPr>
                <w:sz w:val="21"/>
                <w:szCs w:val="21"/>
              </w:rPr>
              <w:t xml:space="preserve">7-1 </w:t>
            </w:r>
            <w:r w:rsidRPr="00C4629F">
              <w:rPr>
                <w:sz w:val="21"/>
                <w:szCs w:val="21"/>
              </w:rPr>
              <w:t>评价等级判别表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873"/>
              <w:gridCol w:w="4873"/>
            </w:tblGrid>
            <w:tr w:rsidR="00423973" w:rsidRPr="00423973" w14:paraId="7426CD68" w14:textId="77777777" w:rsidTr="00662A52">
              <w:trPr>
                <w:trHeight w:val="421"/>
              </w:trPr>
              <w:tc>
                <w:tcPr>
                  <w:tcW w:w="2500" w:type="pct"/>
                  <w:shd w:val="clear" w:color="auto" w:fill="auto"/>
                  <w:vAlign w:val="center"/>
                </w:tcPr>
                <w:p w14:paraId="653AE22E"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评价工作等级</w:t>
                  </w:r>
                </w:p>
              </w:tc>
              <w:tc>
                <w:tcPr>
                  <w:tcW w:w="2500" w:type="pct"/>
                  <w:shd w:val="clear" w:color="auto" w:fill="auto"/>
                  <w:vAlign w:val="center"/>
                </w:tcPr>
                <w:p w14:paraId="1F03E9A3"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评价工作分级判据</w:t>
                  </w:r>
                </w:p>
              </w:tc>
            </w:tr>
            <w:tr w:rsidR="00423973" w:rsidRPr="00423973" w14:paraId="75FB84CF" w14:textId="77777777" w:rsidTr="00662A52">
              <w:trPr>
                <w:trHeight w:val="401"/>
              </w:trPr>
              <w:tc>
                <w:tcPr>
                  <w:tcW w:w="2500" w:type="pct"/>
                  <w:shd w:val="clear" w:color="auto" w:fill="auto"/>
                  <w:vAlign w:val="center"/>
                </w:tcPr>
                <w:p w14:paraId="0FA2FBA8"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一级评价</w:t>
                  </w:r>
                </w:p>
              </w:tc>
              <w:tc>
                <w:tcPr>
                  <w:tcW w:w="2500" w:type="pct"/>
                  <w:shd w:val="clear" w:color="auto" w:fill="auto"/>
                  <w:vAlign w:val="center"/>
                </w:tcPr>
                <w:p w14:paraId="7A9D0CA8"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Pmax</w:t>
                  </w:r>
                  <w:r w:rsidRPr="00423973">
                    <w:rPr>
                      <w:rFonts w:ascii="宋体" w:hAnsi="宋体" w:cs="宋体" w:hint="eastAsia"/>
                      <w:kern w:val="0"/>
                      <w:sz w:val="20"/>
                      <w:szCs w:val="20"/>
                      <w:lang w:bidi="ar"/>
                    </w:rPr>
                    <w:t>≧</w:t>
                  </w:r>
                  <w:r w:rsidRPr="00423973">
                    <w:rPr>
                      <w:rFonts w:ascii="Times New Roman" w:hAnsi="Times New Roman"/>
                      <w:kern w:val="0"/>
                      <w:sz w:val="20"/>
                      <w:szCs w:val="20"/>
                      <w:lang w:bidi="ar"/>
                    </w:rPr>
                    <w:t>10%</w:t>
                  </w:r>
                </w:p>
              </w:tc>
            </w:tr>
            <w:tr w:rsidR="00423973" w:rsidRPr="00423973" w14:paraId="512E2DAE" w14:textId="77777777" w:rsidTr="00662A52">
              <w:trPr>
                <w:trHeight w:val="421"/>
              </w:trPr>
              <w:tc>
                <w:tcPr>
                  <w:tcW w:w="2500" w:type="pct"/>
                  <w:shd w:val="clear" w:color="auto" w:fill="auto"/>
                  <w:vAlign w:val="center"/>
                </w:tcPr>
                <w:p w14:paraId="4D22FC19"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二级评价</w:t>
                  </w:r>
                </w:p>
              </w:tc>
              <w:tc>
                <w:tcPr>
                  <w:tcW w:w="2500" w:type="pct"/>
                  <w:shd w:val="clear" w:color="auto" w:fill="auto"/>
                  <w:vAlign w:val="center"/>
                </w:tcPr>
                <w:p w14:paraId="522E3182"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1%</w:t>
                  </w:r>
                  <w:r w:rsidRPr="00423973">
                    <w:rPr>
                      <w:rFonts w:ascii="宋体" w:hAnsi="宋体" w:cs="宋体" w:hint="eastAsia"/>
                      <w:kern w:val="0"/>
                      <w:sz w:val="20"/>
                      <w:szCs w:val="20"/>
                      <w:lang w:bidi="ar"/>
                    </w:rPr>
                    <w:t>≦</w:t>
                  </w:r>
                  <w:r w:rsidRPr="00423973">
                    <w:rPr>
                      <w:rFonts w:ascii="Times New Roman" w:hAnsi="Times New Roman"/>
                      <w:kern w:val="0"/>
                      <w:sz w:val="20"/>
                      <w:szCs w:val="20"/>
                      <w:lang w:bidi="ar"/>
                    </w:rPr>
                    <w:t>Pmax&lt;10%</w:t>
                  </w:r>
                </w:p>
              </w:tc>
            </w:tr>
            <w:tr w:rsidR="00423973" w:rsidRPr="00423973" w14:paraId="55E8BD5C" w14:textId="77777777" w:rsidTr="00662A52">
              <w:trPr>
                <w:trHeight w:val="421"/>
              </w:trPr>
              <w:tc>
                <w:tcPr>
                  <w:tcW w:w="2500" w:type="pct"/>
                  <w:shd w:val="clear" w:color="auto" w:fill="auto"/>
                  <w:vAlign w:val="center"/>
                </w:tcPr>
                <w:p w14:paraId="739B43CD"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三级评价</w:t>
                  </w:r>
                </w:p>
              </w:tc>
              <w:tc>
                <w:tcPr>
                  <w:tcW w:w="2500" w:type="pct"/>
                  <w:shd w:val="clear" w:color="auto" w:fill="auto"/>
                  <w:vAlign w:val="center"/>
                </w:tcPr>
                <w:p w14:paraId="2684F647"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Pmax&lt;1%</w:t>
                  </w:r>
                </w:p>
              </w:tc>
            </w:tr>
          </w:tbl>
          <w:p w14:paraId="5CB55BC5" w14:textId="77777777" w:rsidR="00016A7A" w:rsidRPr="00423973" w:rsidRDefault="00016A7A" w:rsidP="00016A7A">
            <w:pPr>
              <w:spacing w:line="360" w:lineRule="auto"/>
              <w:ind w:firstLineChars="200" w:firstLine="480"/>
              <w:rPr>
                <w:rFonts w:ascii="Times New Roman" w:hAnsi="Times New Roman"/>
                <w:sz w:val="24"/>
              </w:rPr>
            </w:pPr>
            <w:r w:rsidRPr="00423973">
              <w:rPr>
                <w:rFonts w:ascii="Times New Roman" w:hAnsi="Times New Roman"/>
                <w:sz w:val="24"/>
              </w:rPr>
              <w:t>评价采用的</w:t>
            </w:r>
            <w:r w:rsidRPr="00423973">
              <w:rPr>
                <w:rFonts w:ascii="Times New Roman" w:hAnsi="Times New Roman"/>
                <w:sz w:val="24"/>
              </w:rPr>
              <w:t>AERSCREEN</w:t>
            </w:r>
            <w:r w:rsidRPr="00423973">
              <w:rPr>
                <w:rFonts w:ascii="Times New Roman" w:hAnsi="Times New Roman"/>
                <w:sz w:val="24"/>
              </w:rPr>
              <w:t>估算模型主要预测参数见下表</w:t>
            </w:r>
            <w:r w:rsidRPr="00423973">
              <w:rPr>
                <w:rFonts w:ascii="Times New Roman" w:hAnsi="Times New Roman"/>
                <w:sz w:val="24"/>
              </w:rPr>
              <w:t>7-2</w:t>
            </w:r>
            <w:r w:rsidRPr="00423973">
              <w:rPr>
                <w:rFonts w:ascii="Times New Roman" w:hAnsi="Times New Roman"/>
                <w:sz w:val="24"/>
              </w:rPr>
              <w:t>所示：</w:t>
            </w:r>
          </w:p>
          <w:p w14:paraId="348E7D3E" w14:textId="77777777" w:rsidR="00016A7A" w:rsidRPr="00C4629F" w:rsidRDefault="00016A7A" w:rsidP="00016A7A">
            <w:pPr>
              <w:pStyle w:val="BT"/>
              <w:rPr>
                <w:sz w:val="21"/>
                <w:szCs w:val="21"/>
              </w:rPr>
            </w:pPr>
            <w:r w:rsidRPr="00C4629F">
              <w:rPr>
                <w:sz w:val="21"/>
                <w:szCs w:val="21"/>
              </w:rPr>
              <w:t>表</w:t>
            </w:r>
            <w:r w:rsidRPr="00C4629F">
              <w:rPr>
                <w:sz w:val="21"/>
                <w:szCs w:val="21"/>
              </w:rPr>
              <w:t xml:space="preserve">7-2  </w:t>
            </w:r>
            <w:r w:rsidRPr="00C4629F">
              <w:rPr>
                <w:sz w:val="21"/>
                <w:szCs w:val="21"/>
              </w:rPr>
              <w:t>估算模型参数表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93"/>
              <w:gridCol w:w="4941"/>
              <w:gridCol w:w="3212"/>
            </w:tblGrid>
            <w:tr w:rsidR="00423973" w:rsidRPr="00423973" w14:paraId="0FF4ABC8" w14:textId="77777777" w:rsidTr="00662A52">
              <w:trPr>
                <w:trHeight w:val="316"/>
              </w:trPr>
              <w:tc>
                <w:tcPr>
                  <w:tcW w:w="3352" w:type="pct"/>
                  <w:gridSpan w:val="2"/>
                  <w:vAlign w:val="center"/>
                </w:tcPr>
                <w:p w14:paraId="596783D8"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选项</w:t>
                  </w:r>
                </w:p>
              </w:tc>
              <w:tc>
                <w:tcPr>
                  <w:tcW w:w="1648" w:type="pct"/>
                  <w:vAlign w:val="center"/>
                </w:tcPr>
                <w:p w14:paraId="7339EAE1"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参数</w:t>
                  </w:r>
                </w:p>
              </w:tc>
            </w:tr>
            <w:tr w:rsidR="00423973" w:rsidRPr="00423973" w14:paraId="0E69B31F" w14:textId="77777777" w:rsidTr="00662A52">
              <w:trPr>
                <w:trHeight w:val="316"/>
              </w:trPr>
              <w:tc>
                <w:tcPr>
                  <w:tcW w:w="817" w:type="pct"/>
                  <w:vMerge w:val="restart"/>
                  <w:vAlign w:val="center"/>
                </w:tcPr>
                <w:p w14:paraId="386EDCD1"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城市</w:t>
                  </w:r>
                  <w:r w:rsidRPr="00423973">
                    <w:rPr>
                      <w:rFonts w:ascii="Times New Roman" w:hAnsi="Times New Roman"/>
                      <w:kern w:val="0"/>
                      <w:sz w:val="20"/>
                      <w:szCs w:val="20"/>
                      <w:lang w:bidi="ar"/>
                    </w:rPr>
                    <w:t>/</w:t>
                  </w:r>
                  <w:r w:rsidRPr="00423973">
                    <w:rPr>
                      <w:rFonts w:ascii="Times New Roman" w:hAnsi="Times New Roman"/>
                      <w:kern w:val="0"/>
                      <w:sz w:val="20"/>
                      <w:szCs w:val="20"/>
                      <w:lang w:bidi="ar"/>
                    </w:rPr>
                    <w:t>农村选项</w:t>
                  </w:r>
                </w:p>
              </w:tc>
              <w:tc>
                <w:tcPr>
                  <w:tcW w:w="2535" w:type="pct"/>
                  <w:vAlign w:val="center"/>
                </w:tcPr>
                <w:p w14:paraId="101A0A81"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城市</w:t>
                  </w:r>
                  <w:r w:rsidRPr="00423973">
                    <w:rPr>
                      <w:rFonts w:ascii="Times New Roman" w:hAnsi="Times New Roman"/>
                      <w:kern w:val="0"/>
                      <w:sz w:val="20"/>
                      <w:szCs w:val="20"/>
                      <w:lang w:bidi="ar"/>
                    </w:rPr>
                    <w:t>/</w:t>
                  </w:r>
                  <w:r w:rsidRPr="00423973">
                    <w:rPr>
                      <w:rFonts w:ascii="Times New Roman" w:hAnsi="Times New Roman"/>
                      <w:kern w:val="0"/>
                      <w:sz w:val="20"/>
                      <w:szCs w:val="20"/>
                      <w:lang w:bidi="ar"/>
                    </w:rPr>
                    <w:t>农村</w:t>
                  </w:r>
                  <w:r w:rsidRPr="00423973">
                    <w:rPr>
                      <w:rFonts w:ascii="Times New Roman" w:hAnsi="Times New Roman"/>
                      <w:kern w:val="0"/>
                      <w:sz w:val="20"/>
                      <w:szCs w:val="20"/>
                      <w:vertAlign w:val="superscript"/>
                      <w:lang w:bidi="ar"/>
                    </w:rPr>
                    <w:t>[1]</w:t>
                  </w:r>
                </w:p>
              </w:tc>
              <w:tc>
                <w:tcPr>
                  <w:tcW w:w="1648" w:type="pct"/>
                  <w:vAlign w:val="center"/>
                </w:tcPr>
                <w:p w14:paraId="5211C2C4" w14:textId="70A886C8" w:rsidR="00016A7A" w:rsidRPr="00423973" w:rsidRDefault="00C4629F" w:rsidP="00016A7A">
                  <w:pPr>
                    <w:widowControl/>
                    <w:adjustRightInd w:val="0"/>
                    <w:snapToGrid w:val="0"/>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农村</w:t>
                  </w:r>
                </w:p>
              </w:tc>
            </w:tr>
            <w:tr w:rsidR="00423973" w:rsidRPr="00423973" w14:paraId="6129BF0C" w14:textId="77777777" w:rsidTr="00662A52">
              <w:trPr>
                <w:trHeight w:val="316"/>
              </w:trPr>
              <w:tc>
                <w:tcPr>
                  <w:tcW w:w="817" w:type="pct"/>
                  <w:vMerge/>
                  <w:vAlign w:val="center"/>
                </w:tcPr>
                <w:p w14:paraId="08095E8B"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p>
              </w:tc>
              <w:tc>
                <w:tcPr>
                  <w:tcW w:w="2535" w:type="pct"/>
                  <w:vAlign w:val="center"/>
                </w:tcPr>
                <w:p w14:paraId="6A7CA966"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人口数（人）（城市选项时）</w:t>
                  </w:r>
                  <w:r w:rsidRPr="00423973">
                    <w:rPr>
                      <w:rFonts w:ascii="Times New Roman" w:hAnsi="Times New Roman"/>
                      <w:kern w:val="0"/>
                      <w:sz w:val="20"/>
                      <w:szCs w:val="20"/>
                      <w:vertAlign w:val="superscript"/>
                      <w:lang w:bidi="ar"/>
                    </w:rPr>
                    <w:t>[2]</w:t>
                  </w:r>
                </w:p>
              </w:tc>
              <w:tc>
                <w:tcPr>
                  <w:tcW w:w="1648" w:type="pct"/>
                  <w:vAlign w:val="center"/>
                </w:tcPr>
                <w:p w14:paraId="4B7BA304" w14:textId="2F6F6A92" w:rsidR="00016A7A" w:rsidRPr="00423973" w:rsidRDefault="00C4629F" w:rsidP="00016A7A">
                  <w:pPr>
                    <w:widowControl/>
                    <w:adjustRightInd w:val="0"/>
                    <w:snapToGrid w:val="0"/>
                    <w:jc w:val="center"/>
                    <w:textAlignment w:val="center"/>
                    <w:rPr>
                      <w:rFonts w:ascii="Times New Roman" w:hAnsi="Times New Roman"/>
                      <w:kern w:val="0"/>
                      <w:sz w:val="20"/>
                      <w:szCs w:val="20"/>
                      <w:lang w:bidi="ar"/>
                    </w:rPr>
                  </w:pPr>
                  <w:r>
                    <w:rPr>
                      <w:rFonts w:ascii="Times New Roman" w:hAnsi="Times New Roman"/>
                      <w:kern w:val="0"/>
                      <w:sz w:val="20"/>
                      <w:szCs w:val="20"/>
                      <w:lang w:bidi="ar"/>
                    </w:rPr>
                    <w:t>/</w:t>
                  </w:r>
                </w:p>
              </w:tc>
            </w:tr>
            <w:tr w:rsidR="00423973" w:rsidRPr="00423973" w14:paraId="3A6BEF3B" w14:textId="77777777" w:rsidTr="00662A52">
              <w:trPr>
                <w:trHeight w:val="316"/>
              </w:trPr>
              <w:tc>
                <w:tcPr>
                  <w:tcW w:w="3352" w:type="pct"/>
                  <w:gridSpan w:val="2"/>
                  <w:vAlign w:val="center"/>
                </w:tcPr>
                <w:p w14:paraId="19930D19"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最高环境温度</w:t>
                  </w:r>
                  <w:r w:rsidRPr="00423973">
                    <w:rPr>
                      <w:rFonts w:ascii="Times New Roman" w:hAnsi="Times New Roman"/>
                      <w:kern w:val="0"/>
                      <w:sz w:val="20"/>
                      <w:szCs w:val="20"/>
                      <w:lang w:bidi="ar"/>
                    </w:rPr>
                    <w:t>/℃</w:t>
                  </w:r>
                  <w:r w:rsidRPr="00423973">
                    <w:rPr>
                      <w:rFonts w:ascii="Times New Roman" w:hAnsi="Times New Roman"/>
                      <w:kern w:val="0"/>
                      <w:sz w:val="20"/>
                      <w:szCs w:val="20"/>
                      <w:vertAlign w:val="superscript"/>
                      <w:lang w:bidi="ar"/>
                    </w:rPr>
                    <w:t>[3]</w:t>
                  </w:r>
                </w:p>
              </w:tc>
              <w:tc>
                <w:tcPr>
                  <w:tcW w:w="1648" w:type="pct"/>
                  <w:vAlign w:val="center"/>
                </w:tcPr>
                <w:p w14:paraId="396A347A" w14:textId="4D8693CC" w:rsidR="00016A7A" w:rsidRPr="00423973" w:rsidRDefault="00152696" w:rsidP="00016A7A">
                  <w:pPr>
                    <w:widowControl/>
                    <w:adjustRightInd w:val="0"/>
                    <w:snapToGrid w:val="0"/>
                    <w:jc w:val="center"/>
                    <w:textAlignment w:val="center"/>
                    <w:rPr>
                      <w:rFonts w:ascii="Times New Roman" w:hAnsi="Times New Roman"/>
                      <w:kern w:val="0"/>
                      <w:sz w:val="20"/>
                      <w:szCs w:val="20"/>
                      <w:lang w:bidi="ar"/>
                    </w:rPr>
                  </w:pPr>
                  <w:r>
                    <w:rPr>
                      <w:rFonts w:ascii="Times New Roman" w:hAnsi="Times New Roman"/>
                      <w:kern w:val="0"/>
                      <w:sz w:val="20"/>
                      <w:szCs w:val="20"/>
                      <w:lang w:bidi="ar"/>
                    </w:rPr>
                    <w:t>38.4</w:t>
                  </w:r>
                </w:p>
              </w:tc>
            </w:tr>
            <w:tr w:rsidR="00423973" w:rsidRPr="00423973" w14:paraId="6DAC845A" w14:textId="77777777" w:rsidTr="00662A52">
              <w:trPr>
                <w:trHeight w:val="316"/>
              </w:trPr>
              <w:tc>
                <w:tcPr>
                  <w:tcW w:w="3352" w:type="pct"/>
                  <w:gridSpan w:val="2"/>
                  <w:vAlign w:val="center"/>
                </w:tcPr>
                <w:p w14:paraId="59C58C24"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最低环境温度</w:t>
                  </w:r>
                  <w:r w:rsidRPr="00423973">
                    <w:rPr>
                      <w:rFonts w:ascii="Times New Roman" w:hAnsi="Times New Roman"/>
                      <w:kern w:val="0"/>
                      <w:sz w:val="20"/>
                      <w:szCs w:val="20"/>
                      <w:lang w:bidi="ar"/>
                    </w:rPr>
                    <w:t>/℃</w:t>
                  </w:r>
                  <w:r w:rsidRPr="00423973">
                    <w:rPr>
                      <w:rFonts w:ascii="Times New Roman" w:hAnsi="Times New Roman"/>
                      <w:kern w:val="0"/>
                      <w:sz w:val="20"/>
                      <w:szCs w:val="20"/>
                      <w:vertAlign w:val="superscript"/>
                      <w:lang w:bidi="ar"/>
                    </w:rPr>
                    <w:t>[3]</w:t>
                  </w:r>
                </w:p>
              </w:tc>
              <w:tc>
                <w:tcPr>
                  <w:tcW w:w="1648" w:type="pct"/>
                  <w:vAlign w:val="center"/>
                </w:tcPr>
                <w:p w14:paraId="0A9E1587" w14:textId="0B20E4EA"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w:t>
                  </w:r>
                  <w:r w:rsidR="00152696">
                    <w:rPr>
                      <w:rFonts w:ascii="Times New Roman" w:hAnsi="Times New Roman"/>
                      <w:kern w:val="0"/>
                      <w:sz w:val="20"/>
                      <w:szCs w:val="20"/>
                      <w:lang w:bidi="ar"/>
                    </w:rPr>
                    <w:t>12</w:t>
                  </w:r>
                </w:p>
              </w:tc>
            </w:tr>
            <w:tr w:rsidR="00423973" w:rsidRPr="00423973" w14:paraId="65E322DB" w14:textId="77777777" w:rsidTr="00662A52">
              <w:trPr>
                <w:trHeight w:val="316"/>
              </w:trPr>
              <w:tc>
                <w:tcPr>
                  <w:tcW w:w="3352" w:type="pct"/>
                  <w:gridSpan w:val="2"/>
                  <w:vAlign w:val="center"/>
                </w:tcPr>
                <w:p w14:paraId="0E5E6643"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土地利用类型</w:t>
                  </w:r>
                  <w:r w:rsidRPr="00423973">
                    <w:rPr>
                      <w:rFonts w:ascii="Times New Roman" w:hAnsi="Times New Roman"/>
                      <w:kern w:val="0"/>
                      <w:sz w:val="20"/>
                      <w:szCs w:val="20"/>
                      <w:vertAlign w:val="superscript"/>
                      <w:lang w:bidi="ar"/>
                    </w:rPr>
                    <w:t>[4]</w:t>
                  </w:r>
                </w:p>
              </w:tc>
              <w:tc>
                <w:tcPr>
                  <w:tcW w:w="1648" w:type="pct"/>
                  <w:vAlign w:val="center"/>
                </w:tcPr>
                <w:p w14:paraId="5685CBAA"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商服用地</w:t>
                  </w:r>
                </w:p>
              </w:tc>
            </w:tr>
            <w:tr w:rsidR="00423973" w:rsidRPr="00423973" w14:paraId="05EF1C98" w14:textId="77777777" w:rsidTr="00662A52">
              <w:trPr>
                <w:trHeight w:val="316"/>
              </w:trPr>
              <w:tc>
                <w:tcPr>
                  <w:tcW w:w="3352" w:type="pct"/>
                  <w:gridSpan w:val="2"/>
                  <w:vAlign w:val="center"/>
                </w:tcPr>
                <w:p w14:paraId="55BD0D30"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区域湿度条件</w:t>
                  </w:r>
                  <w:r w:rsidRPr="00423973">
                    <w:rPr>
                      <w:rFonts w:ascii="Times New Roman" w:hAnsi="Times New Roman"/>
                      <w:kern w:val="0"/>
                      <w:sz w:val="20"/>
                      <w:szCs w:val="20"/>
                      <w:vertAlign w:val="superscript"/>
                      <w:lang w:bidi="ar"/>
                    </w:rPr>
                    <w:t>[5]</w:t>
                  </w:r>
                </w:p>
              </w:tc>
              <w:tc>
                <w:tcPr>
                  <w:tcW w:w="1648" w:type="pct"/>
                  <w:vAlign w:val="center"/>
                </w:tcPr>
                <w:p w14:paraId="50AFDE47"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潮湿气候</w:t>
                  </w:r>
                </w:p>
              </w:tc>
            </w:tr>
            <w:tr w:rsidR="00423973" w:rsidRPr="00423973" w14:paraId="36177F45" w14:textId="77777777" w:rsidTr="00662A52">
              <w:trPr>
                <w:trHeight w:val="316"/>
              </w:trPr>
              <w:tc>
                <w:tcPr>
                  <w:tcW w:w="817" w:type="pct"/>
                  <w:vMerge w:val="restart"/>
                  <w:vAlign w:val="center"/>
                </w:tcPr>
                <w:p w14:paraId="41289BAE"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是否考虑地形</w:t>
                  </w:r>
                </w:p>
              </w:tc>
              <w:tc>
                <w:tcPr>
                  <w:tcW w:w="2535" w:type="pct"/>
                  <w:vAlign w:val="center"/>
                </w:tcPr>
                <w:p w14:paraId="4DE93F59"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考虑地形</w:t>
                  </w:r>
                  <w:r w:rsidRPr="00423973">
                    <w:rPr>
                      <w:rFonts w:ascii="Times New Roman" w:hAnsi="Times New Roman"/>
                      <w:kern w:val="0"/>
                      <w:sz w:val="20"/>
                      <w:szCs w:val="20"/>
                      <w:vertAlign w:val="superscript"/>
                      <w:lang w:bidi="ar"/>
                    </w:rPr>
                    <w:t>[6]</w:t>
                  </w:r>
                </w:p>
              </w:tc>
              <w:tc>
                <w:tcPr>
                  <w:tcW w:w="1648" w:type="pct"/>
                  <w:vAlign w:val="center"/>
                </w:tcPr>
                <w:p w14:paraId="08300AB5"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sym w:font="Wingdings 2" w:char="00A3"/>
                  </w:r>
                  <w:r w:rsidRPr="00423973">
                    <w:rPr>
                      <w:rFonts w:ascii="Times New Roman" w:hAnsi="Times New Roman"/>
                      <w:kern w:val="0"/>
                      <w:sz w:val="20"/>
                      <w:szCs w:val="20"/>
                      <w:lang w:bidi="ar"/>
                    </w:rPr>
                    <w:t>是</w:t>
                  </w:r>
                  <w:r w:rsidRPr="00423973">
                    <w:rPr>
                      <w:rFonts w:ascii="Times New Roman" w:hAnsi="Times New Roman"/>
                      <w:kern w:val="0"/>
                      <w:sz w:val="20"/>
                      <w:szCs w:val="20"/>
                      <w:lang w:bidi="ar"/>
                    </w:rPr>
                    <w:t xml:space="preserve">   </w:t>
                  </w:r>
                  <w:r w:rsidRPr="00423973">
                    <w:rPr>
                      <w:rFonts w:ascii="Times New Roman" w:hAnsi="Times New Roman"/>
                      <w:kern w:val="0"/>
                      <w:sz w:val="20"/>
                      <w:szCs w:val="20"/>
                      <w:lang w:bidi="ar"/>
                    </w:rPr>
                    <w:sym w:font="Wingdings 2" w:char="0052"/>
                  </w:r>
                  <w:r w:rsidRPr="00423973">
                    <w:rPr>
                      <w:rFonts w:ascii="Times New Roman" w:hAnsi="Times New Roman"/>
                      <w:kern w:val="0"/>
                      <w:sz w:val="20"/>
                      <w:szCs w:val="20"/>
                      <w:lang w:bidi="ar"/>
                    </w:rPr>
                    <w:t>否</w:t>
                  </w:r>
                </w:p>
              </w:tc>
            </w:tr>
            <w:tr w:rsidR="00423973" w:rsidRPr="00423973" w14:paraId="7EB67C75" w14:textId="77777777" w:rsidTr="00662A52">
              <w:trPr>
                <w:trHeight w:val="316"/>
              </w:trPr>
              <w:tc>
                <w:tcPr>
                  <w:tcW w:w="817" w:type="pct"/>
                  <w:vMerge/>
                  <w:vAlign w:val="center"/>
                </w:tcPr>
                <w:p w14:paraId="3E7A58C7"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p>
              </w:tc>
              <w:tc>
                <w:tcPr>
                  <w:tcW w:w="2535" w:type="pct"/>
                  <w:vAlign w:val="center"/>
                </w:tcPr>
                <w:p w14:paraId="76AC948B"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地形数据分辨率</w:t>
                  </w:r>
                  <w:r w:rsidRPr="00423973">
                    <w:rPr>
                      <w:rFonts w:ascii="Times New Roman" w:hAnsi="Times New Roman"/>
                      <w:kern w:val="0"/>
                      <w:sz w:val="20"/>
                      <w:szCs w:val="20"/>
                      <w:lang w:bidi="ar"/>
                    </w:rPr>
                    <w:t>/m</w:t>
                  </w:r>
                  <w:r w:rsidRPr="00423973">
                    <w:rPr>
                      <w:rFonts w:ascii="Times New Roman" w:hAnsi="Times New Roman"/>
                      <w:kern w:val="0"/>
                      <w:sz w:val="20"/>
                      <w:szCs w:val="20"/>
                      <w:vertAlign w:val="superscript"/>
                      <w:lang w:bidi="ar"/>
                    </w:rPr>
                    <w:t>[7]</w:t>
                  </w:r>
                </w:p>
              </w:tc>
              <w:tc>
                <w:tcPr>
                  <w:tcW w:w="1648" w:type="pct"/>
                  <w:vAlign w:val="center"/>
                </w:tcPr>
                <w:p w14:paraId="55CB98EC"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90</w:t>
                  </w:r>
                </w:p>
              </w:tc>
            </w:tr>
            <w:tr w:rsidR="00423973" w:rsidRPr="00423973" w14:paraId="4EA711F5" w14:textId="77777777" w:rsidTr="00662A52">
              <w:trPr>
                <w:trHeight w:val="532"/>
              </w:trPr>
              <w:tc>
                <w:tcPr>
                  <w:tcW w:w="817" w:type="pct"/>
                  <w:vMerge w:val="restart"/>
                  <w:vAlign w:val="center"/>
                </w:tcPr>
                <w:p w14:paraId="39D195D5"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是否考虑海岸线熏烟</w:t>
                  </w:r>
                </w:p>
              </w:tc>
              <w:tc>
                <w:tcPr>
                  <w:tcW w:w="2535" w:type="pct"/>
                  <w:vAlign w:val="center"/>
                </w:tcPr>
                <w:p w14:paraId="386DD3A3"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考虑岸线熏烟</w:t>
                  </w:r>
                  <w:r w:rsidRPr="00423973">
                    <w:rPr>
                      <w:rFonts w:ascii="Times New Roman" w:hAnsi="Times New Roman"/>
                      <w:kern w:val="0"/>
                      <w:sz w:val="20"/>
                      <w:szCs w:val="20"/>
                      <w:vertAlign w:val="superscript"/>
                      <w:lang w:bidi="ar"/>
                    </w:rPr>
                    <w:t>[8]</w:t>
                  </w:r>
                </w:p>
              </w:tc>
              <w:tc>
                <w:tcPr>
                  <w:tcW w:w="1648" w:type="pct"/>
                  <w:vAlign w:val="center"/>
                </w:tcPr>
                <w:p w14:paraId="685CE416"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sym w:font="Wingdings 2" w:char="00A3"/>
                  </w:r>
                  <w:r w:rsidRPr="00423973">
                    <w:rPr>
                      <w:rFonts w:ascii="Times New Roman" w:hAnsi="Times New Roman"/>
                      <w:kern w:val="0"/>
                      <w:sz w:val="20"/>
                      <w:szCs w:val="20"/>
                      <w:lang w:bidi="ar"/>
                    </w:rPr>
                    <w:t>是</w:t>
                  </w:r>
                  <w:r w:rsidRPr="00423973">
                    <w:rPr>
                      <w:rFonts w:ascii="Times New Roman" w:hAnsi="Times New Roman"/>
                      <w:kern w:val="0"/>
                      <w:sz w:val="20"/>
                      <w:szCs w:val="20"/>
                      <w:lang w:bidi="ar"/>
                    </w:rPr>
                    <w:t xml:space="preserve">   </w:t>
                  </w:r>
                  <w:r w:rsidRPr="00423973">
                    <w:rPr>
                      <w:rFonts w:ascii="Times New Roman" w:hAnsi="Times New Roman"/>
                      <w:kern w:val="0"/>
                      <w:sz w:val="20"/>
                      <w:szCs w:val="20"/>
                      <w:lang w:bidi="ar"/>
                    </w:rPr>
                    <w:sym w:font="Wingdings 2" w:char="0052"/>
                  </w:r>
                  <w:r w:rsidRPr="00423973">
                    <w:rPr>
                      <w:rFonts w:ascii="Times New Roman" w:hAnsi="Times New Roman"/>
                      <w:kern w:val="0"/>
                      <w:sz w:val="20"/>
                      <w:szCs w:val="20"/>
                      <w:lang w:bidi="ar"/>
                    </w:rPr>
                    <w:t>否</w:t>
                  </w:r>
                </w:p>
              </w:tc>
            </w:tr>
            <w:tr w:rsidR="00423973" w:rsidRPr="00423973" w14:paraId="789CBD47" w14:textId="77777777" w:rsidTr="00662A52">
              <w:trPr>
                <w:trHeight w:val="316"/>
              </w:trPr>
              <w:tc>
                <w:tcPr>
                  <w:tcW w:w="817" w:type="pct"/>
                  <w:vMerge/>
                  <w:vAlign w:val="center"/>
                </w:tcPr>
                <w:p w14:paraId="7A68C868"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p>
              </w:tc>
              <w:tc>
                <w:tcPr>
                  <w:tcW w:w="2535" w:type="pct"/>
                  <w:vAlign w:val="center"/>
                </w:tcPr>
                <w:p w14:paraId="20DD26E8"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岸线距离</w:t>
                  </w:r>
                  <w:r w:rsidRPr="00423973">
                    <w:rPr>
                      <w:rFonts w:ascii="Times New Roman" w:hAnsi="Times New Roman"/>
                      <w:kern w:val="0"/>
                      <w:sz w:val="20"/>
                      <w:szCs w:val="20"/>
                      <w:lang w:bidi="ar"/>
                    </w:rPr>
                    <w:t>/km</w:t>
                  </w:r>
                </w:p>
              </w:tc>
              <w:tc>
                <w:tcPr>
                  <w:tcW w:w="1648" w:type="pct"/>
                  <w:vAlign w:val="center"/>
                </w:tcPr>
                <w:p w14:paraId="5F2A6620"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w:t>
                  </w:r>
                </w:p>
              </w:tc>
            </w:tr>
            <w:tr w:rsidR="00423973" w:rsidRPr="00423973" w14:paraId="496C5314" w14:textId="77777777" w:rsidTr="00662A52">
              <w:trPr>
                <w:trHeight w:val="316"/>
              </w:trPr>
              <w:tc>
                <w:tcPr>
                  <w:tcW w:w="817" w:type="pct"/>
                  <w:vMerge/>
                  <w:vAlign w:val="center"/>
                </w:tcPr>
                <w:p w14:paraId="30163CF6"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p>
              </w:tc>
              <w:tc>
                <w:tcPr>
                  <w:tcW w:w="2535" w:type="pct"/>
                  <w:vAlign w:val="center"/>
                </w:tcPr>
                <w:p w14:paraId="602D800F"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岸线方向</w:t>
                  </w:r>
                  <w:r w:rsidRPr="00423973">
                    <w:rPr>
                      <w:rFonts w:ascii="Times New Roman" w:hAnsi="Times New Roman"/>
                      <w:kern w:val="0"/>
                      <w:sz w:val="20"/>
                      <w:szCs w:val="20"/>
                      <w:lang w:bidi="ar"/>
                    </w:rPr>
                    <w:t>/°</w:t>
                  </w:r>
                </w:p>
              </w:tc>
              <w:tc>
                <w:tcPr>
                  <w:tcW w:w="1648" w:type="pct"/>
                  <w:vAlign w:val="center"/>
                </w:tcPr>
                <w:p w14:paraId="4C969F5B"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w:t>
                  </w:r>
                </w:p>
              </w:tc>
            </w:tr>
          </w:tbl>
          <w:p w14:paraId="5BBC0B1E" w14:textId="77777777" w:rsidR="00016A7A" w:rsidRPr="00423973" w:rsidRDefault="00016A7A" w:rsidP="00016A7A">
            <w:pPr>
              <w:pStyle w:val="af2"/>
              <w:numPr>
                <w:ilvl w:val="0"/>
                <w:numId w:val="4"/>
              </w:numPr>
              <w:ind w:firstLineChars="0"/>
              <w:jc w:val="both"/>
            </w:pPr>
            <w:r w:rsidRPr="00423973">
              <w:t>污染源清单</w:t>
            </w:r>
          </w:p>
          <w:p w14:paraId="58036A78" w14:textId="07FA8AB3" w:rsidR="00016A7A" w:rsidRDefault="00016A7A" w:rsidP="00016A7A">
            <w:pPr>
              <w:pStyle w:val="af2"/>
              <w:ind w:firstLine="480"/>
              <w:jc w:val="both"/>
            </w:pPr>
            <w:r w:rsidRPr="00423973">
              <w:t>项目无组织废气面源污染源参数见表</w:t>
            </w:r>
            <w:r w:rsidRPr="00423973">
              <w:t>7-3</w:t>
            </w:r>
            <w:r w:rsidRPr="00423973">
              <w:t>所示：</w:t>
            </w:r>
          </w:p>
          <w:p w14:paraId="31A7B684" w14:textId="0A11B65B" w:rsidR="00152696" w:rsidRDefault="00152696" w:rsidP="00016A7A">
            <w:pPr>
              <w:pStyle w:val="af2"/>
              <w:ind w:firstLine="480"/>
              <w:jc w:val="both"/>
            </w:pPr>
          </w:p>
          <w:p w14:paraId="5F1E1904" w14:textId="0BB3889B" w:rsidR="00152696" w:rsidRDefault="00152696" w:rsidP="00016A7A">
            <w:pPr>
              <w:pStyle w:val="BT"/>
              <w:rPr>
                <w:szCs w:val="22"/>
              </w:rPr>
            </w:pPr>
          </w:p>
          <w:p w14:paraId="16185F01" w14:textId="2129E40A" w:rsidR="00016A7A" w:rsidRPr="00C4629F" w:rsidRDefault="00016A7A" w:rsidP="00016A7A">
            <w:pPr>
              <w:pStyle w:val="BT"/>
              <w:rPr>
                <w:sz w:val="21"/>
                <w:szCs w:val="21"/>
              </w:rPr>
            </w:pPr>
            <w:r w:rsidRPr="00C4629F">
              <w:rPr>
                <w:sz w:val="21"/>
                <w:szCs w:val="21"/>
              </w:rPr>
              <w:t>表</w:t>
            </w:r>
            <w:r w:rsidRPr="00C4629F">
              <w:rPr>
                <w:sz w:val="21"/>
                <w:szCs w:val="21"/>
              </w:rPr>
              <w:t xml:space="preserve">7-3  </w:t>
            </w:r>
            <w:r w:rsidRPr="00C4629F">
              <w:rPr>
                <w:sz w:val="21"/>
                <w:szCs w:val="21"/>
              </w:rPr>
              <w:t>项目无组织面源参数清单一览表</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23"/>
              <w:gridCol w:w="916"/>
              <w:gridCol w:w="618"/>
              <w:gridCol w:w="591"/>
              <w:gridCol w:w="838"/>
              <w:gridCol w:w="838"/>
              <w:gridCol w:w="840"/>
              <w:gridCol w:w="1025"/>
              <w:gridCol w:w="803"/>
              <w:gridCol w:w="838"/>
              <w:gridCol w:w="1916"/>
            </w:tblGrid>
            <w:tr w:rsidR="00423973" w:rsidRPr="00423973" w14:paraId="261C5D00" w14:textId="77777777" w:rsidTr="00662A52">
              <w:trPr>
                <w:trHeight w:val="286"/>
              </w:trPr>
              <w:tc>
                <w:tcPr>
                  <w:tcW w:w="268" w:type="pct"/>
                  <w:vMerge w:val="restart"/>
                  <w:vAlign w:val="center"/>
                </w:tcPr>
                <w:p w14:paraId="400161EF"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编号</w:t>
                  </w:r>
                </w:p>
              </w:tc>
              <w:tc>
                <w:tcPr>
                  <w:tcW w:w="470" w:type="pct"/>
                  <w:vMerge w:val="restart"/>
                  <w:vAlign w:val="center"/>
                </w:tcPr>
                <w:p w14:paraId="1016ECFD"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名称</w:t>
                  </w:r>
                </w:p>
              </w:tc>
              <w:tc>
                <w:tcPr>
                  <w:tcW w:w="619" w:type="pct"/>
                  <w:gridSpan w:val="2"/>
                  <w:vAlign w:val="center"/>
                </w:tcPr>
                <w:p w14:paraId="5A8E4D3F"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面源中心点坐标</w:t>
                  </w:r>
                  <w:r w:rsidRPr="00423973">
                    <w:rPr>
                      <w:rFonts w:ascii="Times New Roman" w:hAnsi="Times New Roman"/>
                      <w:kern w:val="0"/>
                      <w:sz w:val="20"/>
                      <w:szCs w:val="20"/>
                      <w:lang w:bidi="ar"/>
                    </w:rPr>
                    <w:t>/m</w:t>
                  </w:r>
                </w:p>
              </w:tc>
              <w:tc>
                <w:tcPr>
                  <w:tcW w:w="430" w:type="pct"/>
                  <w:vMerge w:val="restart"/>
                  <w:vAlign w:val="center"/>
                </w:tcPr>
                <w:p w14:paraId="20365197"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面源长度</w:t>
                  </w:r>
                  <w:r w:rsidRPr="00423973">
                    <w:rPr>
                      <w:rFonts w:ascii="Times New Roman" w:hAnsi="Times New Roman"/>
                      <w:kern w:val="0"/>
                      <w:sz w:val="20"/>
                      <w:szCs w:val="20"/>
                      <w:lang w:bidi="ar"/>
                    </w:rPr>
                    <w:t>/m</w:t>
                  </w:r>
                </w:p>
              </w:tc>
              <w:tc>
                <w:tcPr>
                  <w:tcW w:w="430" w:type="pct"/>
                  <w:vMerge w:val="restart"/>
                  <w:vAlign w:val="center"/>
                </w:tcPr>
                <w:p w14:paraId="5EE4D051"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面源宽度</w:t>
                  </w:r>
                  <w:r w:rsidRPr="00423973">
                    <w:rPr>
                      <w:rFonts w:ascii="Times New Roman" w:hAnsi="Times New Roman"/>
                      <w:kern w:val="0"/>
                      <w:sz w:val="20"/>
                      <w:szCs w:val="20"/>
                      <w:lang w:bidi="ar"/>
                    </w:rPr>
                    <w:t>/m</w:t>
                  </w:r>
                </w:p>
              </w:tc>
              <w:tc>
                <w:tcPr>
                  <w:tcW w:w="431" w:type="pct"/>
                  <w:vMerge w:val="restart"/>
                  <w:vAlign w:val="center"/>
                </w:tcPr>
                <w:p w14:paraId="0B1891B0"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与正北向夹角</w:t>
                  </w:r>
                  <w:r w:rsidRPr="00423973">
                    <w:rPr>
                      <w:rFonts w:ascii="Times New Roman" w:hAnsi="Times New Roman"/>
                      <w:kern w:val="0"/>
                      <w:sz w:val="20"/>
                      <w:szCs w:val="20"/>
                      <w:lang w:bidi="ar"/>
                    </w:rPr>
                    <w:t>/°</w:t>
                  </w:r>
                </w:p>
              </w:tc>
              <w:tc>
                <w:tcPr>
                  <w:tcW w:w="526" w:type="pct"/>
                  <w:vMerge w:val="restart"/>
                  <w:vAlign w:val="center"/>
                </w:tcPr>
                <w:p w14:paraId="4899D3BF"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面源有效排放高度</w:t>
                  </w:r>
                  <w:r w:rsidRPr="00423973">
                    <w:rPr>
                      <w:rFonts w:ascii="Times New Roman" w:hAnsi="Times New Roman"/>
                      <w:kern w:val="0"/>
                      <w:sz w:val="20"/>
                      <w:szCs w:val="20"/>
                      <w:lang w:bidi="ar"/>
                    </w:rPr>
                    <w:t>/m</w:t>
                  </w:r>
                </w:p>
              </w:tc>
              <w:tc>
                <w:tcPr>
                  <w:tcW w:w="412" w:type="pct"/>
                  <w:vMerge w:val="restart"/>
                  <w:vAlign w:val="center"/>
                </w:tcPr>
                <w:p w14:paraId="505D12D0"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年排放小时数</w:t>
                  </w:r>
                  <w:r w:rsidRPr="00423973">
                    <w:rPr>
                      <w:rFonts w:ascii="Times New Roman" w:hAnsi="Times New Roman"/>
                      <w:kern w:val="0"/>
                      <w:sz w:val="20"/>
                      <w:szCs w:val="20"/>
                      <w:lang w:bidi="ar"/>
                    </w:rPr>
                    <w:t>/h</w:t>
                  </w:r>
                </w:p>
              </w:tc>
              <w:tc>
                <w:tcPr>
                  <w:tcW w:w="430" w:type="pct"/>
                  <w:vMerge w:val="restart"/>
                  <w:vAlign w:val="center"/>
                </w:tcPr>
                <w:p w14:paraId="1DA799E5"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排放工况</w:t>
                  </w:r>
                </w:p>
              </w:tc>
              <w:tc>
                <w:tcPr>
                  <w:tcW w:w="983" w:type="pct"/>
                  <w:vAlign w:val="center"/>
                </w:tcPr>
                <w:p w14:paraId="41C7A1FC"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污染物排放</w:t>
                  </w:r>
                </w:p>
                <w:p w14:paraId="229E1871"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速率</w:t>
                  </w:r>
                  <w:r w:rsidRPr="00423973">
                    <w:rPr>
                      <w:rFonts w:ascii="Times New Roman" w:hAnsi="Times New Roman"/>
                      <w:kern w:val="0"/>
                      <w:sz w:val="20"/>
                      <w:szCs w:val="20"/>
                      <w:lang w:bidi="ar"/>
                    </w:rPr>
                    <w:t>/</w:t>
                  </w:r>
                  <w:r w:rsidRPr="00423973">
                    <w:rPr>
                      <w:rFonts w:ascii="Times New Roman" w:hAnsi="Times New Roman"/>
                      <w:kern w:val="0"/>
                      <w:sz w:val="20"/>
                      <w:szCs w:val="20"/>
                      <w:lang w:bidi="ar"/>
                    </w:rPr>
                    <w:t>（</w:t>
                  </w:r>
                  <w:r w:rsidRPr="00423973">
                    <w:rPr>
                      <w:rFonts w:ascii="Times New Roman" w:hAnsi="Times New Roman"/>
                      <w:kern w:val="0"/>
                      <w:sz w:val="20"/>
                      <w:szCs w:val="20"/>
                      <w:lang w:bidi="ar"/>
                    </w:rPr>
                    <w:t>kg/h)</w:t>
                  </w:r>
                </w:p>
              </w:tc>
            </w:tr>
            <w:tr w:rsidR="00423973" w:rsidRPr="00423973" w14:paraId="2ED14DE4" w14:textId="77777777" w:rsidTr="00662A52">
              <w:trPr>
                <w:trHeight w:val="435"/>
              </w:trPr>
              <w:tc>
                <w:tcPr>
                  <w:tcW w:w="268" w:type="pct"/>
                  <w:vMerge/>
                  <w:vAlign w:val="center"/>
                </w:tcPr>
                <w:p w14:paraId="29289A73"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470" w:type="pct"/>
                  <w:vMerge/>
                  <w:vAlign w:val="center"/>
                </w:tcPr>
                <w:p w14:paraId="15B9F244"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317" w:type="pct"/>
                  <w:vAlign w:val="center"/>
                </w:tcPr>
                <w:p w14:paraId="198FCEEE"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X</w:t>
                  </w:r>
                </w:p>
              </w:tc>
              <w:tc>
                <w:tcPr>
                  <w:tcW w:w="303" w:type="pct"/>
                  <w:vAlign w:val="center"/>
                </w:tcPr>
                <w:p w14:paraId="3D024B17"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Y</w:t>
                  </w:r>
                </w:p>
              </w:tc>
              <w:tc>
                <w:tcPr>
                  <w:tcW w:w="430" w:type="pct"/>
                  <w:vMerge/>
                  <w:vAlign w:val="center"/>
                </w:tcPr>
                <w:p w14:paraId="1C0787E6"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430" w:type="pct"/>
                  <w:vMerge/>
                  <w:vAlign w:val="center"/>
                </w:tcPr>
                <w:p w14:paraId="67F55486"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431" w:type="pct"/>
                  <w:vMerge/>
                  <w:vAlign w:val="center"/>
                </w:tcPr>
                <w:p w14:paraId="49B88DF1"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526" w:type="pct"/>
                  <w:vMerge/>
                  <w:vAlign w:val="center"/>
                </w:tcPr>
                <w:p w14:paraId="482A3AA8"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412" w:type="pct"/>
                  <w:vMerge/>
                  <w:vAlign w:val="center"/>
                </w:tcPr>
                <w:p w14:paraId="17190C49"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430" w:type="pct"/>
                  <w:vMerge/>
                  <w:vAlign w:val="center"/>
                </w:tcPr>
                <w:p w14:paraId="36F90A69"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p>
              </w:tc>
              <w:tc>
                <w:tcPr>
                  <w:tcW w:w="983" w:type="pct"/>
                  <w:vAlign w:val="center"/>
                </w:tcPr>
                <w:p w14:paraId="0B113956"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非甲烷总烃</w:t>
                  </w:r>
                </w:p>
              </w:tc>
            </w:tr>
            <w:tr w:rsidR="00423973" w:rsidRPr="00423973" w14:paraId="5A9362F3" w14:textId="77777777" w:rsidTr="00662A52">
              <w:trPr>
                <w:trHeight w:val="495"/>
              </w:trPr>
              <w:tc>
                <w:tcPr>
                  <w:tcW w:w="268" w:type="pct"/>
                  <w:vAlign w:val="center"/>
                </w:tcPr>
                <w:p w14:paraId="2EA5FFC4"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1</w:t>
                  </w:r>
                </w:p>
              </w:tc>
              <w:tc>
                <w:tcPr>
                  <w:tcW w:w="470" w:type="pct"/>
                  <w:vAlign w:val="center"/>
                </w:tcPr>
                <w:p w14:paraId="3151D72C"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sz w:val="20"/>
                      <w:szCs w:val="20"/>
                    </w:rPr>
                    <w:t>加油区及油罐区</w:t>
                  </w:r>
                </w:p>
              </w:tc>
              <w:tc>
                <w:tcPr>
                  <w:tcW w:w="317" w:type="pct"/>
                  <w:vAlign w:val="center"/>
                </w:tcPr>
                <w:p w14:paraId="2BB88C13"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0</w:t>
                  </w:r>
                </w:p>
              </w:tc>
              <w:tc>
                <w:tcPr>
                  <w:tcW w:w="303" w:type="pct"/>
                  <w:vAlign w:val="center"/>
                </w:tcPr>
                <w:p w14:paraId="61E28D9E"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0</w:t>
                  </w:r>
                </w:p>
              </w:tc>
              <w:tc>
                <w:tcPr>
                  <w:tcW w:w="430" w:type="pct"/>
                  <w:vAlign w:val="center"/>
                </w:tcPr>
                <w:p w14:paraId="4B5FC2A3" w14:textId="00F33114" w:rsidR="00016A7A" w:rsidRPr="00423973" w:rsidRDefault="00C4629F" w:rsidP="00016A7A">
                  <w:pPr>
                    <w:widowControl/>
                    <w:adjustRightInd w:val="0"/>
                    <w:snapToGrid w:val="0"/>
                    <w:jc w:val="center"/>
                    <w:textAlignment w:val="center"/>
                    <w:rPr>
                      <w:rFonts w:ascii="Times New Roman" w:hAnsi="Times New Roman"/>
                      <w:sz w:val="20"/>
                      <w:szCs w:val="20"/>
                    </w:rPr>
                  </w:pPr>
                  <w:r>
                    <w:rPr>
                      <w:rFonts w:ascii="Times New Roman" w:hAnsi="Times New Roman"/>
                      <w:kern w:val="0"/>
                      <w:sz w:val="20"/>
                      <w:szCs w:val="20"/>
                      <w:lang w:bidi="ar"/>
                    </w:rPr>
                    <w:t>10</w:t>
                  </w:r>
                </w:p>
              </w:tc>
              <w:tc>
                <w:tcPr>
                  <w:tcW w:w="430" w:type="pct"/>
                  <w:vAlign w:val="center"/>
                </w:tcPr>
                <w:p w14:paraId="33BAB1B2" w14:textId="0036C420" w:rsidR="00016A7A" w:rsidRPr="00423973" w:rsidRDefault="00C4629F" w:rsidP="00016A7A">
                  <w:pPr>
                    <w:widowControl/>
                    <w:adjustRightInd w:val="0"/>
                    <w:snapToGrid w:val="0"/>
                    <w:jc w:val="center"/>
                    <w:textAlignment w:val="center"/>
                    <w:rPr>
                      <w:rFonts w:ascii="Times New Roman" w:hAnsi="Times New Roman"/>
                      <w:sz w:val="20"/>
                      <w:szCs w:val="20"/>
                    </w:rPr>
                  </w:pPr>
                  <w:r>
                    <w:rPr>
                      <w:rFonts w:ascii="Times New Roman" w:hAnsi="Times New Roman"/>
                      <w:kern w:val="0"/>
                      <w:sz w:val="20"/>
                      <w:szCs w:val="20"/>
                      <w:lang w:bidi="ar"/>
                    </w:rPr>
                    <w:t>7</w:t>
                  </w:r>
                </w:p>
              </w:tc>
              <w:tc>
                <w:tcPr>
                  <w:tcW w:w="431" w:type="pct"/>
                  <w:vAlign w:val="center"/>
                </w:tcPr>
                <w:p w14:paraId="1C3FC246"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0</w:t>
                  </w:r>
                </w:p>
              </w:tc>
              <w:tc>
                <w:tcPr>
                  <w:tcW w:w="526" w:type="pct"/>
                  <w:vAlign w:val="center"/>
                </w:tcPr>
                <w:p w14:paraId="550CAB47" w14:textId="611795BD" w:rsidR="00016A7A" w:rsidRPr="00423973" w:rsidRDefault="00C4629F" w:rsidP="00016A7A">
                  <w:pPr>
                    <w:widowControl/>
                    <w:adjustRightInd w:val="0"/>
                    <w:snapToGrid w:val="0"/>
                    <w:jc w:val="center"/>
                    <w:textAlignment w:val="center"/>
                    <w:rPr>
                      <w:rFonts w:ascii="Times New Roman" w:hAnsi="Times New Roman"/>
                      <w:sz w:val="20"/>
                      <w:szCs w:val="20"/>
                    </w:rPr>
                  </w:pPr>
                  <w:r>
                    <w:rPr>
                      <w:rFonts w:ascii="Times New Roman" w:hAnsi="Times New Roman"/>
                      <w:kern w:val="0"/>
                      <w:sz w:val="20"/>
                      <w:szCs w:val="20"/>
                      <w:lang w:bidi="ar"/>
                    </w:rPr>
                    <w:t>5</w:t>
                  </w:r>
                </w:p>
              </w:tc>
              <w:tc>
                <w:tcPr>
                  <w:tcW w:w="412" w:type="pct"/>
                  <w:vAlign w:val="center"/>
                </w:tcPr>
                <w:p w14:paraId="6213B74E" w14:textId="5B231516" w:rsidR="00016A7A" w:rsidRPr="00423973" w:rsidRDefault="00C4629F" w:rsidP="00016A7A">
                  <w:pPr>
                    <w:widowControl/>
                    <w:adjustRightInd w:val="0"/>
                    <w:snapToGrid w:val="0"/>
                    <w:jc w:val="center"/>
                    <w:textAlignment w:val="center"/>
                    <w:rPr>
                      <w:rFonts w:ascii="Times New Roman" w:hAnsi="Times New Roman"/>
                      <w:sz w:val="20"/>
                      <w:szCs w:val="20"/>
                    </w:rPr>
                  </w:pPr>
                  <w:r>
                    <w:rPr>
                      <w:rFonts w:ascii="Times New Roman" w:hAnsi="Times New Roman"/>
                      <w:kern w:val="0"/>
                      <w:sz w:val="20"/>
                      <w:szCs w:val="20"/>
                      <w:lang w:bidi="ar"/>
                    </w:rPr>
                    <w:t>5840</w:t>
                  </w:r>
                </w:p>
              </w:tc>
              <w:tc>
                <w:tcPr>
                  <w:tcW w:w="430" w:type="pct"/>
                  <w:vAlign w:val="center"/>
                </w:tcPr>
                <w:p w14:paraId="296C167C" w14:textId="77777777" w:rsidR="00016A7A" w:rsidRPr="00423973" w:rsidRDefault="00016A7A" w:rsidP="00016A7A">
                  <w:pPr>
                    <w:widowControl/>
                    <w:adjustRightInd w:val="0"/>
                    <w:snapToGrid w:val="0"/>
                    <w:jc w:val="center"/>
                    <w:textAlignment w:val="center"/>
                    <w:rPr>
                      <w:rFonts w:ascii="Times New Roman" w:hAnsi="Times New Roman"/>
                      <w:sz w:val="20"/>
                      <w:szCs w:val="20"/>
                    </w:rPr>
                  </w:pPr>
                  <w:r w:rsidRPr="00423973">
                    <w:rPr>
                      <w:rFonts w:ascii="Times New Roman" w:hAnsi="Times New Roman"/>
                      <w:kern w:val="0"/>
                      <w:sz w:val="20"/>
                      <w:szCs w:val="20"/>
                      <w:lang w:bidi="ar"/>
                    </w:rPr>
                    <w:t>正常排放</w:t>
                  </w:r>
                </w:p>
              </w:tc>
              <w:tc>
                <w:tcPr>
                  <w:tcW w:w="983" w:type="pct"/>
                  <w:vAlign w:val="center"/>
                </w:tcPr>
                <w:p w14:paraId="32A76325" w14:textId="6CB06734" w:rsidR="00016A7A" w:rsidRPr="00423973" w:rsidRDefault="00C4629F" w:rsidP="00016A7A">
                  <w:pPr>
                    <w:widowControl/>
                    <w:adjustRightInd w:val="0"/>
                    <w:snapToGrid w:val="0"/>
                    <w:jc w:val="center"/>
                    <w:textAlignment w:val="center"/>
                    <w:rPr>
                      <w:rFonts w:ascii="Times New Roman" w:hAnsi="Times New Roman"/>
                      <w:sz w:val="20"/>
                      <w:szCs w:val="20"/>
                    </w:rPr>
                  </w:pPr>
                  <w:r>
                    <w:rPr>
                      <w:rFonts w:ascii="Times New Roman" w:hAnsi="Times New Roman"/>
                      <w:kern w:val="0"/>
                      <w:sz w:val="20"/>
                      <w:szCs w:val="20"/>
                      <w:lang w:bidi="ar"/>
                    </w:rPr>
                    <w:t>0.006</w:t>
                  </w:r>
                </w:p>
              </w:tc>
            </w:tr>
          </w:tbl>
          <w:p w14:paraId="6347DC51" w14:textId="77777777" w:rsidR="00016A7A" w:rsidRPr="00423973" w:rsidRDefault="00016A7A" w:rsidP="00016A7A">
            <w:pPr>
              <w:pStyle w:val="af2"/>
              <w:ind w:firstLine="480"/>
              <w:jc w:val="both"/>
            </w:pPr>
            <w:r w:rsidRPr="00423973">
              <w:rPr>
                <w:rFonts w:ascii="宋体" w:hAnsi="宋体" w:cs="宋体" w:hint="eastAsia"/>
              </w:rPr>
              <w:t>③</w:t>
            </w:r>
            <w:r w:rsidRPr="00423973">
              <w:t>评价工作等级判定结果</w:t>
            </w:r>
          </w:p>
          <w:p w14:paraId="56DBF9AC" w14:textId="77777777" w:rsidR="00016A7A" w:rsidRPr="00423973" w:rsidRDefault="00016A7A" w:rsidP="00C4629F">
            <w:pPr>
              <w:pStyle w:val="af2"/>
              <w:spacing w:line="240" w:lineRule="auto"/>
              <w:ind w:firstLine="480"/>
              <w:jc w:val="both"/>
            </w:pPr>
            <w:r w:rsidRPr="00423973">
              <w:t>项目所有污染源的正常排放的污染物的</w:t>
            </w:r>
            <w:r w:rsidRPr="00423973">
              <w:t>Pmax</w:t>
            </w:r>
            <w:r w:rsidRPr="00423973">
              <w:t>和</w:t>
            </w:r>
            <w:r w:rsidRPr="00423973">
              <w:t>D10%</w:t>
            </w:r>
            <w:r w:rsidRPr="00423973">
              <w:t>预测结果如下：</w:t>
            </w:r>
          </w:p>
          <w:p w14:paraId="50062B0D" w14:textId="77777777" w:rsidR="00016A7A" w:rsidRPr="00C4629F" w:rsidRDefault="00016A7A" w:rsidP="00016A7A">
            <w:pPr>
              <w:pStyle w:val="BT"/>
              <w:rPr>
                <w:sz w:val="21"/>
                <w:szCs w:val="21"/>
              </w:rPr>
            </w:pPr>
            <w:r w:rsidRPr="00C4629F">
              <w:rPr>
                <w:sz w:val="21"/>
                <w:szCs w:val="21"/>
              </w:rPr>
              <w:t>表</w:t>
            </w:r>
            <w:r w:rsidRPr="00C4629F">
              <w:rPr>
                <w:sz w:val="21"/>
                <w:szCs w:val="21"/>
              </w:rPr>
              <w:t>7-4  Pmax</w:t>
            </w:r>
            <w:r w:rsidRPr="00C4629F">
              <w:rPr>
                <w:sz w:val="21"/>
                <w:szCs w:val="21"/>
              </w:rPr>
              <w:t>和</w:t>
            </w:r>
            <w:r w:rsidRPr="00C4629F">
              <w:rPr>
                <w:sz w:val="21"/>
                <w:szCs w:val="21"/>
              </w:rPr>
              <w:t>D10%</w:t>
            </w:r>
            <w:r w:rsidRPr="00C4629F">
              <w:rPr>
                <w:sz w:val="21"/>
                <w:szCs w:val="21"/>
              </w:rPr>
              <w:t>预测和计算结果一览表</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007"/>
              <w:gridCol w:w="1926"/>
              <w:gridCol w:w="1711"/>
              <w:gridCol w:w="1222"/>
              <w:gridCol w:w="1296"/>
              <w:gridCol w:w="1296"/>
              <w:gridCol w:w="1288"/>
            </w:tblGrid>
            <w:tr w:rsidR="00423973" w:rsidRPr="00423973" w14:paraId="5F1EF6F0" w14:textId="77777777" w:rsidTr="00E62C5C">
              <w:tc>
                <w:tcPr>
                  <w:tcW w:w="1504" w:type="pct"/>
                  <w:gridSpan w:val="2"/>
                  <w:shd w:val="clear" w:color="auto" w:fill="auto"/>
                  <w:vAlign w:val="center"/>
                </w:tcPr>
                <w:p w14:paraId="17AE7D53"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污染源名称</w:t>
                  </w:r>
                </w:p>
              </w:tc>
              <w:tc>
                <w:tcPr>
                  <w:tcW w:w="878" w:type="pct"/>
                  <w:shd w:val="clear" w:color="auto" w:fill="auto"/>
                  <w:vAlign w:val="center"/>
                </w:tcPr>
                <w:p w14:paraId="1C0A8656"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评价因子</w:t>
                  </w:r>
                </w:p>
              </w:tc>
              <w:tc>
                <w:tcPr>
                  <w:tcW w:w="627" w:type="pct"/>
                  <w:shd w:val="clear" w:color="auto" w:fill="auto"/>
                  <w:vAlign w:val="center"/>
                </w:tcPr>
                <w:p w14:paraId="5AD05906"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评价标准</w:t>
                  </w:r>
                  <w:r w:rsidRPr="00423973">
                    <w:rPr>
                      <w:rFonts w:ascii="Times New Roman" w:hAnsi="Times New Roman"/>
                      <w:kern w:val="0"/>
                      <w:sz w:val="20"/>
                      <w:szCs w:val="20"/>
                      <w:lang w:bidi="ar"/>
                    </w:rPr>
                    <w:t>(μg/m</w:t>
                  </w:r>
                  <w:r w:rsidRPr="00423973">
                    <w:rPr>
                      <w:rFonts w:ascii="Times New Roman" w:hAnsi="Times New Roman"/>
                      <w:kern w:val="0"/>
                      <w:sz w:val="20"/>
                      <w:szCs w:val="20"/>
                      <w:vertAlign w:val="superscript"/>
                      <w:lang w:bidi="ar"/>
                    </w:rPr>
                    <w:t>3</w:t>
                  </w:r>
                  <w:r w:rsidRPr="00423973">
                    <w:rPr>
                      <w:rFonts w:ascii="Times New Roman" w:hAnsi="Times New Roman"/>
                      <w:kern w:val="0"/>
                      <w:sz w:val="20"/>
                      <w:szCs w:val="20"/>
                      <w:lang w:bidi="ar"/>
                    </w:rPr>
                    <w:t>)</w:t>
                  </w:r>
                </w:p>
              </w:tc>
              <w:tc>
                <w:tcPr>
                  <w:tcW w:w="665" w:type="pct"/>
                  <w:shd w:val="clear" w:color="auto" w:fill="auto"/>
                  <w:vAlign w:val="center"/>
                </w:tcPr>
                <w:p w14:paraId="05F41579"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Cmax</w:t>
                  </w:r>
                </w:p>
                <w:p w14:paraId="7FE871B5"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(μg/m</w:t>
                  </w:r>
                  <w:r w:rsidRPr="00423973">
                    <w:rPr>
                      <w:rFonts w:ascii="Times New Roman" w:hAnsi="Times New Roman"/>
                      <w:kern w:val="0"/>
                      <w:sz w:val="20"/>
                      <w:szCs w:val="20"/>
                      <w:vertAlign w:val="superscript"/>
                      <w:lang w:bidi="ar"/>
                    </w:rPr>
                    <w:t>3</w:t>
                  </w:r>
                  <w:r w:rsidRPr="00423973">
                    <w:rPr>
                      <w:rFonts w:ascii="Times New Roman" w:hAnsi="Times New Roman"/>
                      <w:kern w:val="0"/>
                      <w:sz w:val="20"/>
                      <w:szCs w:val="20"/>
                      <w:lang w:bidi="ar"/>
                    </w:rPr>
                    <w:t>)</w:t>
                  </w:r>
                </w:p>
              </w:tc>
              <w:tc>
                <w:tcPr>
                  <w:tcW w:w="665" w:type="pct"/>
                  <w:shd w:val="clear" w:color="auto" w:fill="auto"/>
                  <w:vAlign w:val="center"/>
                </w:tcPr>
                <w:p w14:paraId="135F3A26"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Pmax</w:t>
                  </w:r>
                </w:p>
                <w:p w14:paraId="47466DFD"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w:t>
                  </w:r>
                </w:p>
              </w:tc>
              <w:tc>
                <w:tcPr>
                  <w:tcW w:w="662" w:type="pct"/>
                  <w:shd w:val="clear" w:color="auto" w:fill="auto"/>
                  <w:vAlign w:val="center"/>
                </w:tcPr>
                <w:p w14:paraId="73F666DD"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D10%</w:t>
                  </w:r>
                </w:p>
                <w:p w14:paraId="4ED511F6" w14:textId="77777777" w:rsidR="00016A7A" w:rsidRPr="00423973" w:rsidRDefault="00016A7A" w:rsidP="00016A7A">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(m)</w:t>
                  </w:r>
                </w:p>
              </w:tc>
            </w:tr>
            <w:tr w:rsidR="00423973" w:rsidRPr="00423973" w14:paraId="5D2A6B36" w14:textId="77777777" w:rsidTr="00E62C5C">
              <w:tc>
                <w:tcPr>
                  <w:tcW w:w="516" w:type="pct"/>
                  <w:shd w:val="clear" w:color="auto" w:fill="auto"/>
                  <w:vAlign w:val="center"/>
                </w:tcPr>
                <w:p w14:paraId="41F43698" w14:textId="77777777" w:rsidR="00E62C5C" w:rsidRPr="00423973" w:rsidRDefault="00E62C5C" w:rsidP="00E62C5C">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面源</w:t>
                  </w:r>
                </w:p>
              </w:tc>
              <w:tc>
                <w:tcPr>
                  <w:tcW w:w="988" w:type="pct"/>
                  <w:shd w:val="clear" w:color="auto" w:fill="auto"/>
                  <w:vAlign w:val="center"/>
                </w:tcPr>
                <w:p w14:paraId="50DF4427" w14:textId="77777777" w:rsidR="00E62C5C" w:rsidRPr="00423973" w:rsidRDefault="00E62C5C" w:rsidP="00E62C5C">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sz w:val="20"/>
                      <w:szCs w:val="20"/>
                    </w:rPr>
                    <w:t>加油区及油罐区</w:t>
                  </w:r>
                </w:p>
              </w:tc>
              <w:tc>
                <w:tcPr>
                  <w:tcW w:w="878" w:type="pct"/>
                  <w:shd w:val="clear" w:color="auto" w:fill="auto"/>
                  <w:vAlign w:val="center"/>
                </w:tcPr>
                <w:p w14:paraId="20466B54" w14:textId="77777777" w:rsidR="00E62C5C" w:rsidRPr="00423973" w:rsidRDefault="00E62C5C" w:rsidP="00E62C5C">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非甲烷总烃</w:t>
                  </w:r>
                </w:p>
              </w:tc>
              <w:tc>
                <w:tcPr>
                  <w:tcW w:w="627" w:type="pct"/>
                  <w:shd w:val="clear" w:color="auto" w:fill="auto"/>
                  <w:vAlign w:val="center"/>
                </w:tcPr>
                <w:p w14:paraId="48904337" w14:textId="77777777" w:rsidR="00E62C5C" w:rsidRPr="00423973" w:rsidRDefault="00E62C5C" w:rsidP="00E62C5C">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2000</w:t>
                  </w:r>
                </w:p>
              </w:tc>
              <w:tc>
                <w:tcPr>
                  <w:tcW w:w="665" w:type="pct"/>
                  <w:shd w:val="clear" w:color="auto" w:fill="auto"/>
                  <w:vAlign w:val="center"/>
                </w:tcPr>
                <w:p w14:paraId="616F7CAE" w14:textId="7FE6C043" w:rsidR="00E62C5C" w:rsidRPr="00423973" w:rsidRDefault="00C4629F" w:rsidP="00E62C5C">
                  <w:pPr>
                    <w:widowControl/>
                    <w:adjustRightInd w:val="0"/>
                    <w:snapToGrid w:val="0"/>
                    <w:jc w:val="center"/>
                    <w:textAlignment w:val="center"/>
                    <w:rPr>
                      <w:rFonts w:ascii="Times New Roman" w:hAnsi="Times New Roman"/>
                      <w:kern w:val="0"/>
                      <w:sz w:val="20"/>
                      <w:szCs w:val="20"/>
                    </w:rPr>
                  </w:pPr>
                  <w:r>
                    <w:rPr>
                      <w:rFonts w:ascii="Times New Roman" w:hAnsi="Times New Roman"/>
                      <w:kern w:val="0"/>
                      <w:sz w:val="20"/>
                      <w:szCs w:val="20"/>
                    </w:rPr>
                    <w:t>33.52</w:t>
                  </w:r>
                </w:p>
              </w:tc>
              <w:tc>
                <w:tcPr>
                  <w:tcW w:w="665" w:type="pct"/>
                  <w:shd w:val="clear" w:color="auto" w:fill="auto"/>
                  <w:vAlign w:val="center"/>
                </w:tcPr>
                <w:p w14:paraId="0D0F080A" w14:textId="49623E10" w:rsidR="00E62C5C" w:rsidRPr="00423973" w:rsidRDefault="00C4629F" w:rsidP="00E62C5C">
                  <w:pPr>
                    <w:widowControl/>
                    <w:adjustRightInd w:val="0"/>
                    <w:snapToGrid w:val="0"/>
                    <w:jc w:val="center"/>
                    <w:textAlignment w:val="center"/>
                    <w:rPr>
                      <w:rFonts w:ascii="Times New Roman" w:hAnsi="Times New Roman"/>
                      <w:kern w:val="0"/>
                      <w:sz w:val="20"/>
                      <w:szCs w:val="20"/>
                    </w:rPr>
                  </w:pPr>
                  <w:r>
                    <w:rPr>
                      <w:rFonts w:ascii="Times New Roman" w:hAnsi="Times New Roman"/>
                      <w:kern w:val="0"/>
                      <w:sz w:val="20"/>
                      <w:szCs w:val="20"/>
                    </w:rPr>
                    <w:t>1.68</w:t>
                  </w:r>
                </w:p>
              </w:tc>
              <w:tc>
                <w:tcPr>
                  <w:tcW w:w="662" w:type="pct"/>
                  <w:shd w:val="clear" w:color="auto" w:fill="auto"/>
                  <w:vAlign w:val="center"/>
                </w:tcPr>
                <w:p w14:paraId="14B41F88" w14:textId="77777777" w:rsidR="00E62C5C" w:rsidRPr="00423973" w:rsidRDefault="00E62C5C" w:rsidP="00E62C5C">
                  <w:pPr>
                    <w:widowControl/>
                    <w:adjustRightInd w:val="0"/>
                    <w:snapToGrid w:val="0"/>
                    <w:jc w:val="center"/>
                    <w:textAlignment w:val="center"/>
                    <w:rPr>
                      <w:rFonts w:ascii="Times New Roman" w:hAnsi="Times New Roman"/>
                      <w:kern w:val="0"/>
                      <w:sz w:val="20"/>
                      <w:szCs w:val="20"/>
                      <w:lang w:bidi="ar"/>
                    </w:rPr>
                  </w:pPr>
                  <w:r w:rsidRPr="00423973">
                    <w:rPr>
                      <w:rFonts w:ascii="Times New Roman" w:hAnsi="Times New Roman"/>
                      <w:kern w:val="0"/>
                      <w:sz w:val="20"/>
                      <w:szCs w:val="20"/>
                      <w:lang w:bidi="ar"/>
                    </w:rPr>
                    <w:t>0</w:t>
                  </w:r>
                </w:p>
              </w:tc>
            </w:tr>
          </w:tbl>
          <w:p w14:paraId="3F5FE968" w14:textId="6D9612B1" w:rsidR="00016A7A" w:rsidRPr="00C4629F" w:rsidRDefault="00016A7A" w:rsidP="00016A7A">
            <w:pPr>
              <w:pStyle w:val="af2"/>
              <w:ind w:firstLine="480"/>
              <w:jc w:val="both"/>
            </w:pPr>
            <w:r w:rsidRPr="00C4629F">
              <w:t>由上表可知，项目各污染源正常排放污染物的</w:t>
            </w:r>
            <w:r w:rsidRPr="00C4629F">
              <w:t>Pmax</w:t>
            </w:r>
            <w:r w:rsidRPr="00C4629F">
              <w:t>为加油区及油罐区面源的排放，其</w:t>
            </w:r>
            <w:r w:rsidRPr="00C4629F">
              <w:t>Pmax=</w:t>
            </w:r>
            <w:r w:rsidR="00C4629F">
              <w:t>1.68</w:t>
            </w:r>
            <w:r w:rsidRPr="00C4629F">
              <w:t>%</w:t>
            </w:r>
            <w:r w:rsidRPr="00C4629F">
              <w:t>。此外，项目不属于</w:t>
            </w:r>
            <w:r w:rsidRPr="00C4629F">
              <w:t>HJ2.2-2018</w:t>
            </w:r>
            <w:r w:rsidRPr="00C4629F">
              <w:t>中</w:t>
            </w:r>
            <w:r w:rsidRPr="00C4629F">
              <w:t>5.3.3</w:t>
            </w:r>
            <w:r w:rsidRPr="00C4629F">
              <w:t>规定的需准守的规定范围，因此确定项目大气环境影响评价工作等级为二级。</w:t>
            </w:r>
          </w:p>
          <w:p w14:paraId="5D8A1F1C" w14:textId="77777777" w:rsidR="00016A7A" w:rsidRPr="00C4629F" w:rsidRDefault="00016A7A" w:rsidP="00016A7A">
            <w:pPr>
              <w:pStyle w:val="af2"/>
              <w:ind w:firstLine="480"/>
              <w:jc w:val="both"/>
            </w:pPr>
            <w:r w:rsidRPr="00C4629F">
              <w:t>2</w:t>
            </w:r>
            <w:r w:rsidRPr="00C4629F">
              <w:t>）预测结果</w:t>
            </w:r>
          </w:p>
          <w:p w14:paraId="16D85755" w14:textId="77777777" w:rsidR="00016A7A" w:rsidRPr="00C4629F" w:rsidRDefault="00016A7A" w:rsidP="00016A7A">
            <w:pPr>
              <w:pStyle w:val="af2"/>
              <w:ind w:firstLine="480"/>
              <w:jc w:val="both"/>
            </w:pPr>
            <w:r w:rsidRPr="00C4629F">
              <w:t>项目采用</w:t>
            </w:r>
            <w:r w:rsidRPr="00C4629F">
              <w:t>EIAPROA2018</w:t>
            </w:r>
            <w:r w:rsidRPr="00C4629F">
              <w:t>软件得到</w:t>
            </w:r>
            <w:r w:rsidRPr="00C4629F">
              <w:t>AERSCREEN</w:t>
            </w:r>
            <w:r w:rsidRPr="00C4629F">
              <w:t>估算模型预测的无组织废气正常排放大气环境影响预测结果，见表</w:t>
            </w:r>
            <w:r w:rsidRPr="00C4629F">
              <w:t>7-5</w:t>
            </w:r>
            <w:r w:rsidRPr="00C4629F">
              <w:t>所示：</w:t>
            </w:r>
          </w:p>
          <w:p w14:paraId="049B0969" w14:textId="77777777" w:rsidR="00016A7A" w:rsidRPr="00C4629F" w:rsidRDefault="00016A7A" w:rsidP="00C4629F">
            <w:pPr>
              <w:pStyle w:val="BT"/>
              <w:rPr>
                <w:sz w:val="21"/>
                <w:szCs w:val="21"/>
              </w:rPr>
            </w:pPr>
            <w:r w:rsidRPr="00C4629F">
              <w:rPr>
                <w:sz w:val="21"/>
                <w:szCs w:val="21"/>
              </w:rPr>
              <w:t>表</w:t>
            </w:r>
            <w:r w:rsidRPr="00C4629F">
              <w:rPr>
                <w:sz w:val="21"/>
                <w:szCs w:val="21"/>
              </w:rPr>
              <w:t xml:space="preserve">7-5  </w:t>
            </w:r>
            <w:r w:rsidRPr="00C4629F">
              <w:rPr>
                <w:sz w:val="21"/>
                <w:szCs w:val="21"/>
              </w:rPr>
              <w:t>项目主要无组织排放污染源估算模型计算结果表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3600"/>
              <w:gridCol w:w="3594"/>
              <w:gridCol w:w="2552"/>
            </w:tblGrid>
            <w:tr w:rsidR="00423973" w:rsidRPr="00C4629F" w14:paraId="5854671B" w14:textId="77777777" w:rsidTr="006F482C">
              <w:trPr>
                <w:trHeight w:val="301"/>
                <w:jc w:val="center"/>
              </w:trPr>
              <w:tc>
                <w:tcPr>
                  <w:tcW w:w="1847" w:type="pct"/>
                  <w:vMerge w:val="restart"/>
                  <w:vAlign w:val="center"/>
                </w:tcPr>
                <w:p w14:paraId="4AC4B718" w14:textId="77777777" w:rsidR="00016A7A" w:rsidRPr="00C4629F" w:rsidRDefault="00016A7A" w:rsidP="00662A52">
                  <w:pPr>
                    <w:widowControl/>
                    <w:adjustRightInd w:val="0"/>
                    <w:snapToGrid w:val="0"/>
                    <w:jc w:val="center"/>
                    <w:textAlignment w:val="center"/>
                    <w:rPr>
                      <w:rFonts w:ascii="Times New Roman" w:hAnsi="Times New Roman"/>
                    </w:rPr>
                  </w:pPr>
                  <w:r w:rsidRPr="00C4629F">
                    <w:rPr>
                      <w:rFonts w:ascii="Times New Roman" w:hAnsi="Times New Roman"/>
                      <w:kern w:val="0"/>
                      <w:lang w:bidi="ar"/>
                    </w:rPr>
                    <w:t>下风向距离</w:t>
                  </w:r>
                  <w:r w:rsidRPr="00C4629F">
                    <w:rPr>
                      <w:rFonts w:ascii="Times New Roman" w:hAnsi="Times New Roman"/>
                      <w:kern w:val="0"/>
                      <w:lang w:bidi="ar"/>
                    </w:rPr>
                    <w:t>/m</w:t>
                  </w:r>
                </w:p>
              </w:tc>
              <w:tc>
                <w:tcPr>
                  <w:tcW w:w="3153" w:type="pct"/>
                  <w:gridSpan w:val="2"/>
                  <w:vAlign w:val="center"/>
                </w:tcPr>
                <w:p w14:paraId="77B0E52A" w14:textId="77777777" w:rsidR="00016A7A" w:rsidRPr="00C4629F" w:rsidRDefault="00016A7A" w:rsidP="00662A52">
                  <w:pPr>
                    <w:widowControl/>
                    <w:adjustRightInd w:val="0"/>
                    <w:snapToGrid w:val="0"/>
                    <w:jc w:val="center"/>
                    <w:textAlignment w:val="center"/>
                    <w:rPr>
                      <w:rFonts w:ascii="Times New Roman" w:hAnsi="Times New Roman"/>
                    </w:rPr>
                  </w:pPr>
                  <w:r w:rsidRPr="00C4629F">
                    <w:rPr>
                      <w:rFonts w:ascii="Times New Roman" w:hAnsi="Times New Roman"/>
                    </w:rPr>
                    <w:t>加油区及</w:t>
                  </w:r>
                  <w:r w:rsidR="00AB1A5D" w:rsidRPr="00C4629F">
                    <w:rPr>
                      <w:rFonts w:ascii="Times New Roman" w:hAnsi="Times New Roman"/>
                    </w:rPr>
                    <w:t>油罐</w:t>
                  </w:r>
                  <w:r w:rsidRPr="00C4629F">
                    <w:rPr>
                      <w:rFonts w:ascii="Times New Roman" w:hAnsi="Times New Roman"/>
                    </w:rPr>
                    <w:t>区</w:t>
                  </w:r>
                </w:p>
              </w:tc>
            </w:tr>
            <w:tr w:rsidR="00423973" w:rsidRPr="00C4629F" w14:paraId="5EE963E5" w14:textId="77777777" w:rsidTr="006F482C">
              <w:trPr>
                <w:trHeight w:val="301"/>
                <w:jc w:val="center"/>
              </w:trPr>
              <w:tc>
                <w:tcPr>
                  <w:tcW w:w="1847" w:type="pct"/>
                  <w:vMerge/>
                  <w:vAlign w:val="center"/>
                </w:tcPr>
                <w:p w14:paraId="3904518C" w14:textId="77777777" w:rsidR="00016A7A" w:rsidRPr="00C4629F" w:rsidRDefault="00016A7A" w:rsidP="00662A52">
                  <w:pPr>
                    <w:widowControl/>
                    <w:adjustRightInd w:val="0"/>
                    <w:snapToGrid w:val="0"/>
                    <w:jc w:val="center"/>
                    <w:textAlignment w:val="center"/>
                    <w:rPr>
                      <w:rFonts w:ascii="Times New Roman" w:hAnsi="Times New Roman"/>
                    </w:rPr>
                  </w:pPr>
                </w:p>
              </w:tc>
              <w:tc>
                <w:tcPr>
                  <w:tcW w:w="3153" w:type="pct"/>
                  <w:gridSpan w:val="2"/>
                  <w:vAlign w:val="center"/>
                </w:tcPr>
                <w:p w14:paraId="75B9406C" w14:textId="77777777" w:rsidR="00016A7A" w:rsidRPr="00C4629F" w:rsidRDefault="00016A7A" w:rsidP="00662A52">
                  <w:pPr>
                    <w:widowControl/>
                    <w:adjustRightInd w:val="0"/>
                    <w:snapToGrid w:val="0"/>
                    <w:jc w:val="center"/>
                    <w:textAlignment w:val="center"/>
                    <w:rPr>
                      <w:rFonts w:ascii="Times New Roman" w:hAnsi="Times New Roman"/>
                    </w:rPr>
                  </w:pPr>
                  <w:r w:rsidRPr="00C4629F">
                    <w:rPr>
                      <w:rFonts w:ascii="Times New Roman" w:hAnsi="Times New Roman"/>
                      <w:kern w:val="0"/>
                      <w:lang w:bidi="ar"/>
                    </w:rPr>
                    <w:t>非甲烷总烃</w:t>
                  </w:r>
                </w:p>
              </w:tc>
            </w:tr>
            <w:tr w:rsidR="00423973" w:rsidRPr="00C4629F" w14:paraId="35491A84" w14:textId="77777777" w:rsidTr="006F482C">
              <w:trPr>
                <w:trHeight w:val="246"/>
                <w:jc w:val="center"/>
              </w:trPr>
              <w:tc>
                <w:tcPr>
                  <w:tcW w:w="1847" w:type="pct"/>
                  <w:vMerge/>
                  <w:vAlign w:val="center"/>
                </w:tcPr>
                <w:p w14:paraId="3AAA415A" w14:textId="77777777" w:rsidR="00016A7A" w:rsidRPr="00C4629F" w:rsidRDefault="00016A7A" w:rsidP="00662A52">
                  <w:pPr>
                    <w:widowControl/>
                    <w:adjustRightInd w:val="0"/>
                    <w:snapToGrid w:val="0"/>
                    <w:jc w:val="center"/>
                    <w:textAlignment w:val="center"/>
                    <w:rPr>
                      <w:rFonts w:ascii="Times New Roman" w:hAnsi="Times New Roman"/>
                    </w:rPr>
                  </w:pPr>
                </w:p>
              </w:tc>
              <w:tc>
                <w:tcPr>
                  <w:tcW w:w="1844" w:type="pct"/>
                  <w:vAlign w:val="center"/>
                </w:tcPr>
                <w:p w14:paraId="3099E885" w14:textId="77777777" w:rsidR="00016A7A" w:rsidRPr="00C4629F" w:rsidRDefault="00016A7A" w:rsidP="00662A52">
                  <w:pPr>
                    <w:widowControl/>
                    <w:adjustRightInd w:val="0"/>
                    <w:snapToGrid w:val="0"/>
                    <w:jc w:val="center"/>
                    <w:textAlignment w:val="center"/>
                    <w:rPr>
                      <w:rFonts w:ascii="Times New Roman" w:hAnsi="Times New Roman"/>
                    </w:rPr>
                  </w:pPr>
                  <w:r w:rsidRPr="00C4629F">
                    <w:rPr>
                      <w:rFonts w:ascii="Times New Roman" w:hAnsi="Times New Roman"/>
                      <w:kern w:val="0"/>
                      <w:lang w:bidi="ar"/>
                    </w:rPr>
                    <w:t>预测浓度</w:t>
                  </w:r>
                  <w:r w:rsidRPr="00C4629F">
                    <w:rPr>
                      <w:rFonts w:ascii="Times New Roman" w:hAnsi="Times New Roman"/>
                      <w:kern w:val="0"/>
                      <w:lang w:bidi="ar"/>
                    </w:rPr>
                    <w:t>/</w:t>
                  </w:r>
                  <w:r w:rsidRPr="00C4629F">
                    <w:rPr>
                      <w:rFonts w:ascii="Times New Roman" w:hAnsi="Times New Roman"/>
                      <w:kern w:val="0"/>
                      <w:lang w:bidi="ar"/>
                    </w:rPr>
                    <w:t>（</w:t>
                  </w:r>
                  <w:r w:rsidRPr="00C4629F">
                    <w:rPr>
                      <w:rFonts w:ascii="Times New Roman" w:hAnsi="Times New Roman"/>
                      <w:kern w:val="0"/>
                      <w:lang w:bidi="ar"/>
                    </w:rPr>
                    <w:t>µg/m</w:t>
                  </w:r>
                  <w:r w:rsidRPr="00C4629F">
                    <w:rPr>
                      <w:rFonts w:ascii="Times New Roman" w:hAnsi="Times New Roman"/>
                      <w:kern w:val="0"/>
                      <w:vertAlign w:val="superscript"/>
                      <w:lang w:bidi="ar"/>
                    </w:rPr>
                    <w:t>3</w:t>
                  </w:r>
                  <w:r w:rsidRPr="00C4629F">
                    <w:rPr>
                      <w:rFonts w:ascii="Times New Roman" w:hAnsi="Times New Roman"/>
                      <w:kern w:val="0"/>
                      <w:lang w:bidi="ar"/>
                    </w:rPr>
                    <w:t>）</w:t>
                  </w:r>
                </w:p>
              </w:tc>
              <w:tc>
                <w:tcPr>
                  <w:tcW w:w="1309" w:type="pct"/>
                  <w:vAlign w:val="center"/>
                </w:tcPr>
                <w:p w14:paraId="1B7A1374" w14:textId="77777777" w:rsidR="00016A7A" w:rsidRPr="00C4629F" w:rsidRDefault="00016A7A" w:rsidP="00662A52">
                  <w:pPr>
                    <w:widowControl/>
                    <w:adjustRightInd w:val="0"/>
                    <w:snapToGrid w:val="0"/>
                    <w:jc w:val="center"/>
                    <w:textAlignment w:val="center"/>
                    <w:rPr>
                      <w:rFonts w:ascii="Times New Roman" w:hAnsi="Times New Roman"/>
                    </w:rPr>
                  </w:pPr>
                  <w:r w:rsidRPr="00C4629F">
                    <w:rPr>
                      <w:rFonts w:ascii="Times New Roman" w:hAnsi="Times New Roman"/>
                      <w:kern w:val="0"/>
                      <w:lang w:bidi="ar"/>
                    </w:rPr>
                    <w:t>占标率</w:t>
                  </w:r>
                  <w:r w:rsidRPr="00C4629F">
                    <w:rPr>
                      <w:rFonts w:ascii="Times New Roman" w:hAnsi="Times New Roman"/>
                      <w:kern w:val="0"/>
                      <w:lang w:bidi="ar"/>
                    </w:rPr>
                    <w:t>/%</w:t>
                  </w:r>
                </w:p>
              </w:tc>
            </w:tr>
            <w:tr w:rsidR="00C4629F" w:rsidRPr="00C4629F" w14:paraId="05FDCA00" w14:textId="77777777" w:rsidTr="006F482C">
              <w:trPr>
                <w:trHeight w:val="301"/>
                <w:jc w:val="center"/>
              </w:trPr>
              <w:tc>
                <w:tcPr>
                  <w:tcW w:w="1847" w:type="pct"/>
                  <w:vAlign w:val="center"/>
                </w:tcPr>
                <w:p w14:paraId="508AF778" w14:textId="2258CC62"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10</w:t>
                  </w:r>
                </w:p>
              </w:tc>
              <w:tc>
                <w:tcPr>
                  <w:tcW w:w="1844" w:type="pct"/>
                </w:tcPr>
                <w:p w14:paraId="7E44954D" w14:textId="38CA49DB"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33.52</w:t>
                  </w:r>
                </w:p>
              </w:tc>
              <w:tc>
                <w:tcPr>
                  <w:tcW w:w="1309" w:type="pct"/>
                </w:tcPr>
                <w:p w14:paraId="28209B97" w14:textId="7EDA09D9"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1.68</w:t>
                  </w:r>
                </w:p>
              </w:tc>
            </w:tr>
            <w:tr w:rsidR="00C4629F" w:rsidRPr="00C4629F" w14:paraId="7A72D45D" w14:textId="77777777" w:rsidTr="006F482C">
              <w:trPr>
                <w:trHeight w:val="301"/>
                <w:jc w:val="center"/>
              </w:trPr>
              <w:tc>
                <w:tcPr>
                  <w:tcW w:w="1847" w:type="pct"/>
                  <w:vAlign w:val="center"/>
                </w:tcPr>
                <w:p w14:paraId="743B02D1" w14:textId="43B79E02"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25</w:t>
                  </w:r>
                </w:p>
              </w:tc>
              <w:tc>
                <w:tcPr>
                  <w:tcW w:w="1844" w:type="pct"/>
                </w:tcPr>
                <w:p w14:paraId="16E7FB32" w14:textId="293A9A4E"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22.63</w:t>
                  </w:r>
                </w:p>
              </w:tc>
              <w:tc>
                <w:tcPr>
                  <w:tcW w:w="1309" w:type="pct"/>
                </w:tcPr>
                <w:p w14:paraId="5C9C7CF6" w14:textId="0273EC51"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1.13</w:t>
                  </w:r>
                </w:p>
              </w:tc>
            </w:tr>
            <w:tr w:rsidR="00C4629F" w:rsidRPr="00C4629F" w14:paraId="19D7115C" w14:textId="77777777" w:rsidTr="006F482C">
              <w:trPr>
                <w:trHeight w:val="301"/>
                <w:jc w:val="center"/>
              </w:trPr>
              <w:tc>
                <w:tcPr>
                  <w:tcW w:w="1847" w:type="pct"/>
                  <w:vAlign w:val="center"/>
                </w:tcPr>
                <w:p w14:paraId="2249DC50" w14:textId="007AFB8C"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50</w:t>
                  </w:r>
                </w:p>
              </w:tc>
              <w:tc>
                <w:tcPr>
                  <w:tcW w:w="1844" w:type="pct"/>
                </w:tcPr>
                <w:p w14:paraId="0695AB87" w14:textId="1C6BA759"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14.21</w:t>
                  </w:r>
                </w:p>
              </w:tc>
              <w:tc>
                <w:tcPr>
                  <w:tcW w:w="1309" w:type="pct"/>
                </w:tcPr>
                <w:p w14:paraId="36E211F1" w14:textId="3A2DCE9A"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0.71</w:t>
                  </w:r>
                </w:p>
              </w:tc>
            </w:tr>
            <w:tr w:rsidR="00C4629F" w:rsidRPr="00C4629F" w14:paraId="5387909D" w14:textId="77777777" w:rsidTr="006F482C">
              <w:trPr>
                <w:trHeight w:val="301"/>
                <w:jc w:val="center"/>
              </w:trPr>
              <w:tc>
                <w:tcPr>
                  <w:tcW w:w="1847" w:type="pct"/>
                  <w:vAlign w:val="center"/>
                </w:tcPr>
                <w:p w14:paraId="6AC1C2D9" w14:textId="69132660"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75</w:t>
                  </w:r>
                </w:p>
              </w:tc>
              <w:tc>
                <w:tcPr>
                  <w:tcW w:w="1844" w:type="pct"/>
                </w:tcPr>
                <w:p w14:paraId="265CE32A" w14:textId="34A2DC8E"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11.14</w:t>
                  </w:r>
                </w:p>
              </w:tc>
              <w:tc>
                <w:tcPr>
                  <w:tcW w:w="1309" w:type="pct"/>
                </w:tcPr>
                <w:p w14:paraId="54837E0D" w14:textId="7A53ABA4"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0.56</w:t>
                  </w:r>
                </w:p>
              </w:tc>
            </w:tr>
            <w:tr w:rsidR="00C4629F" w:rsidRPr="00C4629F" w14:paraId="4BA506D1" w14:textId="77777777" w:rsidTr="006F482C">
              <w:trPr>
                <w:trHeight w:val="301"/>
                <w:jc w:val="center"/>
              </w:trPr>
              <w:tc>
                <w:tcPr>
                  <w:tcW w:w="1847" w:type="pct"/>
                  <w:vAlign w:val="center"/>
                </w:tcPr>
                <w:p w14:paraId="12C3B35A" w14:textId="0048FF60"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100</w:t>
                  </w:r>
                </w:p>
              </w:tc>
              <w:tc>
                <w:tcPr>
                  <w:tcW w:w="1844" w:type="pct"/>
                </w:tcPr>
                <w:p w14:paraId="78C42EC7" w14:textId="382A6902"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9.43</w:t>
                  </w:r>
                </w:p>
              </w:tc>
              <w:tc>
                <w:tcPr>
                  <w:tcW w:w="1309" w:type="pct"/>
                </w:tcPr>
                <w:p w14:paraId="19437325" w14:textId="70B8FE3B"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0.47</w:t>
                  </w:r>
                </w:p>
              </w:tc>
            </w:tr>
            <w:tr w:rsidR="00C4629F" w:rsidRPr="00C4629F" w14:paraId="51D9C8FB" w14:textId="77777777" w:rsidTr="006F482C">
              <w:trPr>
                <w:trHeight w:val="301"/>
                <w:jc w:val="center"/>
              </w:trPr>
              <w:tc>
                <w:tcPr>
                  <w:tcW w:w="1847" w:type="pct"/>
                  <w:vAlign w:val="center"/>
                </w:tcPr>
                <w:p w14:paraId="1503587E" w14:textId="5510E2AA"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125</w:t>
                  </w:r>
                </w:p>
              </w:tc>
              <w:tc>
                <w:tcPr>
                  <w:tcW w:w="1844" w:type="pct"/>
                </w:tcPr>
                <w:p w14:paraId="3C66A813" w14:textId="215EF6DC"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8.01</w:t>
                  </w:r>
                </w:p>
              </w:tc>
              <w:tc>
                <w:tcPr>
                  <w:tcW w:w="1309" w:type="pct"/>
                </w:tcPr>
                <w:p w14:paraId="494AB39F" w14:textId="42F273EF"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0.40</w:t>
                  </w:r>
                </w:p>
              </w:tc>
            </w:tr>
            <w:tr w:rsidR="00C4629F" w:rsidRPr="00C4629F" w14:paraId="65DF8ACA" w14:textId="77777777" w:rsidTr="006F482C">
              <w:trPr>
                <w:trHeight w:val="301"/>
                <w:jc w:val="center"/>
              </w:trPr>
              <w:tc>
                <w:tcPr>
                  <w:tcW w:w="1847" w:type="pct"/>
                  <w:vAlign w:val="center"/>
                </w:tcPr>
                <w:p w14:paraId="2B002671" w14:textId="098DE473"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150</w:t>
                  </w:r>
                </w:p>
              </w:tc>
              <w:tc>
                <w:tcPr>
                  <w:tcW w:w="1844" w:type="pct"/>
                </w:tcPr>
                <w:p w14:paraId="3FCF8E0C" w14:textId="1E6A1B63"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7.23</w:t>
                  </w:r>
                </w:p>
              </w:tc>
              <w:tc>
                <w:tcPr>
                  <w:tcW w:w="1309" w:type="pct"/>
                </w:tcPr>
                <w:p w14:paraId="188949C3" w14:textId="0F900CBD"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0.36</w:t>
                  </w:r>
                </w:p>
              </w:tc>
            </w:tr>
            <w:tr w:rsidR="00C4629F" w:rsidRPr="00C4629F" w14:paraId="6A957248" w14:textId="77777777" w:rsidTr="006F482C">
              <w:trPr>
                <w:trHeight w:val="301"/>
                <w:jc w:val="center"/>
              </w:trPr>
              <w:tc>
                <w:tcPr>
                  <w:tcW w:w="1847" w:type="pct"/>
                  <w:vAlign w:val="center"/>
                </w:tcPr>
                <w:p w14:paraId="4BDC5620" w14:textId="45239B2A"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175</w:t>
                  </w:r>
                </w:p>
              </w:tc>
              <w:tc>
                <w:tcPr>
                  <w:tcW w:w="1844" w:type="pct"/>
                </w:tcPr>
                <w:p w14:paraId="5EE0F54C" w14:textId="6B502391"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6.70</w:t>
                  </w:r>
                </w:p>
              </w:tc>
              <w:tc>
                <w:tcPr>
                  <w:tcW w:w="1309" w:type="pct"/>
                </w:tcPr>
                <w:p w14:paraId="772F3F1F" w14:textId="13FB1417"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0.33</w:t>
                  </w:r>
                </w:p>
              </w:tc>
            </w:tr>
            <w:tr w:rsidR="00C4629F" w:rsidRPr="00C4629F" w14:paraId="1A03FAD6" w14:textId="77777777" w:rsidTr="006F482C">
              <w:trPr>
                <w:trHeight w:val="301"/>
                <w:jc w:val="center"/>
              </w:trPr>
              <w:tc>
                <w:tcPr>
                  <w:tcW w:w="1847" w:type="pct"/>
                  <w:vAlign w:val="center"/>
                </w:tcPr>
                <w:p w14:paraId="024E3543" w14:textId="7E76C54E"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200</w:t>
                  </w:r>
                </w:p>
              </w:tc>
              <w:tc>
                <w:tcPr>
                  <w:tcW w:w="1844" w:type="pct"/>
                </w:tcPr>
                <w:p w14:paraId="0D5DFD8C" w14:textId="263C0125"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6.23</w:t>
                  </w:r>
                </w:p>
              </w:tc>
              <w:tc>
                <w:tcPr>
                  <w:tcW w:w="1309" w:type="pct"/>
                </w:tcPr>
                <w:p w14:paraId="69D48BCC" w14:textId="4FB0FF13"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0.31</w:t>
                  </w:r>
                </w:p>
              </w:tc>
            </w:tr>
            <w:tr w:rsidR="00C4629F" w:rsidRPr="00C4629F" w14:paraId="0E213E51" w14:textId="77777777" w:rsidTr="006F482C">
              <w:trPr>
                <w:trHeight w:val="301"/>
                <w:jc w:val="center"/>
              </w:trPr>
              <w:tc>
                <w:tcPr>
                  <w:tcW w:w="1847" w:type="pct"/>
                  <w:vAlign w:val="center"/>
                </w:tcPr>
                <w:p w14:paraId="25BAA289" w14:textId="116A0524"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225</w:t>
                  </w:r>
                </w:p>
              </w:tc>
              <w:tc>
                <w:tcPr>
                  <w:tcW w:w="1844" w:type="pct"/>
                </w:tcPr>
                <w:p w14:paraId="03FA1D7E" w14:textId="3C141C09"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5.79</w:t>
                  </w:r>
                </w:p>
              </w:tc>
              <w:tc>
                <w:tcPr>
                  <w:tcW w:w="1309" w:type="pct"/>
                </w:tcPr>
                <w:p w14:paraId="2D4A1556" w14:textId="467DE96D"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0.29</w:t>
                  </w:r>
                </w:p>
              </w:tc>
            </w:tr>
            <w:tr w:rsidR="00C4629F" w:rsidRPr="00C4629F" w14:paraId="6127DC63" w14:textId="77777777" w:rsidTr="006F482C">
              <w:trPr>
                <w:trHeight w:val="301"/>
                <w:jc w:val="center"/>
              </w:trPr>
              <w:tc>
                <w:tcPr>
                  <w:tcW w:w="1847" w:type="pct"/>
                  <w:vAlign w:val="center"/>
                </w:tcPr>
                <w:p w14:paraId="2C605423" w14:textId="4E0B548F"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250</w:t>
                  </w:r>
                </w:p>
              </w:tc>
              <w:tc>
                <w:tcPr>
                  <w:tcW w:w="1844" w:type="pct"/>
                </w:tcPr>
                <w:p w14:paraId="06888ABA" w14:textId="74163D45"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5.39</w:t>
                  </w:r>
                </w:p>
              </w:tc>
              <w:tc>
                <w:tcPr>
                  <w:tcW w:w="1309" w:type="pct"/>
                </w:tcPr>
                <w:p w14:paraId="3F3EA40A" w14:textId="6BD25E0B"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0.27</w:t>
                  </w:r>
                </w:p>
              </w:tc>
            </w:tr>
            <w:tr w:rsidR="00C4629F" w:rsidRPr="00C4629F" w14:paraId="5ED90D5A" w14:textId="77777777" w:rsidTr="006F482C">
              <w:trPr>
                <w:trHeight w:val="301"/>
                <w:jc w:val="center"/>
              </w:trPr>
              <w:tc>
                <w:tcPr>
                  <w:tcW w:w="1847" w:type="pct"/>
                  <w:vAlign w:val="center"/>
                </w:tcPr>
                <w:p w14:paraId="513EAA1D" w14:textId="5CAD3A94"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275</w:t>
                  </w:r>
                </w:p>
              </w:tc>
              <w:tc>
                <w:tcPr>
                  <w:tcW w:w="1844" w:type="pct"/>
                </w:tcPr>
                <w:p w14:paraId="6C1106CE" w14:textId="7D342639"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5.03</w:t>
                  </w:r>
                </w:p>
              </w:tc>
              <w:tc>
                <w:tcPr>
                  <w:tcW w:w="1309" w:type="pct"/>
                </w:tcPr>
                <w:p w14:paraId="643EF8BB" w14:textId="31A0201C"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0.25</w:t>
                  </w:r>
                </w:p>
              </w:tc>
            </w:tr>
            <w:tr w:rsidR="00C4629F" w:rsidRPr="00C4629F" w14:paraId="3BD98B9E" w14:textId="77777777" w:rsidTr="006F482C">
              <w:trPr>
                <w:trHeight w:val="301"/>
                <w:jc w:val="center"/>
              </w:trPr>
              <w:tc>
                <w:tcPr>
                  <w:tcW w:w="1847" w:type="pct"/>
                  <w:vAlign w:val="center"/>
                </w:tcPr>
                <w:p w14:paraId="47E2135B" w14:textId="1C090F73"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300</w:t>
                  </w:r>
                </w:p>
              </w:tc>
              <w:tc>
                <w:tcPr>
                  <w:tcW w:w="1844" w:type="pct"/>
                </w:tcPr>
                <w:p w14:paraId="470D65D8" w14:textId="4C9E530B"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4.71</w:t>
                  </w:r>
                </w:p>
              </w:tc>
              <w:tc>
                <w:tcPr>
                  <w:tcW w:w="1309" w:type="pct"/>
                </w:tcPr>
                <w:p w14:paraId="6808FCDD" w14:textId="0714E41F"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0.24</w:t>
                  </w:r>
                </w:p>
              </w:tc>
            </w:tr>
            <w:tr w:rsidR="00C4629F" w:rsidRPr="00C4629F" w14:paraId="2BE62DB9" w14:textId="77777777" w:rsidTr="006F482C">
              <w:trPr>
                <w:trHeight w:val="301"/>
                <w:jc w:val="center"/>
              </w:trPr>
              <w:tc>
                <w:tcPr>
                  <w:tcW w:w="1847" w:type="pct"/>
                  <w:vAlign w:val="center"/>
                </w:tcPr>
                <w:p w14:paraId="23CE045E" w14:textId="4F7FB128"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325</w:t>
                  </w:r>
                </w:p>
              </w:tc>
              <w:tc>
                <w:tcPr>
                  <w:tcW w:w="1844" w:type="pct"/>
                </w:tcPr>
                <w:p w14:paraId="318A4711" w14:textId="0FDB462A"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4.41</w:t>
                  </w:r>
                </w:p>
              </w:tc>
              <w:tc>
                <w:tcPr>
                  <w:tcW w:w="1309" w:type="pct"/>
                </w:tcPr>
                <w:p w14:paraId="20D52481" w14:textId="18F99A96"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0.22</w:t>
                  </w:r>
                </w:p>
              </w:tc>
            </w:tr>
            <w:tr w:rsidR="00C4629F" w:rsidRPr="00C4629F" w14:paraId="6CBBA054" w14:textId="77777777" w:rsidTr="006F482C">
              <w:trPr>
                <w:trHeight w:val="301"/>
                <w:jc w:val="center"/>
              </w:trPr>
              <w:tc>
                <w:tcPr>
                  <w:tcW w:w="1847" w:type="pct"/>
                  <w:vAlign w:val="center"/>
                </w:tcPr>
                <w:p w14:paraId="3874E946" w14:textId="7F0EE6DE"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350</w:t>
                  </w:r>
                </w:p>
              </w:tc>
              <w:tc>
                <w:tcPr>
                  <w:tcW w:w="1844" w:type="pct"/>
                </w:tcPr>
                <w:p w14:paraId="7825FED0" w14:textId="564FCF4A"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4.14</w:t>
                  </w:r>
                </w:p>
              </w:tc>
              <w:tc>
                <w:tcPr>
                  <w:tcW w:w="1309" w:type="pct"/>
                </w:tcPr>
                <w:p w14:paraId="64AD7057" w14:textId="7CE52A20"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0.21</w:t>
                  </w:r>
                </w:p>
              </w:tc>
            </w:tr>
            <w:tr w:rsidR="00C4629F" w:rsidRPr="00C4629F" w14:paraId="05AAF3E4" w14:textId="77777777" w:rsidTr="006F482C">
              <w:trPr>
                <w:trHeight w:val="301"/>
                <w:jc w:val="center"/>
              </w:trPr>
              <w:tc>
                <w:tcPr>
                  <w:tcW w:w="1847" w:type="pct"/>
                  <w:vAlign w:val="center"/>
                </w:tcPr>
                <w:p w14:paraId="7502B7D7" w14:textId="3469D465"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375</w:t>
                  </w:r>
                </w:p>
              </w:tc>
              <w:tc>
                <w:tcPr>
                  <w:tcW w:w="1844" w:type="pct"/>
                </w:tcPr>
                <w:p w14:paraId="0453A0BB" w14:textId="25109E30"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3.90</w:t>
                  </w:r>
                </w:p>
              </w:tc>
              <w:tc>
                <w:tcPr>
                  <w:tcW w:w="1309" w:type="pct"/>
                </w:tcPr>
                <w:p w14:paraId="1749CF86" w14:textId="2C3F1DF9"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0.20</w:t>
                  </w:r>
                </w:p>
              </w:tc>
            </w:tr>
            <w:tr w:rsidR="00C4629F" w:rsidRPr="00C4629F" w14:paraId="4206D790" w14:textId="77777777" w:rsidTr="006F482C">
              <w:trPr>
                <w:trHeight w:val="301"/>
                <w:jc w:val="center"/>
              </w:trPr>
              <w:tc>
                <w:tcPr>
                  <w:tcW w:w="1847" w:type="pct"/>
                  <w:vAlign w:val="center"/>
                </w:tcPr>
                <w:p w14:paraId="0A5B2BC0" w14:textId="0C895E89"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400</w:t>
                  </w:r>
                </w:p>
              </w:tc>
              <w:tc>
                <w:tcPr>
                  <w:tcW w:w="1844" w:type="pct"/>
                </w:tcPr>
                <w:p w14:paraId="66AA27E2" w14:textId="27E7EE2E"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3.68</w:t>
                  </w:r>
                </w:p>
              </w:tc>
              <w:tc>
                <w:tcPr>
                  <w:tcW w:w="1309" w:type="pct"/>
                </w:tcPr>
                <w:p w14:paraId="28C8FFB7" w14:textId="68AC17F3"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0.18</w:t>
                  </w:r>
                </w:p>
              </w:tc>
            </w:tr>
            <w:tr w:rsidR="00C4629F" w:rsidRPr="00C4629F" w14:paraId="30316631" w14:textId="77777777" w:rsidTr="006F482C">
              <w:trPr>
                <w:trHeight w:val="301"/>
                <w:jc w:val="center"/>
              </w:trPr>
              <w:tc>
                <w:tcPr>
                  <w:tcW w:w="1847" w:type="pct"/>
                  <w:vAlign w:val="center"/>
                </w:tcPr>
                <w:p w14:paraId="1B887F1D" w14:textId="49A43A20"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425</w:t>
                  </w:r>
                </w:p>
              </w:tc>
              <w:tc>
                <w:tcPr>
                  <w:tcW w:w="1844" w:type="pct"/>
                </w:tcPr>
                <w:p w14:paraId="5E81402B" w14:textId="7D470573"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3.48</w:t>
                  </w:r>
                </w:p>
              </w:tc>
              <w:tc>
                <w:tcPr>
                  <w:tcW w:w="1309" w:type="pct"/>
                </w:tcPr>
                <w:p w14:paraId="1F879A26" w14:textId="358EE0E0"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0.17</w:t>
                  </w:r>
                </w:p>
              </w:tc>
            </w:tr>
            <w:tr w:rsidR="00C4629F" w:rsidRPr="00C4629F" w14:paraId="46C1F2E9" w14:textId="77777777" w:rsidTr="006F482C">
              <w:trPr>
                <w:trHeight w:val="301"/>
                <w:jc w:val="center"/>
              </w:trPr>
              <w:tc>
                <w:tcPr>
                  <w:tcW w:w="1847" w:type="pct"/>
                  <w:vAlign w:val="center"/>
                </w:tcPr>
                <w:p w14:paraId="722A3D17" w14:textId="68868258"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450</w:t>
                  </w:r>
                </w:p>
              </w:tc>
              <w:tc>
                <w:tcPr>
                  <w:tcW w:w="1844" w:type="pct"/>
                </w:tcPr>
                <w:p w14:paraId="59768CA5" w14:textId="766FA16E"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3.29</w:t>
                  </w:r>
                </w:p>
              </w:tc>
              <w:tc>
                <w:tcPr>
                  <w:tcW w:w="1309" w:type="pct"/>
                </w:tcPr>
                <w:p w14:paraId="33FE885C" w14:textId="06AF96AD"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0.16</w:t>
                  </w:r>
                </w:p>
              </w:tc>
            </w:tr>
            <w:tr w:rsidR="00C4629F" w:rsidRPr="00C4629F" w14:paraId="5EF60A79" w14:textId="77777777" w:rsidTr="006F482C">
              <w:trPr>
                <w:trHeight w:val="301"/>
                <w:jc w:val="center"/>
              </w:trPr>
              <w:tc>
                <w:tcPr>
                  <w:tcW w:w="1847" w:type="pct"/>
                  <w:vAlign w:val="center"/>
                </w:tcPr>
                <w:p w14:paraId="1990A50C" w14:textId="33053A67"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475</w:t>
                  </w:r>
                </w:p>
              </w:tc>
              <w:tc>
                <w:tcPr>
                  <w:tcW w:w="1844" w:type="pct"/>
                </w:tcPr>
                <w:p w14:paraId="5D186D03" w14:textId="5AE77B1C"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3.12</w:t>
                  </w:r>
                </w:p>
              </w:tc>
              <w:tc>
                <w:tcPr>
                  <w:tcW w:w="1309" w:type="pct"/>
                </w:tcPr>
                <w:p w14:paraId="0D1AFA03" w14:textId="7D76BF19"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0.16</w:t>
                  </w:r>
                </w:p>
              </w:tc>
            </w:tr>
            <w:tr w:rsidR="00C4629F" w:rsidRPr="00C4629F" w14:paraId="40EFA544" w14:textId="77777777" w:rsidTr="006F482C">
              <w:trPr>
                <w:trHeight w:val="301"/>
                <w:jc w:val="center"/>
              </w:trPr>
              <w:tc>
                <w:tcPr>
                  <w:tcW w:w="1847" w:type="pct"/>
                  <w:vAlign w:val="center"/>
                </w:tcPr>
                <w:p w14:paraId="1FFCA571" w14:textId="53B8F758" w:rsidR="00C4629F" w:rsidRPr="00C4629F" w:rsidRDefault="00C4629F" w:rsidP="00C4629F">
                  <w:pPr>
                    <w:widowControl/>
                    <w:adjustRightInd w:val="0"/>
                    <w:snapToGrid w:val="0"/>
                    <w:jc w:val="center"/>
                    <w:textAlignment w:val="center"/>
                    <w:rPr>
                      <w:rFonts w:ascii="Times New Roman" w:eastAsia="等线" w:hAnsi="Times New Roman"/>
                    </w:rPr>
                  </w:pPr>
                  <w:r w:rsidRPr="00C4629F">
                    <w:rPr>
                      <w:rFonts w:ascii="Times New Roman" w:hAnsi="Times New Roman"/>
                      <w:color w:val="000000"/>
                    </w:rPr>
                    <w:t>500</w:t>
                  </w:r>
                </w:p>
              </w:tc>
              <w:tc>
                <w:tcPr>
                  <w:tcW w:w="1844" w:type="pct"/>
                </w:tcPr>
                <w:p w14:paraId="3A639F97" w14:textId="061EAB07"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2.97</w:t>
                  </w:r>
                </w:p>
              </w:tc>
              <w:tc>
                <w:tcPr>
                  <w:tcW w:w="1309" w:type="pct"/>
                </w:tcPr>
                <w:p w14:paraId="1AEE3EE5" w14:textId="1CA346CD" w:rsidR="00C4629F" w:rsidRPr="00C4629F" w:rsidRDefault="00C4629F" w:rsidP="00C4629F">
                  <w:pPr>
                    <w:adjustRightInd w:val="0"/>
                    <w:snapToGrid w:val="0"/>
                    <w:jc w:val="center"/>
                    <w:rPr>
                      <w:rFonts w:ascii="Times New Roman" w:eastAsia="等线" w:hAnsi="Times New Roman"/>
                    </w:rPr>
                  </w:pPr>
                  <w:r w:rsidRPr="00C4629F">
                    <w:rPr>
                      <w:rFonts w:ascii="Times New Roman" w:hAnsi="Times New Roman"/>
                    </w:rPr>
                    <w:t>0.15</w:t>
                  </w:r>
                </w:p>
              </w:tc>
            </w:tr>
            <w:tr w:rsidR="00423973" w:rsidRPr="00C4629F" w14:paraId="14F6EC33" w14:textId="77777777" w:rsidTr="006F482C">
              <w:trPr>
                <w:trHeight w:val="386"/>
                <w:jc w:val="center"/>
              </w:trPr>
              <w:tc>
                <w:tcPr>
                  <w:tcW w:w="1847" w:type="pct"/>
                  <w:vAlign w:val="center"/>
                </w:tcPr>
                <w:p w14:paraId="75FDB119" w14:textId="77777777" w:rsidR="00C62260" w:rsidRPr="00C4629F" w:rsidRDefault="00C62260" w:rsidP="00C62260">
                  <w:pPr>
                    <w:widowControl/>
                    <w:adjustRightInd w:val="0"/>
                    <w:snapToGrid w:val="0"/>
                    <w:jc w:val="center"/>
                    <w:textAlignment w:val="center"/>
                    <w:rPr>
                      <w:rFonts w:ascii="Times New Roman" w:hAnsi="Times New Roman"/>
                    </w:rPr>
                  </w:pPr>
                  <w:r w:rsidRPr="00C4629F">
                    <w:rPr>
                      <w:rFonts w:ascii="Times New Roman" w:hAnsi="Times New Roman"/>
                      <w:kern w:val="0"/>
                      <w:lang w:bidi="ar"/>
                    </w:rPr>
                    <w:t>下风向最大质量浓度及占标率</w:t>
                  </w:r>
                  <w:r w:rsidRPr="00C4629F">
                    <w:rPr>
                      <w:rFonts w:ascii="Times New Roman" w:hAnsi="Times New Roman"/>
                      <w:kern w:val="0"/>
                      <w:lang w:bidi="ar"/>
                    </w:rPr>
                    <w:t>/%</w:t>
                  </w:r>
                </w:p>
              </w:tc>
              <w:tc>
                <w:tcPr>
                  <w:tcW w:w="1844" w:type="pct"/>
                  <w:vAlign w:val="center"/>
                </w:tcPr>
                <w:p w14:paraId="207FF9C8" w14:textId="4CB5E735" w:rsidR="00C62260" w:rsidRPr="00C4629F" w:rsidRDefault="00C4629F" w:rsidP="00C62260">
                  <w:pPr>
                    <w:widowControl/>
                    <w:adjustRightInd w:val="0"/>
                    <w:snapToGrid w:val="0"/>
                    <w:jc w:val="center"/>
                    <w:textAlignment w:val="center"/>
                    <w:rPr>
                      <w:rFonts w:ascii="Times New Roman" w:eastAsia="等线" w:hAnsi="Times New Roman"/>
                    </w:rPr>
                  </w:pPr>
                  <w:r>
                    <w:rPr>
                      <w:rFonts w:ascii="Times New Roman" w:eastAsia="等线" w:hAnsi="Times New Roman"/>
                    </w:rPr>
                    <w:t>33.52</w:t>
                  </w:r>
                </w:p>
              </w:tc>
              <w:tc>
                <w:tcPr>
                  <w:tcW w:w="1309" w:type="pct"/>
                  <w:vAlign w:val="center"/>
                </w:tcPr>
                <w:p w14:paraId="689E1E22" w14:textId="12ACD93C" w:rsidR="00C62260" w:rsidRPr="00C4629F" w:rsidRDefault="00C4629F" w:rsidP="00C62260">
                  <w:pPr>
                    <w:widowControl/>
                    <w:adjustRightInd w:val="0"/>
                    <w:snapToGrid w:val="0"/>
                    <w:jc w:val="center"/>
                    <w:textAlignment w:val="center"/>
                    <w:rPr>
                      <w:rFonts w:ascii="Times New Roman" w:eastAsia="等线" w:hAnsi="Times New Roman"/>
                    </w:rPr>
                  </w:pPr>
                  <w:r>
                    <w:rPr>
                      <w:rFonts w:ascii="Times New Roman" w:eastAsia="等线" w:hAnsi="Times New Roman"/>
                    </w:rPr>
                    <w:t>1.68</w:t>
                  </w:r>
                </w:p>
              </w:tc>
            </w:tr>
            <w:tr w:rsidR="00423973" w:rsidRPr="00C4629F" w14:paraId="04E062B3" w14:textId="77777777" w:rsidTr="006F482C">
              <w:trPr>
                <w:trHeight w:val="394"/>
                <w:jc w:val="center"/>
              </w:trPr>
              <w:tc>
                <w:tcPr>
                  <w:tcW w:w="1847" w:type="pct"/>
                  <w:vAlign w:val="center"/>
                </w:tcPr>
                <w:p w14:paraId="5FD01EF1" w14:textId="77777777" w:rsidR="00C62260" w:rsidRPr="00C4629F" w:rsidRDefault="00C62260" w:rsidP="00C62260">
                  <w:pPr>
                    <w:widowControl/>
                    <w:adjustRightInd w:val="0"/>
                    <w:snapToGrid w:val="0"/>
                    <w:jc w:val="center"/>
                    <w:textAlignment w:val="center"/>
                    <w:rPr>
                      <w:rFonts w:ascii="Times New Roman" w:hAnsi="Times New Roman"/>
                    </w:rPr>
                  </w:pPr>
                  <w:r w:rsidRPr="00C4629F">
                    <w:rPr>
                      <w:rFonts w:ascii="Times New Roman" w:hAnsi="Times New Roman"/>
                      <w:kern w:val="0"/>
                      <w:lang w:bidi="ar"/>
                    </w:rPr>
                    <w:t>D</w:t>
                  </w:r>
                  <w:r w:rsidRPr="00C4629F">
                    <w:rPr>
                      <w:rFonts w:ascii="Times New Roman" w:hAnsi="Times New Roman"/>
                      <w:kern w:val="0"/>
                      <w:vertAlign w:val="subscript"/>
                      <w:lang w:bidi="ar"/>
                    </w:rPr>
                    <w:t>10</w:t>
                  </w:r>
                  <w:r w:rsidRPr="00C4629F">
                    <w:rPr>
                      <w:rFonts w:ascii="Times New Roman" w:hAnsi="Times New Roman"/>
                      <w:kern w:val="0"/>
                      <w:lang w:bidi="ar"/>
                    </w:rPr>
                    <w:t>%</w:t>
                  </w:r>
                  <w:r w:rsidRPr="00C4629F">
                    <w:rPr>
                      <w:rFonts w:ascii="Times New Roman" w:hAnsi="Times New Roman"/>
                      <w:kern w:val="0"/>
                      <w:lang w:bidi="ar"/>
                    </w:rPr>
                    <w:t>最远距离</w:t>
                  </w:r>
                  <w:r w:rsidRPr="00C4629F">
                    <w:rPr>
                      <w:rFonts w:ascii="Times New Roman" w:hAnsi="Times New Roman"/>
                      <w:kern w:val="0"/>
                      <w:lang w:bidi="ar"/>
                    </w:rPr>
                    <w:t>/m</w:t>
                  </w:r>
                </w:p>
              </w:tc>
              <w:tc>
                <w:tcPr>
                  <w:tcW w:w="3153" w:type="pct"/>
                  <w:gridSpan w:val="2"/>
                  <w:vAlign w:val="center"/>
                </w:tcPr>
                <w:p w14:paraId="4E3FE927" w14:textId="364AA461" w:rsidR="00C62260" w:rsidRPr="00C4629F" w:rsidRDefault="00C4629F" w:rsidP="00C62260">
                  <w:pPr>
                    <w:adjustRightInd w:val="0"/>
                    <w:snapToGrid w:val="0"/>
                    <w:jc w:val="center"/>
                    <w:rPr>
                      <w:rFonts w:ascii="Times New Roman" w:eastAsia="等线" w:hAnsi="Times New Roman"/>
                    </w:rPr>
                  </w:pPr>
                  <w:r>
                    <w:rPr>
                      <w:rFonts w:ascii="Times New Roman" w:eastAsia="等线" w:hAnsi="Times New Roman"/>
                    </w:rPr>
                    <w:t>10</w:t>
                  </w:r>
                </w:p>
              </w:tc>
            </w:tr>
          </w:tbl>
          <w:p w14:paraId="2F37253A" w14:textId="3BD93A6D" w:rsidR="00A83524" w:rsidRPr="002D0CD3" w:rsidRDefault="00016A7A" w:rsidP="00A83524">
            <w:pPr>
              <w:adjustRightInd w:val="0"/>
              <w:snapToGrid w:val="0"/>
              <w:spacing w:line="360" w:lineRule="auto"/>
              <w:ind w:firstLineChars="200" w:firstLine="480"/>
              <w:rPr>
                <w:rFonts w:ascii="Times New Roman" w:hAnsi="Times New Roman"/>
                <w:bCs/>
                <w:kern w:val="0"/>
                <w:sz w:val="24"/>
                <w:u w:val="single"/>
              </w:rPr>
            </w:pPr>
            <w:r w:rsidRPr="002D0CD3">
              <w:rPr>
                <w:rFonts w:ascii="Times New Roman" w:hAnsi="Times New Roman"/>
                <w:sz w:val="24"/>
                <w:u w:val="single"/>
              </w:rPr>
              <w:t>由上表可知，项目加油区及油罐区排放废气中非甲烷总烃最大地面浓度为</w:t>
            </w:r>
            <w:r w:rsidR="00C4629F" w:rsidRPr="002D0CD3">
              <w:rPr>
                <w:rFonts w:ascii="Times New Roman" w:hAnsi="Times New Roman"/>
                <w:sz w:val="24"/>
                <w:u w:val="single"/>
              </w:rPr>
              <w:t>33.52</w:t>
            </w:r>
            <w:r w:rsidRPr="002D0CD3">
              <w:rPr>
                <w:rFonts w:ascii="Times New Roman" w:hAnsi="Times New Roman"/>
                <w:sz w:val="24"/>
                <w:u w:val="single"/>
              </w:rPr>
              <w:t>μg/m</w:t>
            </w:r>
            <w:r w:rsidRPr="002D0CD3">
              <w:rPr>
                <w:rFonts w:ascii="Times New Roman" w:hAnsi="Times New Roman"/>
                <w:sz w:val="24"/>
                <w:u w:val="single"/>
                <w:vertAlign w:val="superscript"/>
              </w:rPr>
              <w:t>3</w:t>
            </w:r>
            <w:r w:rsidRPr="002D0CD3">
              <w:rPr>
                <w:rFonts w:ascii="Times New Roman" w:hAnsi="Times New Roman"/>
                <w:sz w:val="24"/>
                <w:u w:val="single"/>
              </w:rPr>
              <w:t>，占标率为</w:t>
            </w:r>
            <w:r w:rsidR="00C4629F" w:rsidRPr="002D0CD3">
              <w:rPr>
                <w:rFonts w:ascii="Times New Roman" w:hAnsi="Times New Roman"/>
                <w:sz w:val="24"/>
                <w:u w:val="single"/>
              </w:rPr>
              <w:t>1.68</w:t>
            </w:r>
            <w:r w:rsidRPr="002D0CD3">
              <w:rPr>
                <w:rFonts w:ascii="Times New Roman" w:hAnsi="Times New Roman"/>
                <w:sz w:val="24"/>
                <w:u w:val="single"/>
              </w:rPr>
              <w:t>%</w:t>
            </w:r>
            <w:r w:rsidRPr="002D0CD3">
              <w:rPr>
                <w:rFonts w:ascii="Times New Roman" w:hAnsi="Times New Roman"/>
                <w:sz w:val="24"/>
                <w:u w:val="single"/>
              </w:rPr>
              <w:t>，出现最远距离为下风向</w:t>
            </w:r>
            <w:r w:rsidRPr="002D0CD3">
              <w:rPr>
                <w:rFonts w:ascii="Times New Roman" w:hAnsi="Times New Roman"/>
                <w:sz w:val="24"/>
                <w:u w:val="single"/>
              </w:rPr>
              <w:t>2</w:t>
            </w:r>
            <w:r w:rsidR="00A83524" w:rsidRPr="002D0CD3">
              <w:rPr>
                <w:rFonts w:ascii="Times New Roman" w:hAnsi="Times New Roman"/>
                <w:sz w:val="24"/>
                <w:u w:val="single"/>
              </w:rPr>
              <w:t>6</w:t>
            </w:r>
            <w:r w:rsidRPr="002D0CD3">
              <w:rPr>
                <w:rFonts w:ascii="Times New Roman" w:hAnsi="Times New Roman"/>
                <w:sz w:val="24"/>
                <w:u w:val="single"/>
              </w:rPr>
              <w:t>m</w:t>
            </w:r>
            <w:r w:rsidRPr="002D0CD3">
              <w:rPr>
                <w:rFonts w:ascii="Times New Roman" w:hAnsi="Times New Roman"/>
                <w:sz w:val="24"/>
                <w:u w:val="single"/>
              </w:rPr>
              <w:t>。</w:t>
            </w:r>
            <w:r w:rsidR="00A83524" w:rsidRPr="002D0CD3">
              <w:rPr>
                <w:rFonts w:ascii="Times New Roman" w:hAnsi="Times New Roman"/>
                <w:bCs/>
                <w:kern w:val="0"/>
                <w:sz w:val="24"/>
                <w:u w:val="single"/>
              </w:rPr>
              <w:t>同时根据</w:t>
            </w:r>
            <w:r w:rsidR="00C4629F" w:rsidRPr="002D0CD3">
              <w:rPr>
                <w:rFonts w:ascii="Times New Roman" w:hAnsi="Times New Roman"/>
                <w:bCs/>
                <w:kern w:val="0"/>
                <w:sz w:val="24"/>
                <w:u w:val="single"/>
              </w:rPr>
              <w:t>湖南精科检测有限公司</w:t>
            </w:r>
            <w:r w:rsidR="00C4629F" w:rsidRPr="002D0CD3">
              <w:rPr>
                <w:rFonts w:ascii="Times New Roman" w:hAnsi="Times New Roman"/>
                <w:bCs/>
                <w:kern w:val="0"/>
                <w:sz w:val="24"/>
                <w:u w:val="single"/>
              </w:rPr>
              <w:t>2019</w:t>
            </w:r>
            <w:r w:rsidR="00A83524" w:rsidRPr="002D0CD3">
              <w:rPr>
                <w:rFonts w:ascii="Times New Roman" w:hAnsi="Times New Roman"/>
                <w:bCs/>
                <w:kern w:val="0"/>
                <w:sz w:val="24"/>
                <w:u w:val="single"/>
              </w:rPr>
              <w:t>年</w:t>
            </w:r>
            <w:r w:rsidR="00C4629F" w:rsidRPr="002D0CD3">
              <w:rPr>
                <w:rFonts w:ascii="Times New Roman" w:hAnsi="Times New Roman" w:hint="eastAsia"/>
                <w:bCs/>
                <w:kern w:val="0"/>
                <w:sz w:val="24"/>
                <w:u w:val="single"/>
              </w:rPr>
              <w:t>1</w:t>
            </w:r>
            <w:r w:rsidR="00C4629F" w:rsidRPr="002D0CD3">
              <w:rPr>
                <w:rFonts w:ascii="Times New Roman" w:hAnsi="Times New Roman"/>
                <w:bCs/>
                <w:kern w:val="0"/>
                <w:sz w:val="24"/>
                <w:u w:val="single"/>
              </w:rPr>
              <w:t>0</w:t>
            </w:r>
            <w:r w:rsidR="00A83524" w:rsidRPr="002D0CD3">
              <w:rPr>
                <w:rFonts w:ascii="Times New Roman" w:hAnsi="Times New Roman"/>
                <w:bCs/>
                <w:kern w:val="0"/>
                <w:sz w:val="24"/>
                <w:u w:val="single"/>
              </w:rPr>
              <w:t>月</w:t>
            </w:r>
            <w:r w:rsidR="00C4629F" w:rsidRPr="002D0CD3">
              <w:rPr>
                <w:rFonts w:ascii="Times New Roman" w:hAnsi="Times New Roman" w:hint="eastAsia"/>
                <w:bCs/>
                <w:kern w:val="0"/>
                <w:sz w:val="24"/>
                <w:u w:val="single"/>
              </w:rPr>
              <w:t>1</w:t>
            </w:r>
            <w:r w:rsidR="00C4629F" w:rsidRPr="002D0CD3">
              <w:rPr>
                <w:rFonts w:ascii="Times New Roman" w:hAnsi="Times New Roman"/>
                <w:bCs/>
                <w:kern w:val="0"/>
                <w:sz w:val="24"/>
                <w:u w:val="single"/>
              </w:rPr>
              <w:t>4</w:t>
            </w:r>
            <w:r w:rsidR="00A83524" w:rsidRPr="002D0CD3">
              <w:rPr>
                <w:rFonts w:ascii="Times New Roman" w:hAnsi="Times New Roman"/>
                <w:bCs/>
                <w:kern w:val="0"/>
                <w:sz w:val="24"/>
                <w:u w:val="single"/>
              </w:rPr>
              <w:t>日实测数据，厂界下风向最大非甲烷总烃浓度为</w:t>
            </w:r>
            <w:r w:rsidR="00C4629F" w:rsidRPr="002D0CD3">
              <w:rPr>
                <w:rFonts w:ascii="Times New Roman" w:hAnsi="Times New Roman"/>
                <w:bCs/>
                <w:kern w:val="0"/>
                <w:sz w:val="24"/>
                <w:u w:val="single"/>
              </w:rPr>
              <w:t>1.37</w:t>
            </w:r>
            <w:r w:rsidR="00B8526B" w:rsidRPr="002D0CD3">
              <w:rPr>
                <w:rFonts w:ascii="Times New Roman" w:hAnsi="Times New Roman"/>
                <w:bCs/>
                <w:kern w:val="0"/>
                <w:sz w:val="24"/>
                <w:u w:val="single"/>
              </w:rPr>
              <w:t>m</w:t>
            </w:r>
            <w:r w:rsidR="00A83524" w:rsidRPr="002D0CD3">
              <w:rPr>
                <w:rFonts w:ascii="Times New Roman" w:hAnsi="Times New Roman"/>
                <w:bCs/>
                <w:kern w:val="0"/>
                <w:sz w:val="24"/>
                <w:u w:val="single"/>
              </w:rPr>
              <w:t>g/m</w:t>
            </w:r>
            <w:r w:rsidR="00A83524" w:rsidRPr="002D0CD3">
              <w:rPr>
                <w:rFonts w:ascii="Times New Roman" w:hAnsi="Times New Roman"/>
                <w:bCs/>
                <w:kern w:val="0"/>
                <w:sz w:val="24"/>
                <w:u w:val="single"/>
                <w:vertAlign w:val="superscript"/>
              </w:rPr>
              <w:t>3</w:t>
            </w:r>
            <w:r w:rsidR="00A83524" w:rsidRPr="002D0CD3">
              <w:rPr>
                <w:rFonts w:ascii="Times New Roman" w:hAnsi="Times New Roman"/>
                <w:bCs/>
                <w:kern w:val="0"/>
                <w:sz w:val="24"/>
                <w:u w:val="single"/>
              </w:rPr>
              <w:t>，能够满足参照执行的《大气污染物综合排放标准详解》中</w:t>
            </w:r>
            <w:r w:rsidR="00A83524" w:rsidRPr="002D0CD3">
              <w:rPr>
                <w:rFonts w:ascii="Times New Roman" w:hAnsi="Times New Roman"/>
                <w:bCs/>
                <w:kern w:val="0"/>
                <w:sz w:val="24"/>
                <w:u w:val="single"/>
              </w:rPr>
              <w:t>2.0mg/ m</w:t>
            </w:r>
            <w:r w:rsidR="00A83524" w:rsidRPr="002D0CD3">
              <w:rPr>
                <w:rFonts w:ascii="Times New Roman" w:hAnsi="Times New Roman"/>
                <w:bCs/>
                <w:kern w:val="0"/>
                <w:sz w:val="24"/>
                <w:u w:val="single"/>
                <w:vertAlign w:val="superscript"/>
              </w:rPr>
              <w:t>3</w:t>
            </w:r>
            <w:r w:rsidR="00A83524" w:rsidRPr="002D0CD3">
              <w:rPr>
                <w:rFonts w:ascii="Times New Roman" w:hAnsi="Times New Roman"/>
                <w:bCs/>
                <w:kern w:val="0"/>
                <w:sz w:val="24"/>
                <w:u w:val="single"/>
              </w:rPr>
              <w:t>限值要求。</w:t>
            </w:r>
            <w:r w:rsidR="00DF0A7B" w:rsidRPr="002D0CD3">
              <w:rPr>
                <w:rFonts w:ascii="Times New Roman" w:hAnsi="Times New Roman"/>
                <w:bCs/>
                <w:kern w:val="0"/>
                <w:sz w:val="24"/>
                <w:u w:val="single"/>
              </w:rPr>
              <w:t>根据</w:t>
            </w:r>
            <w:r w:rsidR="007922E7" w:rsidRPr="002D0CD3">
              <w:rPr>
                <w:rFonts w:ascii="Times New Roman" w:hAnsi="Times New Roman"/>
                <w:bCs/>
                <w:kern w:val="0"/>
                <w:sz w:val="24"/>
                <w:u w:val="single"/>
              </w:rPr>
              <w:t>估算模型</w:t>
            </w:r>
            <w:r w:rsidR="00DF0A7B" w:rsidRPr="002D0CD3">
              <w:rPr>
                <w:rFonts w:ascii="Times New Roman" w:hAnsi="Times New Roman"/>
                <w:bCs/>
                <w:kern w:val="0"/>
                <w:sz w:val="24"/>
                <w:u w:val="single"/>
              </w:rPr>
              <w:t>预测项目</w:t>
            </w:r>
            <w:r w:rsidR="007922E7" w:rsidRPr="002D0CD3">
              <w:rPr>
                <w:rFonts w:ascii="Times New Roman" w:hAnsi="Times New Roman"/>
                <w:bCs/>
                <w:kern w:val="0"/>
                <w:sz w:val="24"/>
                <w:u w:val="single"/>
              </w:rPr>
              <w:t>无组织</w:t>
            </w:r>
            <w:r w:rsidR="00DF0A7B" w:rsidRPr="002D0CD3">
              <w:rPr>
                <w:rFonts w:ascii="Times New Roman" w:hAnsi="Times New Roman"/>
                <w:bCs/>
                <w:kern w:val="0"/>
                <w:sz w:val="24"/>
                <w:u w:val="single"/>
              </w:rPr>
              <w:t>排放的非甲烷总烃预测值不存在超标现象，故不需设置大气环境防护距离</w:t>
            </w:r>
            <w:r w:rsidR="007922E7" w:rsidRPr="002D0CD3">
              <w:rPr>
                <w:rFonts w:ascii="Times New Roman" w:hAnsi="Times New Roman"/>
                <w:bCs/>
                <w:kern w:val="0"/>
                <w:sz w:val="24"/>
                <w:u w:val="single"/>
              </w:rPr>
              <w:t>。</w:t>
            </w:r>
          </w:p>
          <w:p w14:paraId="719BDE63" w14:textId="77777777" w:rsidR="00A83524" w:rsidRPr="00C4629F" w:rsidRDefault="00A83524" w:rsidP="00A83524">
            <w:pPr>
              <w:adjustRightInd w:val="0"/>
              <w:snapToGrid w:val="0"/>
              <w:spacing w:line="360" w:lineRule="auto"/>
              <w:ind w:firstLineChars="200" w:firstLine="480"/>
              <w:jc w:val="left"/>
              <w:rPr>
                <w:rFonts w:ascii="Times New Roman" w:hAnsi="Times New Roman"/>
                <w:sz w:val="24"/>
              </w:rPr>
            </w:pPr>
            <w:r w:rsidRPr="00C4629F">
              <w:rPr>
                <w:rFonts w:ascii="Times New Roman" w:hAnsi="Times New Roman"/>
                <w:sz w:val="24"/>
              </w:rPr>
              <w:t>本项目通气管位于油罐区，高度</w:t>
            </w:r>
            <w:r w:rsidRPr="00C4629F">
              <w:rPr>
                <w:rFonts w:ascii="Times New Roman" w:hAnsi="Times New Roman"/>
                <w:sz w:val="24"/>
              </w:rPr>
              <w:t>4m</w:t>
            </w:r>
            <w:r w:rsidRPr="00C4629F">
              <w:rPr>
                <w:rFonts w:ascii="Times New Roman" w:hAnsi="Times New Roman"/>
                <w:sz w:val="24"/>
              </w:rPr>
              <w:t>，满足《加油站大气污染物排放标准》（</w:t>
            </w:r>
            <w:r w:rsidRPr="00C4629F">
              <w:rPr>
                <w:rFonts w:ascii="Times New Roman" w:hAnsi="Times New Roman"/>
                <w:sz w:val="24"/>
              </w:rPr>
              <w:t>GB20952-2007</w:t>
            </w:r>
            <w:r w:rsidRPr="00C4629F">
              <w:rPr>
                <w:rFonts w:ascii="Times New Roman" w:hAnsi="Times New Roman"/>
                <w:sz w:val="24"/>
              </w:rPr>
              <w:t>）中通气管不低于</w:t>
            </w:r>
            <w:r w:rsidRPr="00C4629F">
              <w:rPr>
                <w:rFonts w:ascii="Times New Roman" w:hAnsi="Times New Roman"/>
                <w:sz w:val="24"/>
              </w:rPr>
              <w:t>4m</w:t>
            </w:r>
            <w:r w:rsidRPr="00C4629F">
              <w:rPr>
                <w:rFonts w:ascii="Times New Roman" w:hAnsi="Times New Roman"/>
                <w:sz w:val="24"/>
              </w:rPr>
              <w:t>的要求。</w:t>
            </w:r>
            <w:r w:rsidR="00666119" w:rsidRPr="00C4629F">
              <w:rPr>
                <w:rFonts w:ascii="Times New Roman" w:hAnsi="Times New Roman"/>
                <w:sz w:val="24"/>
              </w:rPr>
              <w:t>类比同类型加油站，通气管口排放油气浓度能够满足《加油站大气污染物排放标准》（</w:t>
            </w:r>
            <w:r w:rsidR="00666119" w:rsidRPr="00C4629F">
              <w:rPr>
                <w:rFonts w:ascii="Times New Roman" w:hAnsi="Times New Roman"/>
                <w:sz w:val="24"/>
              </w:rPr>
              <w:t>GB20952-2007</w:t>
            </w:r>
            <w:r w:rsidR="00666119" w:rsidRPr="00C4629F">
              <w:rPr>
                <w:rFonts w:ascii="Times New Roman" w:hAnsi="Times New Roman"/>
                <w:sz w:val="24"/>
              </w:rPr>
              <w:t>）中</w:t>
            </w:r>
            <w:r w:rsidR="00666119" w:rsidRPr="00C4629F">
              <w:rPr>
                <w:rFonts w:ascii="Times New Roman" w:hAnsi="Times New Roman"/>
                <w:sz w:val="24"/>
              </w:rPr>
              <w:t>25g/m</w:t>
            </w:r>
            <w:r w:rsidR="00666119" w:rsidRPr="00C4629F">
              <w:rPr>
                <w:rFonts w:ascii="Times New Roman" w:hAnsi="Times New Roman"/>
                <w:sz w:val="24"/>
                <w:vertAlign w:val="superscript"/>
              </w:rPr>
              <w:t>3</w:t>
            </w:r>
            <w:r w:rsidR="00666119" w:rsidRPr="00C4629F">
              <w:rPr>
                <w:rFonts w:ascii="Times New Roman" w:hAnsi="Times New Roman"/>
                <w:sz w:val="24"/>
              </w:rPr>
              <w:t>的要求。</w:t>
            </w:r>
          </w:p>
          <w:p w14:paraId="03AF5E46" w14:textId="04B745F7" w:rsidR="00A83524" w:rsidRPr="00C4629F" w:rsidRDefault="00A83524" w:rsidP="00A83524">
            <w:pPr>
              <w:adjustRightInd w:val="0"/>
              <w:snapToGrid w:val="0"/>
              <w:spacing w:line="360" w:lineRule="auto"/>
              <w:ind w:firstLineChars="200" w:firstLine="480"/>
              <w:jc w:val="left"/>
              <w:rPr>
                <w:rFonts w:ascii="Times New Roman" w:hAnsi="Times New Roman"/>
                <w:sz w:val="24"/>
              </w:rPr>
            </w:pPr>
            <w:r w:rsidRPr="00C4629F">
              <w:rPr>
                <w:rFonts w:ascii="Times New Roman" w:hAnsi="Times New Roman"/>
                <w:sz w:val="24"/>
              </w:rPr>
              <w:t>根据《</w:t>
            </w:r>
            <w:r w:rsidR="000D4488" w:rsidRPr="00C4629F">
              <w:rPr>
                <w:rFonts w:ascii="Times New Roman" w:hAnsi="Times New Roman"/>
                <w:sz w:val="24"/>
              </w:rPr>
              <w:t>湖南省挥发性有机物污染防治三年行动实施方案</w:t>
            </w:r>
            <w:r w:rsidRPr="00C4629F">
              <w:rPr>
                <w:rFonts w:ascii="Times New Roman" w:hAnsi="Times New Roman"/>
                <w:sz w:val="24"/>
              </w:rPr>
              <w:t>》（</w:t>
            </w:r>
            <w:r w:rsidR="000D4488" w:rsidRPr="00C4629F">
              <w:rPr>
                <w:rFonts w:ascii="Times New Roman" w:hAnsi="Times New Roman"/>
                <w:sz w:val="24"/>
              </w:rPr>
              <w:t>2018-2020</w:t>
            </w:r>
            <w:r w:rsidRPr="00C4629F">
              <w:rPr>
                <w:rFonts w:ascii="Times New Roman" w:hAnsi="Times New Roman"/>
                <w:sz w:val="24"/>
              </w:rPr>
              <w:t>）</w:t>
            </w:r>
            <w:r w:rsidR="000D4488" w:rsidRPr="00C4629F">
              <w:rPr>
                <w:rFonts w:ascii="Times New Roman" w:hAnsi="Times New Roman"/>
                <w:sz w:val="24"/>
              </w:rPr>
              <w:t>：储油库和</w:t>
            </w:r>
            <w:r w:rsidRPr="00C4629F">
              <w:rPr>
                <w:rFonts w:ascii="Times New Roman" w:hAnsi="Times New Roman"/>
                <w:sz w:val="24"/>
              </w:rPr>
              <w:t>年销售汽油量大于</w:t>
            </w:r>
            <w:r w:rsidR="000D4488" w:rsidRPr="00C4629F">
              <w:rPr>
                <w:rFonts w:ascii="Times New Roman" w:hAnsi="Times New Roman"/>
                <w:sz w:val="24"/>
              </w:rPr>
              <w:t>5</w:t>
            </w:r>
            <w:r w:rsidRPr="00C4629F">
              <w:rPr>
                <w:rFonts w:ascii="Times New Roman" w:hAnsi="Times New Roman"/>
                <w:sz w:val="24"/>
              </w:rPr>
              <w:t>000</w:t>
            </w:r>
            <w:r w:rsidRPr="00C4629F">
              <w:rPr>
                <w:rFonts w:ascii="Times New Roman" w:hAnsi="Times New Roman"/>
                <w:sz w:val="24"/>
              </w:rPr>
              <w:t>吨的加油站</w:t>
            </w:r>
            <w:r w:rsidR="005F5C97" w:rsidRPr="00C4629F">
              <w:rPr>
                <w:rFonts w:ascii="Times New Roman" w:hAnsi="Times New Roman"/>
                <w:sz w:val="24"/>
              </w:rPr>
              <w:t>加快</w:t>
            </w:r>
            <w:r w:rsidRPr="00C4629F">
              <w:rPr>
                <w:rFonts w:ascii="Times New Roman" w:hAnsi="Times New Roman"/>
                <w:sz w:val="24"/>
              </w:rPr>
              <w:t>安装</w:t>
            </w:r>
            <w:r w:rsidR="005F5C97" w:rsidRPr="00C4629F">
              <w:rPr>
                <w:rFonts w:ascii="Times New Roman" w:hAnsi="Times New Roman"/>
                <w:sz w:val="24"/>
              </w:rPr>
              <w:t>油气回收自动监测设备</w:t>
            </w:r>
            <w:r w:rsidRPr="00C4629F">
              <w:rPr>
                <w:rFonts w:ascii="Times New Roman" w:hAnsi="Times New Roman"/>
                <w:sz w:val="24"/>
              </w:rPr>
              <w:t>。本项目年销售汽油</w:t>
            </w:r>
            <w:r w:rsidR="00C4629F">
              <w:rPr>
                <w:rFonts w:ascii="Times New Roman" w:hAnsi="Times New Roman"/>
                <w:sz w:val="24"/>
              </w:rPr>
              <w:t>250</w:t>
            </w:r>
            <w:r w:rsidRPr="00C4629F">
              <w:rPr>
                <w:rFonts w:ascii="Times New Roman" w:hAnsi="Times New Roman"/>
                <w:sz w:val="24"/>
              </w:rPr>
              <w:t>吨</w:t>
            </w:r>
            <w:r w:rsidR="00C4629F">
              <w:rPr>
                <w:rFonts w:ascii="Times New Roman" w:hAnsi="Times New Roman" w:hint="eastAsia"/>
                <w:sz w:val="24"/>
              </w:rPr>
              <w:t>，无需</w:t>
            </w:r>
            <w:r w:rsidRPr="00C4629F">
              <w:rPr>
                <w:rFonts w:ascii="Times New Roman" w:hAnsi="Times New Roman"/>
                <w:sz w:val="24"/>
              </w:rPr>
              <w:t>安装</w:t>
            </w:r>
            <w:r w:rsidR="005F5C97" w:rsidRPr="00C4629F">
              <w:rPr>
                <w:rFonts w:ascii="Times New Roman" w:hAnsi="Times New Roman"/>
                <w:sz w:val="24"/>
              </w:rPr>
              <w:t>油气回收自动监测设备</w:t>
            </w:r>
            <w:r w:rsidRPr="00C4629F">
              <w:rPr>
                <w:rFonts w:ascii="Times New Roman" w:hAnsi="Times New Roman"/>
                <w:sz w:val="24"/>
              </w:rPr>
              <w:t>。</w:t>
            </w:r>
          </w:p>
          <w:p w14:paraId="79C062E4" w14:textId="77777777" w:rsidR="00A83524" w:rsidRPr="00423973" w:rsidRDefault="00A83524" w:rsidP="00A83524">
            <w:pPr>
              <w:adjustRightInd w:val="0"/>
              <w:snapToGrid w:val="0"/>
              <w:spacing w:line="360" w:lineRule="auto"/>
              <w:ind w:firstLineChars="200" w:firstLine="480"/>
              <w:jc w:val="left"/>
              <w:rPr>
                <w:rFonts w:ascii="Times New Roman" w:hAnsi="Times New Roman"/>
                <w:sz w:val="24"/>
              </w:rPr>
            </w:pPr>
            <w:r w:rsidRPr="00423973">
              <w:rPr>
                <w:rFonts w:ascii="Times New Roman" w:hAnsi="Times New Roman"/>
                <w:sz w:val="24"/>
              </w:rPr>
              <w:t>加油站运营单位应在加油站卸油、储油和加油过程中产生的油气经回收系统收集、储存和送入油罐汽车的罐内，运送至储油库集中回收处理，还应建立完善的油气回收管理制度，定期检查、维护油气回收装置。</w:t>
            </w:r>
          </w:p>
          <w:p w14:paraId="391C3FB0"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B</w:t>
            </w:r>
            <w:r w:rsidRPr="00423973">
              <w:rPr>
                <w:rFonts w:ascii="Times New Roman" w:hAnsi="Times New Roman"/>
                <w:sz w:val="24"/>
              </w:rPr>
              <w:t>、汽车尾气</w:t>
            </w:r>
          </w:p>
          <w:p w14:paraId="0BC40E52"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napToGrid w:val="0"/>
                <w:kern w:val="0"/>
                <w:sz w:val="24"/>
              </w:rPr>
              <w:t>加油车辆进出加油站会排放汽车尾气，主要污染物为</w:t>
            </w:r>
            <w:r w:rsidRPr="00423973">
              <w:rPr>
                <w:rFonts w:ascii="Times New Roman" w:hAnsi="Times New Roman"/>
                <w:snapToGrid w:val="0"/>
                <w:kern w:val="0"/>
                <w:sz w:val="24"/>
              </w:rPr>
              <w:t>CO</w:t>
            </w:r>
            <w:r w:rsidRPr="00423973">
              <w:rPr>
                <w:rFonts w:ascii="Times New Roman" w:hAnsi="Times New Roman"/>
                <w:snapToGrid w:val="0"/>
                <w:kern w:val="0"/>
                <w:sz w:val="24"/>
              </w:rPr>
              <w:t>、</w:t>
            </w:r>
            <w:r w:rsidRPr="00423973">
              <w:rPr>
                <w:rFonts w:ascii="Times New Roman" w:hAnsi="Times New Roman"/>
                <w:snapToGrid w:val="0"/>
                <w:kern w:val="0"/>
                <w:sz w:val="24"/>
              </w:rPr>
              <w:t>NO</w:t>
            </w:r>
            <w:r w:rsidRPr="00423973">
              <w:rPr>
                <w:rFonts w:ascii="Times New Roman" w:hAnsi="Times New Roman"/>
                <w:snapToGrid w:val="0"/>
                <w:kern w:val="0"/>
                <w:sz w:val="24"/>
                <w:vertAlign w:val="subscript"/>
              </w:rPr>
              <w:t>X</w:t>
            </w:r>
            <w:r w:rsidRPr="00423973">
              <w:rPr>
                <w:rFonts w:ascii="Times New Roman" w:hAnsi="Times New Roman"/>
                <w:snapToGrid w:val="0"/>
                <w:kern w:val="0"/>
                <w:sz w:val="24"/>
              </w:rPr>
              <w:t>和</w:t>
            </w:r>
            <w:r w:rsidRPr="00423973">
              <w:rPr>
                <w:rFonts w:ascii="Times New Roman" w:hAnsi="Times New Roman"/>
                <w:snapToGrid w:val="0"/>
                <w:kern w:val="0"/>
                <w:sz w:val="24"/>
              </w:rPr>
              <w:t>THC</w:t>
            </w:r>
            <w:r w:rsidRPr="00423973">
              <w:rPr>
                <w:rFonts w:ascii="Times New Roman" w:hAnsi="Times New Roman"/>
                <w:snapToGrid w:val="0"/>
                <w:kern w:val="0"/>
                <w:sz w:val="24"/>
              </w:rPr>
              <w:t>、</w:t>
            </w:r>
            <w:r w:rsidRPr="00423973">
              <w:rPr>
                <w:rFonts w:ascii="Times New Roman" w:hAnsi="Times New Roman"/>
                <w:snapToGrid w:val="0"/>
                <w:kern w:val="0"/>
                <w:sz w:val="24"/>
              </w:rPr>
              <w:t>SO</w:t>
            </w:r>
            <w:r w:rsidRPr="00423973">
              <w:rPr>
                <w:rFonts w:ascii="Times New Roman" w:hAnsi="Times New Roman"/>
                <w:snapToGrid w:val="0"/>
                <w:kern w:val="0"/>
                <w:sz w:val="24"/>
                <w:vertAlign w:val="subscript"/>
              </w:rPr>
              <w:t>2</w:t>
            </w:r>
            <w:r w:rsidRPr="00423973">
              <w:rPr>
                <w:rFonts w:ascii="Times New Roman" w:hAnsi="Times New Roman"/>
                <w:snapToGrid w:val="0"/>
                <w:kern w:val="0"/>
                <w:sz w:val="24"/>
              </w:rPr>
              <w:t>。环评要求建设单位采取管理措施，尽量缩短怠慢速时间。</w:t>
            </w:r>
            <w:r w:rsidRPr="00423973">
              <w:rPr>
                <w:rFonts w:ascii="Times New Roman" w:hAnsi="Times New Roman"/>
                <w:sz w:val="24"/>
              </w:rPr>
              <w:t>由于本项目规模较小，废气产生量小，在空旷条件下很容易扩散，对周围环境影响较小。</w:t>
            </w:r>
          </w:p>
          <w:p w14:paraId="48364C4B" w14:textId="77777777" w:rsidR="00AE2F55" w:rsidRPr="00C4629F" w:rsidRDefault="00AE2F55" w:rsidP="00AE2F55">
            <w:pPr>
              <w:adjustRightInd w:val="0"/>
              <w:snapToGrid w:val="0"/>
              <w:spacing w:line="360" w:lineRule="auto"/>
              <w:ind w:firstLineChars="200" w:firstLine="480"/>
              <w:jc w:val="left"/>
              <w:rPr>
                <w:rFonts w:ascii="Times New Roman" w:hAnsi="Times New Roman"/>
                <w:sz w:val="24"/>
              </w:rPr>
            </w:pPr>
            <w:r w:rsidRPr="00C4629F">
              <w:rPr>
                <w:rFonts w:ascii="Times New Roman" w:hAnsi="Times New Roman"/>
                <w:sz w:val="24"/>
              </w:rPr>
              <w:t>项目大气污染物无组织排放量及年排放总量核算结果分别见表</w:t>
            </w:r>
            <w:r w:rsidR="00037DEE" w:rsidRPr="00C4629F">
              <w:rPr>
                <w:rFonts w:ascii="Times New Roman" w:hAnsi="Times New Roman"/>
                <w:sz w:val="24"/>
              </w:rPr>
              <w:t>7</w:t>
            </w:r>
            <w:r w:rsidRPr="00C4629F">
              <w:rPr>
                <w:rFonts w:ascii="Times New Roman" w:hAnsi="Times New Roman"/>
                <w:sz w:val="24"/>
              </w:rPr>
              <w:t>-</w:t>
            </w:r>
            <w:r w:rsidR="00037DEE" w:rsidRPr="00C4629F">
              <w:rPr>
                <w:rFonts w:ascii="Times New Roman" w:hAnsi="Times New Roman"/>
                <w:sz w:val="24"/>
              </w:rPr>
              <w:t>6</w:t>
            </w:r>
            <w:r w:rsidRPr="00C4629F">
              <w:rPr>
                <w:rFonts w:ascii="Times New Roman" w:hAnsi="Times New Roman"/>
                <w:sz w:val="24"/>
              </w:rPr>
              <w:t>~</w:t>
            </w:r>
            <w:r w:rsidRPr="00C4629F">
              <w:rPr>
                <w:rFonts w:ascii="Times New Roman" w:hAnsi="Times New Roman"/>
                <w:sz w:val="24"/>
              </w:rPr>
              <w:t>表</w:t>
            </w:r>
            <w:r w:rsidR="00037DEE" w:rsidRPr="00C4629F">
              <w:rPr>
                <w:rFonts w:ascii="Times New Roman" w:hAnsi="Times New Roman"/>
                <w:sz w:val="24"/>
              </w:rPr>
              <w:t>7</w:t>
            </w:r>
            <w:r w:rsidRPr="00C4629F">
              <w:rPr>
                <w:rFonts w:ascii="Times New Roman" w:hAnsi="Times New Roman"/>
                <w:sz w:val="24"/>
              </w:rPr>
              <w:t>-</w:t>
            </w:r>
            <w:r w:rsidR="00037DEE" w:rsidRPr="00C4629F">
              <w:rPr>
                <w:rFonts w:ascii="Times New Roman" w:hAnsi="Times New Roman"/>
                <w:sz w:val="24"/>
              </w:rPr>
              <w:t>7</w:t>
            </w:r>
            <w:r w:rsidRPr="00C4629F">
              <w:rPr>
                <w:rFonts w:ascii="Times New Roman" w:hAnsi="Times New Roman"/>
                <w:sz w:val="24"/>
              </w:rPr>
              <w:t>所示。</w:t>
            </w:r>
          </w:p>
          <w:p w14:paraId="6619A9DE" w14:textId="77777777" w:rsidR="00AE2F55" w:rsidRPr="00C4629F" w:rsidRDefault="00AE2F55" w:rsidP="00C4629F">
            <w:pPr>
              <w:pStyle w:val="150"/>
              <w:adjustRightInd w:val="0"/>
              <w:snapToGrid w:val="0"/>
              <w:ind w:firstLineChars="0" w:firstLine="0"/>
              <w:jc w:val="center"/>
              <w:rPr>
                <w:rFonts w:cs="Times New Roman"/>
                <w:b/>
                <w:bCs/>
                <w:szCs w:val="21"/>
              </w:rPr>
            </w:pPr>
            <w:r w:rsidRPr="00C4629F">
              <w:rPr>
                <w:rFonts w:cs="Times New Roman"/>
                <w:b/>
                <w:bCs/>
                <w:szCs w:val="21"/>
              </w:rPr>
              <w:t>表</w:t>
            </w:r>
            <w:r w:rsidR="00037DEE" w:rsidRPr="00C4629F">
              <w:rPr>
                <w:rFonts w:cs="Times New Roman"/>
                <w:b/>
                <w:bCs/>
                <w:szCs w:val="21"/>
              </w:rPr>
              <w:t>7</w:t>
            </w:r>
            <w:r w:rsidRPr="00C4629F">
              <w:rPr>
                <w:rFonts w:cs="Times New Roman"/>
                <w:b/>
                <w:bCs/>
                <w:szCs w:val="21"/>
              </w:rPr>
              <w:t>-</w:t>
            </w:r>
            <w:r w:rsidR="00037DEE" w:rsidRPr="00C4629F">
              <w:rPr>
                <w:rFonts w:cs="Times New Roman"/>
                <w:b/>
                <w:bCs/>
                <w:szCs w:val="21"/>
              </w:rPr>
              <w:t>6</w:t>
            </w:r>
            <w:r w:rsidRPr="00C4629F">
              <w:rPr>
                <w:rFonts w:cs="Times New Roman"/>
                <w:b/>
                <w:bCs/>
                <w:szCs w:val="21"/>
              </w:rPr>
              <w:t xml:space="preserve">  </w:t>
            </w:r>
            <w:r w:rsidRPr="00C4629F">
              <w:rPr>
                <w:rFonts w:cs="Times New Roman"/>
                <w:b/>
                <w:bCs/>
                <w:szCs w:val="21"/>
              </w:rPr>
              <w:t>项目大气污染物无组织排放量核算表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687"/>
              <w:gridCol w:w="852"/>
              <w:gridCol w:w="1113"/>
              <w:gridCol w:w="1253"/>
              <w:gridCol w:w="6"/>
              <w:gridCol w:w="1201"/>
              <w:gridCol w:w="2493"/>
              <w:gridCol w:w="8"/>
              <w:gridCol w:w="1316"/>
              <w:gridCol w:w="817"/>
            </w:tblGrid>
            <w:tr w:rsidR="00423973" w:rsidRPr="00423973" w14:paraId="4669D75F" w14:textId="77777777" w:rsidTr="006F482C">
              <w:trPr>
                <w:jc w:val="center"/>
              </w:trPr>
              <w:tc>
                <w:tcPr>
                  <w:tcW w:w="353" w:type="pct"/>
                  <w:vMerge w:val="restart"/>
                  <w:vAlign w:val="center"/>
                </w:tcPr>
                <w:p w14:paraId="01969493"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序号</w:t>
                  </w:r>
                </w:p>
              </w:tc>
              <w:tc>
                <w:tcPr>
                  <w:tcW w:w="437" w:type="pct"/>
                  <w:vMerge w:val="restart"/>
                  <w:vAlign w:val="center"/>
                </w:tcPr>
                <w:p w14:paraId="08CE8699"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排放口编号</w:t>
                  </w:r>
                </w:p>
              </w:tc>
              <w:tc>
                <w:tcPr>
                  <w:tcW w:w="571" w:type="pct"/>
                  <w:vMerge w:val="restart"/>
                  <w:vAlign w:val="center"/>
                </w:tcPr>
                <w:p w14:paraId="760E6216"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产污环节</w:t>
                  </w:r>
                </w:p>
              </w:tc>
              <w:tc>
                <w:tcPr>
                  <w:tcW w:w="643" w:type="pct"/>
                  <w:vMerge w:val="restart"/>
                  <w:vAlign w:val="center"/>
                </w:tcPr>
                <w:p w14:paraId="20D5EEC7"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污染物</w:t>
                  </w:r>
                </w:p>
              </w:tc>
              <w:tc>
                <w:tcPr>
                  <w:tcW w:w="619" w:type="pct"/>
                  <w:gridSpan w:val="2"/>
                  <w:vMerge w:val="restart"/>
                  <w:vAlign w:val="center"/>
                </w:tcPr>
                <w:p w14:paraId="4A35FF11"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主要污染防治措施</w:t>
                  </w:r>
                </w:p>
              </w:tc>
              <w:tc>
                <w:tcPr>
                  <w:tcW w:w="1958" w:type="pct"/>
                  <w:gridSpan w:val="3"/>
                  <w:vAlign w:val="center"/>
                </w:tcPr>
                <w:p w14:paraId="1487008D"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国家或地方污染物排放标准</w:t>
                  </w:r>
                </w:p>
              </w:tc>
              <w:tc>
                <w:tcPr>
                  <w:tcW w:w="420" w:type="pct"/>
                  <w:vMerge w:val="restart"/>
                  <w:vAlign w:val="center"/>
                </w:tcPr>
                <w:p w14:paraId="1A2CDEBE"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年排放量</w:t>
                  </w:r>
                  <w:r w:rsidRPr="00423973">
                    <w:rPr>
                      <w:rFonts w:ascii="Times New Roman" w:hAnsi="Times New Roman"/>
                    </w:rPr>
                    <w:t>/</w:t>
                  </w:r>
                  <w:r w:rsidRPr="00423973">
                    <w:rPr>
                      <w:rFonts w:ascii="Times New Roman" w:hAnsi="Times New Roman"/>
                    </w:rPr>
                    <w:t>（</w:t>
                  </w:r>
                  <w:r w:rsidRPr="00423973">
                    <w:rPr>
                      <w:rFonts w:ascii="Times New Roman" w:hAnsi="Times New Roman"/>
                    </w:rPr>
                    <w:t>t/a</w:t>
                  </w:r>
                  <w:r w:rsidRPr="00423973">
                    <w:rPr>
                      <w:rFonts w:ascii="Times New Roman" w:hAnsi="Times New Roman"/>
                    </w:rPr>
                    <w:t>）</w:t>
                  </w:r>
                </w:p>
              </w:tc>
            </w:tr>
            <w:tr w:rsidR="00423973" w:rsidRPr="00423973" w14:paraId="6E615847" w14:textId="77777777" w:rsidTr="006F482C">
              <w:trPr>
                <w:jc w:val="center"/>
              </w:trPr>
              <w:tc>
                <w:tcPr>
                  <w:tcW w:w="353" w:type="pct"/>
                  <w:vMerge/>
                  <w:vAlign w:val="center"/>
                </w:tcPr>
                <w:p w14:paraId="657821C4" w14:textId="77777777" w:rsidR="00AE2F55" w:rsidRPr="00423973" w:rsidRDefault="00AE2F55" w:rsidP="00AE2F55">
                  <w:pPr>
                    <w:adjustRightInd w:val="0"/>
                    <w:snapToGrid w:val="0"/>
                    <w:jc w:val="center"/>
                    <w:rPr>
                      <w:rFonts w:ascii="Times New Roman" w:hAnsi="Times New Roman"/>
                    </w:rPr>
                  </w:pPr>
                </w:p>
              </w:tc>
              <w:tc>
                <w:tcPr>
                  <w:tcW w:w="437" w:type="pct"/>
                  <w:vMerge/>
                  <w:vAlign w:val="center"/>
                </w:tcPr>
                <w:p w14:paraId="4CB43644" w14:textId="77777777" w:rsidR="00AE2F55" w:rsidRPr="00423973" w:rsidRDefault="00AE2F55" w:rsidP="00AE2F55">
                  <w:pPr>
                    <w:adjustRightInd w:val="0"/>
                    <w:snapToGrid w:val="0"/>
                    <w:jc w:val="center"/>
                    <w:rPr>
                      <w:rFonts w:ascii="Times New Roman" w:hAnsi="Times New Roman"/>
                    </w:rPr>
                  </w:pPr>
                </w:p>
              </w:tc>
              <w:tc>
                <w:tcPr>
                  <w:tcW w:w="571" w:type="pct"/>
                  <w:vMerge/>
                  <w:vAlign w:val="center"/>
                </w:tcPr>
                <w:p w14:paraId="3892B548" w14:textId="77777777" w:rsidR="00AE2F55" w:rsidRPr="00423973" w:rsidRDefault="00AE2F55" w:rsidP="00AE2F55">
                  <w:pPr>
                    <w:adjustRightInd w:val="0"/>
                    <w:snapToGrid w:val="0"/>
                    <w:jc w:val="center"/>
                    <w:rPr>
                      <w:rFonts w:ascii="Times New Roman" w:hAnsi="Times New Roman"/>
                    </w:rPr>
                  </w:pPr>
                </w:p>
              </w:tc>
              <w:tc>
                <w:tcPr>
                  <w:tcW w:w="643" w:type="pct"/>
                  <w:vMerge/>
                  <w:vAlign w:val="center"/>
                </w:tcPr>
                <w:p w14:paraId="6F41582E" w14:textId="77777777" w:rsidR="00AE2F55" w:rsidRPr="00423973" w:rsidRDefault="00AE2F55" w:rsidP="00AE2F55">
                  <w:pPr>
                    <w:adjustRightInd w:val="0"/>
                    <w:snapToGrid w:val="0"/>
                    <w:jc w:val="center"/>
                    <w:rPr>
                      <w:rFonts w:ascii="Times New Roman" w:hAnsi="Times New Roman"/>
                    </w:rPr>
                  </w:pPr>
                </w:p>
              </w:tc>
              <w:tc>
                <w:tcPr>
                  <w:tcW w:w="619" w:type="pct"/>
                  <w:gridSpan w:val="2"/>
                  <w:vMerge/>
                  <w:vAlign w:val="center"/>
                </w:tcPr>
                <w:p w14:paraId="38E0D26D" w14:textId="77777777" w:rsidR="00AE2F55" w:rsidRPr="00423973" w:rsidRDefault="00AE2F55" w:rsidP="00AE2F55">
                  <w:pPr>
                    <w:adjustRightInd w:val="0"/>
                    <w:snapToGrid w:val="0"/>
                    <w:jc w:val="center"/>
                    <w:rPr>
                      <w:rFonts w:ascii="Times New Roman" w:hAnsi="Times New Roman"/>
                    </w:rPr>
                  </w:pPr>
                </w:p>
              </w:tc>
              <w:tc>
                <w:tcPr>
                  <w:tcW w:w="1279" w:type="pct"/>
                  <w:vAlign w:val="center"/>
                </w:tcPr>
                <w:p w14:paraId="23F560DD"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标准名称</w:t>
                  </w:r>
                </w:p>
              </w:tc>
              <w:tc>
                <w:tcPr>
                  <w:tcW w:w="679" w:type="pct"/>
                  <w:gridSpan w:val="2"/>
                  <w:vAlign w:val="center"/>
                </w:tcPr>
                <w:p w14:paraId="1791B9C8"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浓度限值</w:t>
                  </w:r>
                  <w:r w:rsidRPr="00423973">
                    <w:rPr>
                      <w:rFonts w:ascii="Times New Roman" w:hAnsi="Times New Roman"/>
                    </w:rPr>
                    <w:t>/</w:t>
                  </w:r>
                  <w:r w:rsidRPr="00423973">
                    <w:rPr>
                      <w:rFonts w:ascii="Times New Roman" w:hAnsi="Times New Roman"/>
                    </w:rPr>
                    <w:t>（</w:t>
                  </w:r>
                  <w:r w:rsidRPr="00423973">
                    <w:rPr>
                      <w:rFonts w:ascii="Times New Roman" w:hAnsi="Times New Roman"/>
                    </w:rPr>
                    <w:t>mg/m</w:t>
                  </w:r>
                  <w:r w:rsidRPr="00423973">
                    <w:rPr>
                      <w:rFonts w:ascii="Times New Roman" w:hAnsi="Times New Roman"/>
                      <w:vertAlign w:val="superscript"/>
                    </w:rPr>
                    <w:t>3</w:t>
                  </w:r>
                  <w:r w:rsidRPr="00423973">
                    <w:rPr>
                      <w:rFonts w:ascii="Times New Roman" w:hAnsi="Times New Roman"/>
                    </w:rPr>
                    <w:t>）</w:t>
                  </w:r>
                </w:p>
              </w:tc>
              <w:tc>
                <w:tcPr>
                  <w:tcW w:w="420" w:type="pct"/>
                  <w:vMerge/>
                  <w:vAlign w:val="center"/>
                </w:tcPr>
                <w:p w14:paraId="4C90E9AC" w14:textId="77777777" w:rsidR="00AE2F55" w:rsidRPr="00423973" w:rsidRDefault="00AE2F55" w:rsidP="00AE2F55">
                  <w:pPr>
                    <w:adjustRightInd w:val="0"/>
                    <w:snapToGrid w:val="0"/>
                    <w:jc w:val="center"/>
                    <w:rPr>
                      <w:rFonts w:ascii="Times New Roman" w:hAnsi="Times New Roman"/>
                    </w:rPr>
                  </w:pPr>
                </w:p>
              </w:tc>
            </w:tr>
            <w:tr w:rsidR="00423973" w:rsidRPr="00423973" w14:paraId="03E03769" w14:textId="77777777" w:rsidTr="006F482C">
              <w:trPr>
                <w:jc w:val="center"/>
              </w:trPr>
              <w:tc>
                <w:tcPr>
                  <w:tcW w:w="353" w:type="pct"/>
                  <w:vAlign w:val="center"/>
                </w:tcPr>
                <w:p w14:paraId="2784921B"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1</w:t>
                  </w:r>
                </w:p>
              </w:tc>
              <w:tc>
                <w:tcPr>
                  <w:tcW w:w="437" w:type="pct"/>
                  <w:vAlign w:val="center"/>
                </w:tcPr>
                <w:p w14:paraId="23E5E875"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1</w:t>
                  </w:r>
                </w:p>
              </w:tc>
              <w:tc>
                <w:tcPr>
                  <w:tcW w:w="571" w:type="pct"/>
                  <w:vAlign w:val="center"/>
                </w:tcPr>
                <w:p w14:paraId="626DAA4D" w14:textId="77777777" w:rsidR="006F482C" w:rsidRDefault="00AE2F55" w:rsidP="00AE2F55">
                  <w:pPr>
                    <w:adjustRightInd w:val="0"/>
                    <w:snapToGrid w:val="0"/>
                    <w:jc w:val="center"/>
                    <w:rPr>
                      <w:rFonts w:ascii="Times New Roman" w:hAnsi="Times New Roman"/>
                    </w:rPr>
                  </w:pPr>
                  <w:r w:rsidRPr="00423973">
                    <w:rPr>
                      <w:rFonts w:ascii="Times New Roman" w:hAnsi="Times New Roman"/>
                    </w:rPr>
                    <w:t>加油区</w:t>
                  </w:r>
                </w:p>
                <w:p w14:paraId="46139164" w14:textId="4262C6B3"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及油罐区</w:t>
                  </w:r>
                </w:p>
              </w:tc>
              <w:tc>
                <w:tcPr>
                  <w:tcW w:w="643" w:type="pct"/>
                  <w:vAlign w:val="center"/>
                </w:tcPr>
                <w:p w14:paraId="77BD8EB4"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非甲烷总烃</w:t>
                  </w:r>
                </w:p>
              </w:tc>
              <w:tc>
                <w:tcPr>
                  <w:tcW w:w="619" w:type="pct"/>
                  <w:gridSpan w:val="2"/>
                  <w:vAlign w:val="center"/>
                </w:tcPr>
                <w:p w14:paraId="3E188661"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油气回收系统</w:t>
                  </w:r>
                </w:p>
              </w:tc>
              <w:tc>
                <w:tcPr>
                  <w:tcW w:w="1279" w:type="pct"/>
                  <w:vAlign w:val="center"/>
                </w:tcPr>
                <w:p w14:paraId="4DE7FBCC"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《大气污染物综合排放标准》（</w:t>
                  </w:r>
                  <w:r w:rsidRPr="00423973">
                    <w:rPr>
                      <w:rFonts w:ascii="Times New Roman" w:hAnsi="Times New Roman"/>
                    </w:rPr>
                    <w:t>GB16297-1996</w:t>
                  </w:r>
                  <w:r w:rsidRPr="00423973">
                    <w:rPr>
                      <w:rFonts w:ascii="Times New Roman" w:hAnsi="Times New Roman"/>
                    </w:rPr>
                    <w:t>）</w:t>
                  </w:r>
                </w:p>
              </w:tc>
              <w:tc>
                <w:tcPr>
                  <w:tcW w:w="679" w:type="pct"/>
                  <w:gridSpan w:val="2"/>
                  <w:vAlign w:val="center"/>
                </w:tcPr>
                <w:p w14:paraId="57B3A2AA"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4.0</w:t>
                  </w:r>
                </w:p>
              </w:tc>
              <w:tc>
                <w:tcPr>
                  <w:tcW w:w="420" w:type="pct"/>
                  <w:vAlign w:val="center"/>
                </w:tcPr>
                <w:p w14:paraId="217440A1" w14:textId="03226550" w:rsidR="00AE2F55" w:rsidRPr="00423973" w:rsidRDefault="00C4629F" w:rsidP="00AE2F55">
                  <w:pPr>
                    <w:adjustRightInd w:val="0"/>
                    <w:snapToGrid w:val="0"/>
                    <w:jc w:val="center"/>
                    <w:rPr>
                      <w:rFonts w:ascii="Times New Roman" w:hAnsi="Times New Roman"/>
                    </w:rPr>
                  </w:pPr>
                  <w:r>
                    <w:rPr>
                      <w:rFonts w:ascii="Times New Roman" w:hAnsi="Times New Roman"/>
                    </w:rPr>
                    <w:t>0.037</w:t>
                  </w:r>
                </w:p>
              </w:tc>
            </w:tr>
            <w:tr w:rsidR="00423973" w:rsidRPr="00423973" w14:paraId="47E43B17" w14:textId="77777777" w:rsidTr="006F482C">
              <w:trPr>
                <w:jc w:val="center"/>
              </w:trPr>
              <w:tc>
                <w:tcPr>
                  <w:tcW w:w="5000" w:type="pct"/>
                  <w:gridSpan w:val="10"/>
                  <w:vAlign w:val="center"/>
                </w:tcPr>
                <w:p w14:paraId="4BBA5F3B"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无组织排放总计</w:t>
                  </w:r>
                </w:p>
              </w:tc>
            </w:tr>
            <w:tr w:rsidR="00423973" w:rsidRPr="00423973" w14:paraId="3997B46D" w14:textId="77777777" w:rsidTr="006F482C">
              <w:trPr>
                <w:jc w:val="center"/>
              </w:trPr>
              <w:tc>
                <w:tcPr>
                  <w:tcW w:w="2007" w:type="pct"/>
                  <w:gridSpan w:val="5"/>
                  <w:vAlign w:val="center"/>
                </w:tcPr>
                <w:p w14:paraId="19BBC756"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无组织排放总计</w:t>
                  </w:r>
                </w:p>
              </w:tc>
              <w:tc>
                <w:tcPr>
                  <w:tcW w:w="1899" w:type="pct"/>
                  <w:gridSpan w:val="3"/>
                  <w:vAlign w:val="center"/>
                </w:tcPr>
                <w:p w14:paraId="53DAE9E2"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rPr>
                    <w:t>非甲烷总烃</w:t>
                  </w:r>
                </w:p>
              </w:tc>
              <w:tc>
                <w:tcPr>
                  <w:tcW w:w="1094" w:type="pct"/>
                  <w:gridSpan w:val="2"/>
                  <w:vAlign w:val="center"/>
                </w:tcPr>
                <w:p w14:paraId="104B736C" w14:textId="0822935A" w:rsidR="00AE2F55" w:rsidRPr="00423973" w:rsidRDefault="00C4629F" w:rsidP="00AE2F55">
                  <w:pPr>
                    <w:adjustRightInd w:val="0"/>
                    <w:snapToGrid w:val="0"/>
                    <w:jc w:val="center"/>
                    <w:rPr>
                      <w:rFonts w:ascii="Times New Roman" w:hAnsi="Times New Roman"/>
                    </w:rPr>
                  </w:pPr>
                  <w:r>
                    <w:rPr>
                      <w:rFonts w:ascii="Times New Roman" w:hAnsi="Times New Roman"/>
                    </w:rPr>
                    <w:t>0.037</w:t>
                  </w:r>
                </w:p>
              </w:tc>
            </w:tr>
          </w:tbl>
          <w:p w14:paraId="0BF18A4D" w14:textId="7B391FDE" w:rsidR="00AE2F55" w:rsidRPr="00C4629F" w:rsidRDefault="00AE2F55" w:rsidP="00C4629F">
            <w:pPr>
              <w:pStyle w:val="150"/>
              <w:adjustRightInd w:val="0"/>
              <w:snapToGrid w:val="0"/>
              <w:ind w:firstLineChars="0" w:firstLine="0"/>
              <w:jc w:val="center"/>
              <w:rPr>
                <w:rFonts w:cs="Times New Roman"/>
                <w:b/>
                <w:bCs/>
                <w:szCs w:val="21"/>
              </w:rPr>
            </w:pPr>
            <w:r w:rsidRPr="00C4629F">
              <w:rPr>
                <w:rFonts w:cs="Times New Roman"/>
                <w:b/>
                <w:bCs/>
                <w:szCs w:val="21"/>
              </w:rPr>
              <w:t>表</w:t>
            </w:r>
            <w:r w:rsidR="00037DEE" w:rsidRPr="00C4629F">
              <w:rPr>
                <w:rFonts w:cs="Times New Roman"/>
                <w:b/>
                <w:bCs/>
                <w:szCs w:val="21"/>
              </w:rPr>
              <w:t>7</w:t>
            </w:r>
            <w:r w:rsidRPr="00C4629F">
              <w:rPr>
                <w:rFonts w:cs="Times New Roman"/>
                <w:b/>
                <w:bCs/>
                <w:szCs w:val="21"/>
              </w:rPr>
              <w:t>-</w:t>
            </w:r>
            <w:r w:rsidR="00037DEE" w:rsidRPr="00C4629F">
              <w:rPr>
                <w:rFonts w:cs="Times New Roman"/>
                <w:b/>
                <w:bCs/>
                <w:szCs w:val="21"/>
              </w:rPr>
              <w:t>7</w:t>
            </w:r>
            <w:r w:rsidRPr="00C4629F">
              <w:rPr>
                <w:rFonts w:cs="Times New Roman"/>
                <w:b/>
                <w:bCs/>
                <w:szCs w:val="21"/>
              </w:rPr>
              <w:t xml:space="preserve">  </w:t>
            </w:r>
            <w:r w:rsidRPr="00C4629F">
              <w:rPr>
                <w:rFonts w:cs="Times New Roman"/>
                <w:b/>
                <w:bCs/>
                <w:szCs w:val="21"/>
              </w:rPr>
              <w:t>项目大气污染物年排放量核算表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1548"/>
              <w:gridCol w:w="3715"/>
              <w:gridCol w:w="4483"/>
            </w:tblGrid>
            <w:tr w:rsidR="00423973" w:rsidRPr="00423973" w14:paraId="10391A1F" w14:textId="77777777" w:rsidTr="006F482C">
              <w:trPr>
                <w:jc w:val="center"/>
              </w:trPr>
              <w:tc>
                <w:tcPr>
                  <w:tcW w:w="794" w:type="pct"/>
                  <w:vAlign w:val="center"/>
                </w:tcPr>
                <w:p w14:paraId="4C535123"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kern w:val="0"/>
                      <w:lang w:bidi="ar"/>
                    </w:rPr>
                    <w:t>序号</w:t>
                  </w:r>
                </w:p>
              </w:tc>
              <w:tc>
                <w:tcPr>
                  <w:tcW w:w="1906" w:type="pct"/>
                  <w:vAlign w:val="center"/>
                </w:tcPr>
                <w:p w14:paraId="335C8927"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kern w:val="0"/>
                      <w:lang w:bidi="ar"/>
                    </w:rPr>
                    <w:t>污染物</w:t>
                  </w:r>
                </w:p>
              </w:tc>
              <w:tc>
                <w:tcPr>
                  <w:tcW w:w="2300" w:type="pct"/>
                  <w:vAlign w:val="center"/>
                </w:tcPr>
                <w:p w14:paraId="0006640E"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kern w:val="0"/>
                      <w:lang w:bidi="ar"/>
                    </w:rPr>
                    <w:t>年排放量</w:t>
                  </w:r>
                  <w:r w:rsidRPr="00423973">
                    <w:rPr>
                      <w:rFonts w:ascii="Times New Roman" w:hAnsi="Times New Roman"/>
                      <w:kern w:val="0"/>
                      <w:lang w:bidi="ar"/>
                    </w:rPr>
                    <w:t>/</w:t>
                  </w:r>
                  <w:r w:rsidRPr="00423973">
                    <w:rPr>
                      <w:rFonts w:ascii="Times New Roman" w:hAnsi="Times New Roman"/>
                      <w:kern w:val="0"/>
                      <w:lang w:bidi="ar"/>
                    </w:rPr>
                    <w:t>（</w:t>
                  </w:r>
                  <w:r w:rsidRPr="00423973">
                    <w:rPr>
                      <w:rFonts w:ascii="Times New Roman" w:hAnsi="Times New Roman"/>
                      <w:kern w:val="0"/>
                      <w:lang w:bidi="ar"/>
                    </w:rPr>
                    <w:t>t/a</w:t>
                  </w:r>
                  <w:r w:rsidRPr="00423973">
                    <w:rPr>
                      <w:rFonts w:ascii="Times New Roman" w:hAnsi="Times New Roman"/>
                      <w:kern w:val="0"/>
                      <w:lang w:bidi="ar"/>
                    </w:rPr>
                    <w:t>）</w:t>
                  </w:r>
                </w:p>
              </w:tc>
            </w:tr>
            <w:tr w:rsidR="00423973" w:rsidRPr="00423973" w14:paraId="7CAF64DF" w14:textId="77777777" w:rsidTr="006F482C">
              <w:trPr>
                <w:jc w:val="center"/>
              </w:trPr>
              <w:tc>
                <w:tcPr>
                  <w:tcW w:w="794" w:type="pct"/>
                  <w:vAlign w:val="center"/>
                </w:tcPr>
                <w:p w14:paraId="79ABD11B"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kern w:val="0"/>
                      <w:lang w:bidi="ar"/>
                    </w:rPr>
                    <w:t>1</w:t>
                  </w:r>
                </w:p>
              </w:tc>
              <w:tc>
                <w:tcPr>
                  <w:tcW w:w="1906" w:type="pct"/>
                  <w:vAlign w:val="center"/>
                </w:tcPr>
                <w:p w14:paraId="4F81E8FF" w14:textId="77777777" w:rsidR="00AE2F55" w:rsidRPr="00423973" w:rsidRDefault="00AE2F55" w:rsidP="00AE2F55">
                  <w:pPr>
                    <w:adjustRightInd w:val="0"/>
                    <w:snapToGrid w:val="0"/>
                    <w:jc w:val="center"/>
                    <w:rPr>
                      <w:rFonts w:ascii="Times New Roman" w:hAnsi="Times New Roman"/>
                    </w:rPr>
                  </w:pPr>
                  <w:r w:rsidRPr="00423973">
                    <w:rPr>
                      <w:rFonts w:ascii="Times New Roman" w:hAnsi="Times New Roman"/>
                      <w:kern w:val="0"/>
                      <w:lang w:bidi="ar"/>
                    </w:rPr>
                    <w:t>非甲烷总烃</w:t>
                  </w:r>
                </w:p>
              </w:tc>
              <w:tc>
                <w:tcPr>
                  <w:tcW w:w="2300" w:type="pct"/>
                  <w:vAlign w:val="center"/>
                </w:tcPr>
                <w:p w14:paraId="45D44D89" w14:textId="12182337" w:rsidR="00AE2F55" w:rsidRPr="00423973" w:rsidRDefault="00C4629F" w:rsidP="00AE2F55">
                  <w:pPr>
                    <w:adjustRightInd w:val="0"/>
                    <w:snapToGrid w:val="0"/>
                    <w:jc w:val="center"/>
                    <w:rPr>
                      <w:rFonts w:ascii="Times New Roman" w:hAnsi="Times New Roman"/>
                    </w:rPr>
                  </w:pPr>
                  <w:r>
                    <w:rPr>
                      <w:rFonts w:ascii="Times New Roman" w:hAnsi="Times New Roman"/>
                    </w:rPr>
                    <w:t>0.037</w:t>
                  </w:r>
                </w:p>
              </w:tc>
            </w:tr>
          </w:tbl>
          <w:p w14:paraId="5B7A8874" w14:textId="77777777" w:rsidR="00A9550A" w:rsidRPr="00423973" w:rsidRDefault="00AF578B">
            <w:pPr>
              <w:pStyle w:val="20"/>
              <w:adjustRightInd w:val="0"/>
              <w:snapToGrid w:val="0"/>
              <w:spacing w:line="360" w:lineRule="auto"/>
              <w:ind w:firstLineChars="200" w:firstLine="498"/>
              <w:rPr>
                <w:rFonts w:ascii="Times New Roman" w:hAnsi="Times New Roman"/>
                <w:b/>
                <w:bCs/>
                <w:spacing w:val="4"/>
                <w:kern w:val="2"/>
                <w:sz w:val="24"/>
                <w:szCs w:val="21"/>
              </w:rPr>
            </w:pPr>
            <w:r w:rsidRPr="00423973">
              <w:rPr>
                <w:rFonts w:ascii="Times New Roman" w:hAnsi="Times New Roman"/>
                <w:b/>
                <w:bCs/>
                <w:spacing w:val="4"/>
                <w:kern w:val="2"/>
                <w:sz w:val="24"/>
                <w:szCs w:val="21"/>
              </w:rPr>
              <w:t>2</w:t>
            </w:r>
            <w:r w:rsidRPr="00423973">
              <w:rPr>
                <w:rFonts w:ascii="Times New Roman" w:hAnsi="Times New Roman"/>
                <w:b/>
                <w:bCs/>
                <w:spacing w:val="4"/>
                <w:kern w:val="2"/>
                <w:sz w:val="24"/>
                <w:szCs w:val="21"/>
              </w:rPr>
              <w:t>、地表水环境影响分析</w:t>
            </w:r>
          </w:p>
          <w:p w14:paraId="029A3E3C" w14:textId="1E6DE844" w:rsidR="004D7EB6" w:rsidRDefault="004D7EB6">
            <w:pPr>
              <w:adjustRightInd w:val="0"/>
              <w:snapToGrid w:val="0"/>
              <w:spacing w:line="360" w:lineRule="auto"/>
              <w:ind w:firstLineChars="200" w:firstLine="496"/>
              <w:rPr>
                <w:rFonts w:ascii="Times New Roman" w:hAnsi="Times New Roman"/>
                <w:spacing w:val="4"/>
                <w:sz w:val="24"/>
                <w:szCs w:val="24"/>
              </w:rPr>
            </w:pPr>
            <w:bookmarkStart w:id="52" w:name="OLE_LINK35"/>
            <w:r>
              <w:rPr>
                <w:rFonts w:ascii="Times New Roman" w:hAnsi="Times New Roman" w:hint="eastAsia"/>
                <w:spacing w:val="4"/>
                <w:sz w:val="24"/>
                <w:szCs w:val="24"/>
              </w:rPr>
              <w:t>项目生活污水和流动人员污水经化粪池处理后定期清掏用于农田施肥。洗车废水和场地清洁废水经隔油沉淀池处理</w:t>
            </w:r>
            <w:r>
              <w:rPr>
                <w:rFonts w:ascii="Times New Roman" w:hAnsi="Times New Roman" w:hint="eastAsia"/>
                <w:sz w:val="24"/>
                <w:szCs w:val="24"/>
              </w:rPr>
              <w:t>后</w:t>
            </w:r>
            <w:r>
              <w:rPr>
                <w:rFonts w:ascii="Times New Roman" w:hAnsi="Times New Roman" w:hint="eastAsia"/>
                <w:spacing w:val="4"/>
                <w:sz w:val="24"/>
                <w:szCs w:val="24"/>
              </w:rPr>
              <w:t>排放至西侧水渠。项目洗车废水排放量为</w:t>
            </w:r>
            <w:r w:rsidR="00CB10E1">
              <w:rPr>
                <w:rFonts w:ascii="Times New Roman" w:hAnsi="Times New Roman"/>
                <w:spacing w:val="4"/>
                <w:sz w:val="24"/>
                <w:szCs w:val="24"/>
              </w:rPr>
              <w:t>0.66</w:t>
            </w:r>
            <w:r>
              <w:rPr>
                <w:rFonts w:ascii="Times New Roman" w:hAnsi="Times New Roman" w:hint="eastAsia"/>
                <w:spacing w:val="4"/>
                <w:sz w:val="24"/>
                <w:szCs w:val="24"/>
              </w:rPr>
              <w:t>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w:t>
            </w:r>
            <w:r w:rsidR="00CB10E1">
              <w:rPr>
                <w:rFonts w:ascii="Times New Roman" w:hAnsi="Times New Roman"/>
                <w:spacing w:val="4"/>
                <w:sz w:val="24"/>
                <w:szCs w:val="24"/>
              </w:rPr>
              <w:t>240</w:t>
            </w:r>
            <w:r>
              <w:rPr>
                <w:rFonts w:ascii="Times New Roman" w:hAnsi="Times New Roman" w:hint="eastAsia"/>
                <w:spacing w:val="4"/>
                <w:sz w:val="24"/>
                <w:szCs w:val="24"/>
              </w:rPr>
              <w:t xml:space="preserve"> 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），场地清洁废水排量为</w:t>
            </w:r>
            <w:r>
              <w:rPr>
                <w:rFonts w:ascii="Times New Roman" w:hAnsi="Times New Roman" w:hint="eastAsia"/>
                <w:spacing w:val="4"/>
                <w:sz w:val="24"/>
                <w:szCs w:val="24"/>
              </w:rPr>
              <w:t>0</w:t>
            </w:r>
            <w:r>
              <w:rPr>
                <w:rFonts w:ascii="Times New Roman" w:hAnsi="Times New Roman"/>
                <w:spacing w:val="4"/>
                <w:sz w:val="24"/>
                <w:szCs w:val="24"/>
              </w:rPr>
              <w:t>.11</w:t>
            </w:r>
            <w:r>
              <w:rPr>
                <w:rFonts w:ascii="Times New Roman" w:hAnsi="Times New Roman" w:hint="eastAsia"/>
                <w:spacing w:val="4"/>
                <w:sz w:val="24"/>
                <w:szCs w:val="24"/>
              </w:rPr>
              <w:t>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w:t>
            </w:r>
            <w:r>
              <w:rPr>
                <w:rFonts w:ascii="Times New Roman" w:hAnsi="Times New Roman"/>
                <w:spacing w:val="4"/>
                <w:sz w:val="24"/>
                <w:szCs w:val="24"/>
              </w:rPr>
              <w:t>41.6</w:t>
            </w:r>
            <w:r>
              <w:rPr>
                <w:rFonts w:ascii="Times New Roman" w:hAnsi="Times New Roman" w:hint="eastAsia"/>
                <w:spacing w:val="4"/>
                <w:sz w:val="24"/>
                <w:szCs w:val="24"/>
              </w:rPr>
              <w:t xml:space="preserve"> 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），合计废水排放量为</w:t>
            </w:r>
            <w:r w:rsidR="00CB10E1">
              <w:rPr>
                <w:rFonts w:ascii="Times New Roman" w:hAnsi="Times New Roman"/>
                <w:spacing w:val="4"/>
                <w:sz w:val="24"/>
                <w:szCs w:val="24"/>
              </w:rPr>
              <w:t>0.77</w:t>
            </w:r>
            <w:r>
              <w:rPr>
                <w:rFonts w:ascii="Times New Roman" w:hAnsi="Times New Roman" w:hint="eastAsia"/>
                <w:spacing w:val="4"/>
                <w:sz w:val="24"/>
                <w:szCs w:val="24"/>
              </w:rPr>
              <w:t>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w:t>
            </w:r>
            <w:r w:rsidR="00CB10E1">
              <w:rPr>
                <w:rFonts w:ascii="Times New Roman" w:hAnsi="Times New Roman"/>
                <w:spacing w:val="4"/>
                <w:sz w:val="24"/>
                <w:szCs w:val="24"/>
              </w:rPr>
              <w:t>281.6</w:t>
            </w:r>
            <w:r>
              <w:rPr>
                <w:rFonts w:ascii="Times New Roman" w:hAnsi="Times New Roman" w:hint="eastAsia"/>
                <w:spacing w:val="4"/>
                <w:sz w:val="24"/>
                <w:szCs w:val="24"/>
              </w:rPr>
              <w:t xml:space="preserve"> 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w:t>
            </w:r>
          </w:p>
          <w:p w14:paraId="7491EFB3" w14:textId="338BB5DA" w:rsidR="0070085F" w:rsidRPr="004D7EB6" w:rsidRDefault="008F44E9" w:rsidP="003C7C75">
            <w:pPr>
              <w:adjustRightInd w:val="0"/>
              <w:snapToGrid w:val="0"/>
              <w:spacing w:line="360" w:lineRule="auto"/>
              <w:ind w:firstLineChars="200" w:firstLine="480"/>
              <w:rPr>
                <w:rFonts w:ascii="Times New Roman" w:hAnsi="Times New Roman"/>
                <w:sz w:val="24"/>
                <w:szCs w:val="24"/>
              </w:rPr>
            </w:pPr>
            <w:r w:rsidRPr="004D7EB6">
              <w:rPr>
                <w:rFonts w:ascii="Times New Roman" w:hAnsi="Times New Roman"/>
                <w:sz w:val="24"/>
                <w:szCs w:val="24"/>
              </w:rPr>
              <w:t>根据《环境影响评价技术导则</w:t>
            </w:r>
            <w:r w:rsidR="002721C6" w:rsidRPr="004D7EB6">
              <w:rPr>
                <w:rFonts w:ascii="Times New Roman" w:hAnsi="Times New Roman"/>
                <w:sz w:val="24"/>
                <w:szCs w:val="24"/>
              </w:rPr>
              <w:t xml:space="preserve"> </w:t>
            </w:r>
            <w:r w:rsidR="002721C6" w:rsidRPr="004D7EB6">
              <w:rPr>
                <w:rFonts w:ascii="Times New Roman" w:hAnsi="Times New Roman"/>
                <w:sz w:val="24"/>
                <w:szCs w:val="24"/>
              </w:rPr>
              <w:t>地表水环境</w:t>
            </w:r>
            <w:r w:rsidRPr="004D7EB6">
              <w:rPr>
                <w:rFonts w:ascii="Times New Roman" w:hAnsi="Times New Roman"/>
                <w:sz w:val="24"/>
                <w:szCs w:val="24"/>
              </w:rPr>
              <w:t>》</w:t>
            </w:r>
            <w:r w:rsidR="002721C6" w:rsidRPr="004D7EB6">
              <w:rPr>
                <w:rFonts w:ascii="Times New Roman" w:hAnsi="Times New Roman"/>
                <w:sz w:val="24"/>
                <w:szCs w:val="24"/>
              </w:rPr>
              <w:t>（</w:t>
            </w:r>
            <w:r w:rsidR="002721C6" w:rsidRPr="004D7EB6">
              <w:rPr>
                <w:rFonts w:ascii="Times New Roman" w:hAnsi="Times New Roman"/>
                <w:sz w:val="24"/>
                <w:szCs w:val="24"/>
              </w:rPr>
              <w:t>HJ2.3-2018</w:t>
            </w:r>
            <w:r w:rsidR="002721C6" w:rsidRPr="004D7EB6">
              <w:rPr>
                <w:rFonts w:ascii="Times New Roman" w:hAnsi="Times New Roman"/>
                <w:sz w:val="24"/>
                <w:szCs w:val="24"/>
              </w:rPr>
              <w:t>）</w:t>
            </w:r>
            <w:r w:rsidR="004D7EB6">
              <w:rPr>
                <w:rFonts w:ascii="Times New Roman" w:hAnsi="Times New Roman" w:hint="eastAsia"/>
                <w:sz w:val="24"/>
                <w:szCs w:val="24"/>
              </w:rPr>
              <w:t>，本项目属于排放量</w:t>
            </w:r>
            <w:r w:rsidR="004D7EB6">
              <w:rPr>
                <w:rFonts w:ascii="Times New Roman" w:hAnsi="Times New Roman" w:hint="eastAsia"/>
                <w:sz w:val="24"/>
                <w:szCs w:val="24"/>
              </w:rPr>
              <w:t>Q</w:t>
            </w:r>
            <w:r w:rsidR="004D7EB6">
              <w:rPr>
                <w:rFonts w:ascii="Times New Roman" w:hAnsi="Times New Roman" w:hint="eastAsia"/>
                <w:sz w:val="24"/>
                <w:szCs w:val="24"/>
              </w:rPr>
              <w:t>＜</w:t>
            </w:r>
            <w:r w:rsidR="004D7EB6">
              <w:rPr>
                <w:rFonts w:ascii="Times New Roman" w:hAnsi="Times New Roman" w:hint="eastAsia"/>
                <w:sz w:val="24"/>
                <w:szCs w:val="24"/>
              </w:rPr>
              <w:t>2</w:t>
            </w:r>
            <w:r w:rsidR="004D7EB6">
              <w:rPr>
                <w:rFonts w:ascii="Times New Roman" w:hAnsi="Times New Roman"/>
                <w:sz w:val="24"/>
                <w:szCs w:val="24"/>
              </w:rPr>
              <w:t>00</w:t>
            </w:r>
            <w:r w:rsidR="004D7EB6">
              <w:rPr>
                <w:rFonts w:ascii="Times New Roman" w:hAnsi="Times New Roman" w:hint="eastAsia"/>
                <w:sz w:val="24"/>
                <w:szCs w:val="24"/>
              </w:rPr>
              <w:t>t</w:t>
            </w:r>
            <w:r w:rsidR="004D7EB6">
              <w:rPr>
                <w:rFonts w:ascii="Times New Roman" w:hAnsi="Times New Roman"/>
                <w:sz w:val="24"/>
                <w:szCs w:val="24"/>
              </w:rPr>
              <w:t>/</w:t>
            </w:r>
            <w:r w:rsidR="004D7EB6">
              <w:rPr>
                <w:rFonts w:ascii="Times New Roman" w:hAnsi="Times New Roman" w:hint="eastAsia"/>
                <w:sz w:val="24"/>
                <w:szCs w:val="24"/>
              </w:rPr>
              <w:t>d</w:t>
            </w:r>
            <w:r w:rsidR="004D7EB6">
              <w:rPr>
                <w:rFonts w:ascii="Times New Roman" w:hAnsi="Times New Roman" w:hint="eastAsia"/>
                <w:sz w:val="24"/>
                <w:szCs w:val="24"/>
              </w:rPr>
              <w:t>且水污染物当量数</w:t>
            </w:r>
            <w:r w:rsidR="004D7EB6">
              <w:rPr>
                <w:rFonts w:ascii="Times New Roman" w:hAnsi="Times New Roman" w:hint="eastAsia"/>
                <w:sz w:val="24"/>
                <w:szCs w:val="24"/>
              </w:rPr>
              <w:t>W</w:t>
            </w:r>
            <w:r w:rsidR="004D7EB6">
              <w:rPr>
                <w:rFonts w:ascii="Times New Roman" w:hAnsi="Times New Roman" w:hint="eastAsia"/>
                <w:sz w:val="24"/>
                <w:szCs w:val="24"/>
              </w:rPr>
              <w:t>＜</w:t>
            </w:r>
            <w:r w:rsidR="004D7EB6">
              <w:rPr>
                <w:rFonts w:ascii="Times New Roman" w:hAnsi="Times New Roman" w:hint="eastAsia"/>
                <w:sz w:val="24"/>
                <w:szCs w:val="24"/>
              </w:rPr>
              <w:t>6</w:t>
            </w:r>
            <w:r w:rsidR="004D7EB6">
              <w:rPr>
                <w:rFonts w:ascii="Times New Roman" w:hAnsi="Times New Roman"/>
                <w:sz w:val="24"/>
                <w:szCs w:val="24"/>
              </w:rPr>
              <w:t>000</w:t>
            </w:r>
            <w:r w:rsidR="004D7EB6">
              <w:rPr>
                <w:rFonts w:ascii="Times New Roman" w:hAnsi="Times New Roman" w:hint="eastAsia"/>
                <w:sz w:val="24"/>
                <w:szCs w:val="24"/>
              </w:rPr>
              <w:t>的直接排放项目，地表水评价工作等级为三级</w:t>
            </w:r>
            <w:r w:rsidR="004D7EB6">
              <w:rPr>
                <w:rFonts w:ascii="Times New Roman" w:hAnsi="Times New Roman" w:hint="eastAsia"/>
                <w:sz w:val="24"/>
                <w:szCs w:val="24"/>
              </w:rPr>
              <w:t>A</w:t>
            </w:r>
            <w:r w:rsidR="00C534A1" w:rsidRPr="004D7EB6">
              <w:rPr>
                <w:rFonts w:ascii="Times New Roman" w:hAnsi="Times New Roman"/>
                <w:sz w:val="24"/>
                <w:szCs w:val="24"/>
              </w:rPr>
              <w:t>。</w:t>
            </w:r>
            <w:r w:rsidR="004D7EB6">
              <w:rPr>
                <w:rFonts w:ascii="Times New Roman" w:hAnsi="Times New Roman" w:hint="eastAsia"/>
                <w:sz w:val="24"/>
                <w:szCs w:val="24"/>
              </w:rPr>
              <w:t>本项目已建设完成运行，故本次地表水环境影响分析</w:t>
            </w:r>
            <w:r w:rsidR="004D7EB6" w:rsidRPr="004D7EB6">
              <w:rPr>
                <w:rFonts w:ascii="Times New Roman" w:hAnsi="Times New Roman"/>
                <w:sz w:val="24"/>
                <w:szCs w:val="24"/>
              </w:rPr>
              <w:t>主要进行水污染控制和水污染影响减缓措施有效性评价</w:t>
            </w:r>
            <w:r w:rsidR="004D7EB6">
              <w:rPr>
                <w:rFonts w:ascii="Times New Roman" w:hAnsi="Times New Roman" w:hint="eastAsia"/>
                <w:sz w:val="24"/>
                <w:szCs w:val="24"/>
              </w:rPr>
              <w:t>和水环境影响评价，不再进行水环境影响预测</w:t>
            </w:r>
            <w:r w:rsidR="004E75C0" w:rsidRPr="004D7EB6">
              <w:rPr>
                <w:rFonts w:ascii="Times New Roman" w:hAnsi="Times New Roman"/>
                <w:sz w:val="24"/>
                <w:szCs w:val="24"/>
              </w:rPr>
              <w:t>。</w:t>
            </w:r>
          </w:p>
          <w:p w14:paraId="65DE0AF9" w14:textId="31EC5A40" w:rsidR="004D7EB6" w:rsidRPr="00A47719" w:rsidRDefault="004D7EB6" w:rsidP="00B351A9">
            <w:pPr>
              <w:adjustRightInd w:val="0"/>
              <w:snapToGrid w:val="0"/>
              <w:spacing w:line="360" w:lineRule="auto"/>
              <w:ind w:firstLineChars="200" w:firstLine="480"/>
              <w:rPr>
                <w:rFonts w:ascii="Times New Roman" w:hAnsi="Times New Roman"/>
                <w:sz w:val="24"/>
                <w:szCs w:val="24"/>
                <w:u w:val="single"/>
              </w:rPr>
            </w:pPr>
            <w:r w:rsidRPr="00A47719">
              <w:rPr>
                <w:rFonts w:ascii="Times New Roman" w:hAnsi="Times New Roman"/>
                <w:sz w:val="24"/>
                <w:szCs w:val="24"/>
                <w:u w:val="single"/>
              </w:rPr>
              <w:t>水污染控制和水污染影响减缓措施有效性评价</w:t>
            </w:r>
            <w:r w:rsidRPr="00A47719">
              <w:rPr>
                <w:rFonts w:ascii="Times New Roman" w:hAnsi="Times New Roman" w:hint="eastAsia"/>
                <w:sz w:val="24"/>
                <w:szCs w:val="24"/>
                <w:u w:val="single"/>
              </w:rPr>
              <w:t>：</w:t>
            </w:r>
          </w:p>
          <w:p w14:paraId="1DA59E37" w14:textId="377A2F2A" w:rsidR="003C7C75" w:rsidRPr="004D7EB6" w:rsidRDefault="003C7C75" w:rsidP="00B351A9">
            <w:pPr>
              <w:adjustRightInd w:val="0"/>
              <w:snapToGrid w:val="0"/>
              <w:spacing w:line="360" w:lineRule="auto"/>
              <w:ind w:firstLineChars="200" w:firstLine="480"/>
              <w:rPr>
                <w:rFonts w:ascii="Times New Roman" w:hAnsi="Times New Roman"/>
                <w:sz w:val="24"/>
                <w:szCs w:val="24"/>
              </w:rPr>
            </w:pPr>
            <w:r w:rsidRPr="00A47719">
              <w:rPr>
                <w:rFonts w:ascii="Times New Roman" w:hAnsi="Times New Roman"/>
                <w:sz w:val="24"/>
                <w:szCs w:val="24"/>
                <w:u w:val="single"/>
              </w:rPr>
              <w:t>项目</w:t>
            </w:r>
            <w:r w:rsidR="004D7EB6" w:rsidRPr="00A47719">
              <w:rPr>
                <w:rFonts w:ascii="Times New Roman" w:hAnsi="Times New Roman" w:hint="eastAsia"/>
                <w:sz w:val="24"/>
                <w:szCs w:val="24"/>
                <w:u w:val="single"/>
              </w:rPr>
              <w:t>综合</w:t>
            </w:r>
            <w:r w:rsidRPr="00A47719">
              <w:rPr>
                <w:rFonts w:ascii="Times New Roman" w:hAnsi="Times New Roman"/>
                <w:sz w:val="24"/>
                <w:szCs w:val="24"/>
                <w:u w:val="single"/>
              </w:rPr>
              <w:t>废水</w:t>
            </w:r>
            <w:r w:rsidR="00B351A9" w:rsidRPr="00A47719">
              <w:rPr>
                <w:rFonts w:ascii="Times New Roman" w:hAnsi="Times New Roman"/>
                <w:sz w:val="24"/>
                <w:szCs w:val="24"/>
                <w:u w:val="single"/>
              </w:rPr>
              <w:t>主要</w:t>
            </w:r>
            <w:r w:rsidRPr="00A47719">
              <w:rPr>
                <w:rFonts w:ascii="Times New Roman" w:hAnsi="Times New Roman"/>
                <w:sz w:val="24"/>
                <w:szCs w:val="24"/>
                <w:u w:val="single"/>
              </w:rPr>
              <w:t>为</w:t>
            </w:r>
            <w:r w:rsidR="004D7EB6" w:rsidRPr="00A47719">
              <w:rPr>
                <w:rFonts w:ascii="Times New Roman" w:hAnsi="Times New Roman" w:hint="eastAsia"/>
                <w:spacing w:val="4"/>
                <w:sz w:val="24"/>
                <w:szCs w:val="24"/>
                <w:u w:val="single"/>
              </w:rPr>
              <w:t>洗车废水和场地清洁废水</w:t>
            </w:r>
            <w:r w:rsidRPr="00A47719">
              <w:rPr>
                <w:rFonts w:ascii="Times New Roman" w:hAnsi="Times New Roman"/>
                <w:sz w:val="24"/>
                <w:szCs w:val="24"/>
                <w:u w:val="single"/>
              </w:rPr>
              <w:t>，</w:t>
            </w:r>
            <w:r w:rsidR="00A47719" w:rsidRPr="00A47719">
              <w:rPr>
                <w:rFonts w:ascii="Times New Roman" w:hAnsi="Times New Roman" w:hint="eastAsia"/>
                <w:sz w:val="24"/>
                <w:szCs w:val="24"/>
                <w:u w:val="single"/>
              </w:rPr>
              <w:t>项目洗车主要为粗洗，不使用洗涤剂，</w:t>
            </w:r>
            <w:r w:rsidR="004D7EB6" w:rsidRPr="00A47719">
              <w:rPr>
                <w:rFonts w:ascii="Times New Roman" w:hAnsi="Times New Roman" w:hint="eastAsia"/>
                <w:sz w:val="24"/>
                <w:szCs w:val="24"/>
                <w:u w:val="single"/>
              </w:rPr>
              <w:t>综合废水主要污染因子为</w:t>
            </w:r>
            <w:r w:rsidR="004D7EB6" w:rsidRPr="00A47719">
              <w:rPr>
                <w:rFonts w:ascii="Times New Roman" w:hAnsi="Times New Roman" w:hint="eastAsia"/>
                <w:sz w:val="24"/>
                <w:szCs w:val="24"/>
                <w:u w:val="single"/>
              </w:rPr>
              <w:t>S</w:t>
            </w:r>
            <w:r w:rsidR="004D7EB6" w:rsidRPr="00A47719">
              <w:rPr>
                <w:rFonts w:ascii="Times New Roman" w:hAnsi="Times New Roman"/>
                <w:sz w:val="24"/>
                <w:szCs w:val="24"/>
                <w:u w:val="single"/>
              </w:rPr>
              <w:t>S</w:t>
            </w:r>
            <w:r w:rsidR="004D7EB6" w:rsidRPr="00A47719">
              <w:rPr>
                <w:rFonts w:ascii="Times New Roman" w:hAnsi="Times New Roman" w:hint="eastAsia"/>
                <w:sz w:val="24"/>
                <w:szCs w:val="24"/>
                <w:u w:val="single"/>
              </w:rPr>
              <w:t>和石油类。隔油沉淀池为常用的加油站洗车废水和场地清洁废水的处理设施</w:t>
            </w:r>
            <w:r w:rsidR="0007340F" w:rsidRPr="00A47719">
              <w:rPr>
                <w:rFonts w:ascii="Times New Roman" w:hAnsi="Times New Roman"/>
                <w:sz w:val="24"/>
                <w:szCs w:val="24"/>
                <w:u w:val="single"/>
              </w:rPr>
              <w:t>，</w:t>
            </w:r>
            <w:r w:rsidR="004D7EB6" w:rsidRPr="00A47719">
              <w:rPr>
                <w:rFonts w:ascii="Times New Roman" w:hAnsi="Times New Roman" w:hint="eastAsia"/>
                <w:sz w:val="24"/>
                <w:szCs w:val="24"/>
                <w:u w:val="single"/>
              </w:rPr>
              <w:t>主要</w:t>
            </w:r>
            <w:r w:rsidR="002517DD" w:rsidRPr="00A47719">
              <w:rPr>
                <w:rFonts w:ascii="Times New Roman" w:hAnsi="Times New Roman" w:hint="eastAsia"/>
                <w:sz w:val="24"/>
                <w:szCs w:val="24"/>
                <w:u w:val="single"/>
              </w:rPr>
              <w:t>利用油、水、固体颗粒密度不同的原理，隔油沉淀池内设置有三格池，浮油阻隔在第一格，固体颗粒沉淀在第二格，第三格为出水池。</w:t>
            </w:r>
            <w:r w:rsidR="00573188" w:rsidRPr="00A47719">
              <w:rPr>
                <w:rFonts w:ascii="Times New Roman" w:hAnsi="Times New Roman" w:hint="eastAsia"/>
                <w:sz w:val="24"/>
                <w:szCs w:val="24"/>
                <w:u w:val="single"/>
              </w:rPr>
              <w:t>项目隔油沉淀池规格为</w:t>
            </w:r>
            <w:r w:rsidR="00573188" w:rsidRPr="00A47719">
              <w:rPr>
                <w:rFonts w:ascii="Times New Roman" w:hAnsi="Times New Roman" w:hint="eastAsia"/>
                <w:sz w:val="24"/>
                <w:szCs w:val="24"/>
                <w:u w:val="single"/>
              </w:rPr>
              <w:t>2</w:t>
            </w:r>
            <w:r w:rsidR="00573188" w:rsidRPr="00A47719">
              <w:rPr>
                <w:rFonts w:ascii="Times New Roman" w:hAnsi="Times New Roman"/>
                <w:sz w:val="24"/>
                <w:szCs w:val="24"/>
                <w:u w:val="single"/>
              </w:rPr>
              <w:t>.0</w:t>
            </w:r>
            <w:r w:rsidR="00573188" w:rsidRPr="00A47719">
              <w:rPr>
                <w:rFonts w:ascii="Times New Roman" w:hAnsi="Times New Roman" w:hint="eastAsia"/>
                <w:sz w:val="24"/>
                <w:szCs w:val="24"/>
                <w:u w:val="single"/>
              </w:rPr>
              <w:t>m</w:t>
            </w:r>
            <w:r w:rsidR="00573188" w:rsidRPr="00A47719">
              <w:rPr>
                <w:rFonts w:ascii="Times New Roman" w:hAnsi="Times New Roman"/>
                <w:sz w:val="24"/>
                <w:szCs w:val="24"/>
                <w:u w:val="single"/>
              </w:rPr>
              <w:t>*1.5</w:t>
            </w:r>
            <w:r w:rsidR="00573188" w:rsidRPr="00A47719">
              <w:rPr>
                <w:rFonts w:ascii="Times New Roman" w:hAnsi="Times New Roman" w:hint="eastAsia"/>
                <w:sz w:val="24"/>
                <w:szCs w:val="24"/>
                <w:u w:val="single"/>
              </w:rPr>
              <w:t>m</w:t>
            </w:r>
            <w:r w:rsidR="00573188" w:rsidRPr="00A47719">
              <w:rPr>
                <w:rFonts w:ascii="Times New Roman" w:hAnsi="Times New Roman"/>
                <w:sz w:val="24"/>
                <w:szCs w:val="24"/>
                <w:u w:val="single"/>
              </w:rPr>
              <w:t>*1.0</w:t>
            </w:r>
            <w:r w:rsidR="00573188" w:rsidRPr="00A47719">
              <w:rPr>
                <w:rFonts w:ascii="Times New Roman" w:hAnsi="Times New Roman" w:hint="eastAsia"/>
                <w:sz w:val="24"/>
                <w:szCs w:val="24"/>
                <w:u w:val="single"/>
              </w:rPr>
              <w:t>m</w:t>
            </w:r>
            <w:r w:rsidR="00573188" w:rsidRPr="00A47719">
              <w:rPr>
                <w:rFonts w:ascii="Times New Roman" w:hAnsi="Times New Roman" w:hint="eastAsia"/>
                <w:sz w:val="24"/>
                <w:szCs w:val="24"/>
                <w:u w:val="single"/>
              </w:rPr>
              <w:t>，容积为</w:t>
            </w:r>
            <w:r w:rsidR="00573188" w:rsidRPr="00A47719">
              <w:rPr>
                <w:rFonts w:ascii="Times New Roman" w:hAnsi="Times New Roman" w:hint="eastAsia"/>
                <w:sz w:val="24"/>
                <w:szCs w:val="24"/>
                <w:u w:val="single"/>
              </w:rPr>
              <w:t>3m</w:t>
            </w:r>
            <w:r w:rsidR="00573188" w:rsidRPr="00A47719">
              <w:rPr>
                <w:rFonts w:ascii="Times New Roman" w:hAnsi="Times New Roman"/>
                <w:sz w:val="24"/>
                <w:szCs w:val="24"/>
                <w:u w:val="single"/>
                <w:vertAlign w:val="superscript"/>
              </w:rPr>
              <w:t>3</w:t>
            </w:r>
            <w:r w:rsidR="00573188" w:rsidRPr="00A47719">
              <w:rPr>
                <w:rFonts w:ascii="Times New Roman" w:hAnsi="Times New Roman" w:hint="eastAsia"/>
                <w:sz w:val="24"/>
                <w:szCs w:val="24"/>
                <w:u w:val="single"/>
              </w:rPr>
              <w:t>，综合废水排放量为</w:t>
            </w:r>
            <w:r w:rsidR="00CB10E1" w:rsidRPr="00A47719">
              <w:rPr>
                <w:rFonts w:ascii="Times New Roman" w:hAnsi="Times New Roman"/>
                <w:sz w:val="24"/>
                <w:szCs w:val="24"/>
                <w:u w:val="single"/>
              </w:rPr>
              <w:t>0.77</w:t>
            </w:r>
            <w:r w:rsidR="00573188" w:rsidRPr="00A47719">
              <w:rPr>
                <w:rFonts w:ascii="Times New Roman" w:hAnsi="Times New Roman" w:hint="eastAsia"/>
                <w:sz w:val="24"/>
                <w:szCs w:val="24"/>
                <w:u w:val="single"/>
              </w:rPr>
              <w:t>m</w:t>
            </w:r>
            <w:r w:rsidR="00573188" w:rsidRPr="00A47719">
              <w:rPr>
                <w:rFonts w:ascii="Times New Roman" w:hAnsi="Times New Roman"/>
                <w:sz w:val="24"/>
                <w:szCs w:val="24"/>
                <w:u w:val="single"/>
                <w:vertAlign w:val="superscript"/>
              </w:rPr>
              <w:t>3</w:t>
            </w:r>
            <w:r w:rsidR="00573188" w:rsidRPr="00A47719">
              <w:rPr>
                <w:rFonts w:ascii="Times New Roman" w:hAnsi="Times New Roman"/>
                <w:sz w:val="24"/>
                <w:szCs w:val="24"/>
                <w:u w:val="single"/>
              </w:rPr>
              <w:t>/</w:t>
            </w:r>
            <w:r w:rsidR="00573188" w:rsidRPr="00A47719">
              <w:rPr>
                <w:rFonts w:ascii="Times New Roman" w:hAnsi="Times New Roman" w:hint="eastAsia"/>
                <w:sz w:val="24"/>
                <w:szCs w:val="24"/>
                <w:u w:val="single"/>
              </w:rPr>
              <w:t>d</w:t>
            </w:r>
            <w:r w:rsidR="00573188" w:rsidRPr="00A47719">
              <w:rPr>
                <w:rFonts w:ascii="Times New Roman" w:hAnsi="Times New Roman" w:hint="eastAsia"/>
                <w:sz w:val="24"/>
                <w:szCs w:val="24"/>
                <w:u w:val="single"/>
              </w:rPr>
              <w:t>，则隔油沉淀池能够容纳综合废水</w:t>
            </w:r>
            <w:r w:rsidR="00CB10E1" w:rsidRPr="00A47719">
              <w:rPr>
                <w:rFonts w:ascii="Times New Roman" w:hAnsi="Times New Roman"/>
                <w:sz w:val="24"/>
                <w:szCs w:val="24"/>
                <w:u w:val="single"/>
              </w:rPr>
              <w:t>3</w:t>
            </w:r>
            <w:r w:rsidR="00573188" w:rsidRPr="00A47719">
              <w:rPr>
                <w:rFonts w:ascii="Times New Roman" w:hAnsi="Times New Roman" w:hint="eastAsia"/>
                <w:sz w:val="24"/>
                <w:szCs w:val="24"/>
                <w:u w:val="single"/>
              </w:rPr>
              <w:t>d</w:t>
            </w:r>
            <w:r w:rsidR="00573188" w:rsidRPr="00A47719">
              <w:rPr>
                <w:rFonts w:ascii="Times New Roman" w:hAnsi="Times New Roman" w:hint="eastAsia"/>
                <w:sz w:val="24"/>
                <w:szCs w:val="24"/>
                <w:u w:val="single"/>
              </w:rPr>
              <w:t>以上的产生</w:t>
            </w:r>
            <w:r w:rsidR="00CB10E1" w:rsidRPr="00A47719">
              <w:rPr>
                <w:rFonts w:ascii="Times New Roman" w:hAnsi="Times New Roman" w:hint="eastAsia"/>
                <w:sz w:val="24"/>
                <w:szCs w:val="24"/>
                <w:u w:val="single"/>
              </w:rPr>
              <w:t>量</w:t>
            </w:r>
            <w:r w:rsidR="00573188" w:rsidRPr="00A47719">
              <w:rPr>
                <w:rFonts w:ascii="Times New Roman" w:hAnsi="Times New Roman" w:hint="eastAsia"/>
                <w:sz w:val="24"/>
                <w:szCs w:val="24"/>
                <w:u w:val="single"/>
              </w:rPr>
              <w:t>，水力停留时间长，能够对综合废水进行有效处置。</w:t>
            </w:r>
            <w:r w:rsidR="002517DD" w:rsidRPr="00A47719">
              <w:rPr>
                <w:rFonts w:ascii="Times New Roman" w:hAnsi="Times New Roman" w:hint="eastAsia"/>
                <w:sz w:val="24"/>
                <w:szCs w:val="24"/>
                <w:u w:val="single"/>
              </w:rPr>
              <w:t>根据湖南精科检测有限公司</w:t>
            </w:r>
            <w:r w:rsidR="002517DD" w:rsidRPr="00A47719">
              <w:rPr>
                <w:rFonts w:ascii="Times New Roman" w:hAnsi="Times New Roman" w:hint="eastAsia"/>
                <w:sz w:val="24"/>
                <w:szCs w:val="24"/>
                <w:u w:val="single"/>
              </w:rPr>
              <w:t>2</w:t>
            </w:r>
            <w:r w:rsidR="002517DD" w:rsidRPr="00A47719">
              <w:rPr>
                <w:rFonts w:ascii="Times New Roman" w:hAnsi="Times New Roman"/>
                <w:sz w:val="24"/>
                <w:szCs w:val="24"/>
                <w:u w:val="single"/>
              </w:rPr>
              <w:t>019</w:t>
            </w:r>
            <w:r w:rsidR="002517DD" w:rsidRPr="00A47719">
              <w:rPr>
                <w:rFonts w:ascii="Times New Roman" w:hAnsi="Times New Roman" w:hint="eastAsia"/>
                <w:sz w:val="24"/>
                <w:szCs w:val="24"/>
                <w:u w:val="single"/>
              </w:rPr>
              <w:t>年</w:t>
            </w:r>
            <w:r w:rsidR="002517DD" w:rsidRPr="00A47719">
              <w:rPr>
                <w:rFonts w:ascii="Times New Roman" w:hAnsi="Times New Roman" w:hint="eastAsia"/>
                <w:sz w:val="24"/>
                <w:szCs w:val="24"/>
                <w:u w:val="single"/>
              </w:rPr>
              <w:t>1</w:t>
            </w:r>
            <w:r w:rsidR="002517DD" w:rsidRPr="00A47719">
              <w:rPr>
                <w:rFonts w:ascii="Times New Roman" w:hAnsi="Times New Roman"/>
                <w:sz w:val="24"/>
                <w:szCs w:val="24"/>
                <w:u w:val="single"/>
              </w:rPr>
              <w:t>0</w:t>
            </w:r>
            <w:r w:rsidR="002517DD" w:rsidRPr="00A47719">
              <w:rPr>
                <w:rFonts w:ascii="Times New Roman" w:hAnsi="Times New Roman" w:hint="eastAsia"/>
                <w:sz w:val="24"/>
                <w:szCs w:val="24"/>
                <w:u w:val="single"/>
              </w:rPr>
              <w:t>月</w:t>
            </w:r>
            <w:r w:rsidR="002517DD" w:rsidRPr="00A47719">
              <w:rPr>
                <w:rFonts w:ascii="Times New Roman" w:hAnsi="Times New Roman" w:hint="eastAsia"/>
                <w:sz w:val="24"/>
                <w:szCs w:val="24"/>
                <w:u w:val="single"/>
              </w:rPr>
              <w:t>1</w:t>
            </w:r>
            <w:r w:rsidR="002517DD" w:rsidRPr="00A47719">
              <w:rPr>
                <w:rFonts w:ascii="Times New Roman" w:hAnsi="Times New Roman"/>
                <w:sz w:val="24"/>
                <w:szCs w:val="24"/>
                <w:u w:val="single"/>
              </w:rPr>
              <w:t>4</w:t>
            </w:r>
            <w:r w:rsidR="002517DD" w:rsidRPr="00A47719">
              <w:rPr>
                <w:rFonts w:ascii="Times New Roman" w:hAnsi="Times New Roman" w:hint="eastAsia"/>
                <w:sz w:val="24"/>
                <w:szCs w:val="24"/>
                <w:u w:val="single"/>
              </w:rPr>
              <w:t>日检测结果，项目综合排放口废水各因子</w:t>
            </w:r>
            <w:r w:rsidR="000157DF" w:rsidRPr="00A47719">
              <w:rPr>
                <w:rFonts w:ascii="Times New Roman" w:hAnsi="Times New Roman"/>
                <w:sz w:val="24"/>
                <w:szCs w:val="24"/>
                <w:u w:val="single"/>
              </w:rPr>
              <w:t>均能达到《污水综合排放标准》（</w:t>
            </w:r>
            <w:r w:rsidR="000157DF" w:rsidRPr="00A47719">
              <w:rPr>
                <w:rFonts w:ascii="Times New Roman" w:hAnsi="Times New Roman"/>
                <w:sz w:val="24"/>
                <w:szCs w:val="24"/>
                <w:u w:val="single"/>
              </w:rPr>
              <w:t>GB8978-1996</w:t>
            </w:r>
            <w:r w:rsidR="000157DF" w:rsidRPr="00A47719">
              <w:rPr>
                <w:rFonts w:ascii="Times New Roman" w:hAnsi="Times New Roman"/>
                <w:sz w:val="24"/>
                <w:szCs w:val="24"/>
                <w:u w:val="single"/>
              </w:rPr>
              <w:t>）</w:t>
            </w:r>
            <w:r w:rsidR="002517DD" w:rsidRPr="00A47719">
              <w:rPr>
                <w:rFonts w:ascii="Times New Roman" w:hAnsi="Times New Roman" w:hint="eastAsia"/>
                <w:sz w:val="24"/>
                <w:szCs w:val="24"/>
                <w:u w:val="single"/>
              </w:rPr>
              <w:t>一</w:t>
            </w:r>
            <w:r w:rsidR="000157DF" w:rsidRPr="00A47719">
              <w:rPr>
                <w:rFonts w:ascii="Times New Roman" w:hAnsi="Times New Roman"/>
                <w:sz w:val="24"/>
                <w:szCs w:val="24"/>
                <w:u w:val="single"/>
              </w:rPr>
              <w:t>级标准。</w:t>
            </w:r>
            <w:r w:rsidR="000157DF" w:rsidRPr="00905827">
              <w:rPr>
                <w:rFonts w:ascii="Times New Roman" w:hAnsi="Times New Roman"/>
                <w:sz w:val="24"/>
                <w:szCs w:val="24"/>
                <w:u w:val="single"/>
              </w:rPr>
              <w:t>因此，本项目采用隔油沉淀</w:t>
            </w:r>
            <w:r w:rsidR="00573188" w:rsidRPr="00905827">
              <w:rPr>
                <w:rFonts w:ascii="Times New Roman" w:hAnsi="Times New Roman" w:hint="eastAsia"/>
                <w:sz w:val="24"/>
                <w:szCs w:val="24"/>
                <w:u w:val="single"/>
              </w:rPr>
              <w:t>池</w:t>
            </w:r>
            <w:r w:rsidR="002517DD" w:rsidRPr="00905827">
              <w:rPr>
                <w:rFonts w:ascii="Times New Roman" w:hAnsi="Times New Roman" w:hint="eastAsia"/>
                <w:sz w:val="24"/>
                <w:szCs w:val="24"/>
                <w:u w:val="single"/>
              </w:rPr>
              <w:t>对</w:t>
            </w:r>
            <w:r w:rsidR="00573188" w:rsidRPr="00905827">
              <w:rPr>
                <w:rFonts w:ascii="Times New Roman" w:hAnsi="Times New Roman" w:hint="eastAsia"/>
                <w:spacing w:val="4"/>
                <w:sz w:val="24"/>
                <w:szCs w:val="24"/>
                <w:u w:val="single"/>
              </w:rPr>
              <w:t>项目废水处理是</w:t>
            </w:r>
            <w:r w:rsidR="002517DD" w:rsidRPr="00905827">
              <w:rPr>
                <w:rFonts w:ascii="Times New Roman" w:hAnsi="Times New Roman" w:hint="eastAsia"/>
                <w:sz w:val="24"/>
                <w:szCs w:val="24"/>
                <w:u w:val="single"/>
              </w:rPr>
              <w:t>是</w:t>
            </w:r>
            <w:r w:rsidR="008B0CC3" w:rsidRPr="00905827">
              <w:rPr>
                <w:rFonts w:ascii="Times New Roman" w:hAnsi="Times New Roman"/>
                <w:sz w:val="24"/>
                <w:szCs w:val="24"/>
                <w:u w:val="single"/>
              </w:rPr>
              <w:t>切实可行</w:t>
            </w:r>
            <w:r w:rsidR="002517DD" w:rsidRPr="00905827">
              <w:rPr>
                <w:rFonts w:ascii="Times New Roman" w:hAnsi="Times New Roman" w:hint="eastAsia"/>
                <w:sz w:val="24"/>
                <w:szCs w:val="24"/>
                <w:u w:val="single"/>
              </w:rPr>
              <w:t>的</w:t>
            </w:r>
            <w:r w:rsidR="008B0CC3" w:rsidRPr="004D7EB6">
              <w:rPr>
                <w:rFonts w:ascii="Times New Roman" w:hAnsi="Times New Roman"/>
                <w:sz w:val="24"/>
                <w:szCs w:val="24"/>
              </w:rPr>
              <w:t>。</w:t>
            </w:r>
          </w:p>
          <w:p w14:paraId="02006634" w14:textId="77777777" w:rsidR="002517DD" w:rsidRPr="00A47719" w:rsidRDefault="002517DD" w:rsidP="006A0880">
            <w:pPr>
              <w:adjustRightInd w:val="0"/>
              <w:snapToGrid w:val="0"/>
              <w:spacing w:line="360" w:lineRule="auto"/>
              <w:ind w:firstLineChars="200" w:firstLine="480"/>
              <w:rPr>
                <w:rFonts w:ascii="Times New Roman" w:hAnsi="Times New Roman"/>
                <w:sz w:val="24"/>
                <w:szCs w:val="24"/>
                <w:u w:val="single"/>
              </w:rPr>
            </w:pPr>
            <w:r w:rsidRPr="00A47719">
              <w:rPr>
                <w:rFonts w:ascii="Times New Roman" w:hAnsi="Times New Roman" w:hint="eastAsia"/>
                <w:sz w:val="24"/>
                <w:szCs w:val="24"/>
                <w:u w:val="single"/>
              </w:rPr>
              <w:t>水环境影响评价：</w:t>
            </w:r>
          </w:p>
          <w:p w14:paraId="1B603918" w14:textId="10D327CF" w:rsidR="002517DD" w:rsidRPr="00A47719" w:rsidRDefault="002517DD" w:rsidP="006A0880">
            <w:pPr>
              <w:adjustRightInd w:val="0"/>
              <w:snapToGrid w:val="0"/>
              <w:spacing w:line="360" w:lineRule="auto"/>
              <w:ind w:firstLineChars="200" w:firstLine="496"/>
              <w:rPr>
                <w:rFonts w:ascii="Times New Roman" w:hAnsi="Times New Roman"/>
                <w:spacing w:val="4"/>
                <w:sz w:val="24"/>
                <w:szCs w:val="24"/>
                <w:u w:val="single"/>
              </w:rPr>
            </w:pPr>
            <w:r w:rsidRPr="00A47719">
              <w:rPr>
                <w:rFonts w:ascii="Times New Roman" w:hAnsi="Times New Roman" w:hint="eastAsia"/>
                <w:spacing w:val="4"/>
                <w:sz w:val="24"/>
                <w:szCs w:val="24"/>
                <w:u w:val="single"/>
              </w:rPr>
              <w:t>洗车废水和场地清洁废水经隔油沉淀池处理</w:t>
            </w:r>
            <w:r w:rsidRPr="00A47719">
              <w:rPr>
                <w:rFonts w:ascii="Times New Roman" w:hAnsi="Times New Roman" w:hint="eastAsia"/>
                <w:sz w:val="24"/>
                <w:szCs w:val="24"/>
                <w:u w:val="single"/>
              </w:rPr>
              <w:t>后</w:t>
            </w:r>
            <w:r w:rsidRPr="00A47719">
              <w:rPr>
                <w:rFonts w:ascii="Times New Roman" w:hAnsi="Times New Roman" w:hint="eastAsia"/>
                <w:spacing w:val="4"/>
                <w:sz w:val="24"/>
                <w:szCs w:val="24"/>
                <w:u w:val="single"/>
              </w:rPr>
              <w:t>排放至西侧水渠，综合废水排放量为</w:t>
            </w:r>
            <w:r w:rsidR="00CB10E1" w:rsidRPr="00A47719">
              <w:rPr>
                <w:rFonts w:ascii="Times New Roman" w:hAnsi="Times New Roman"/>
                <w:spacing w:val="4"/>
                <w:sz w:val="24"/>
                <w:szCs w:val="24"/>
                <w:u w:val="single"/>
              </w:rPr>
              <w:t>0.77</w:t>
            </w:r>
            <w:r w:rsidRPr="00A47719">
              <w:rPr>
                <w:rFonts w:ascii="Times New Roman" w:hAnsi="Times New Roman" w:hint="eastAsia"/>
                <w:spacing w:val="4"/>
                <w:sz w:val="24"/>
                <w:szCs w:val="24"/>
                <w:u w:val="single"/>
              </w:rPr>
              <w:t>m</w:t>
            </w:r>
            <w:r w:rsidRPr="00A47719">
              <w:rPr>
                <w:rFonts w:ascii="Times New Roman" w:hAnsi="Times New Roman"/>
                <w:spacing w:val="4"/>
                <w:sz w:val="24"/>
                <w:szCs w:val="24"/>
                <w:u w:val="single"/>
                <w:vertAlign w:val="superscript"/>
              </w:rPr>
              <w:t>3</w:t>
            </w:r>
            <w:r w:rsidRPr="00A47719">
              <w:rPr>
                <w:rFonts w:ascii="Times New Roman" w:hAnsi="Times New Roman"/>
                <w:spacing w:val="4"/>
                <w:sz w:val="24"/>
                <w:szCs w:val="24"/>
                <w:u w:val="single"/>
              </w:rPr>
              <w:t>/</w:t>
            </w:r>
            <w:r w:rsidR="00573188" w:rsidRPr="00A47719">
              <w:rPr>
                <w:rFonts w:ascii="Times New Roman" w:hAnsi="Times New Roman" w:hint="eastAsia"/>
                <w:spacing w:val="4"/>
                <w:sz w:val="24"/>
                <w:szCs w:val="24"/>
                <w:u w:val="single"/>
              </w:rPr>
              <w:t>d</w:t>
            </w:r>
            <w:r w:rsidRPr="00A47719">
              <w:rPr>
                <w:rFonts w:ascii="Times New Roman" w:hAnsi="Times New Roman" w:hint="eastAsia"/>
                <w:spacing w:val="4"/>
                <w:sz w:val="24"/>
                <w:szCs w:val="24"/>
                <w:u w:val="single"/>
              </w:rPr>
              <w:t>（</w:t>
            </w:r>
            <w:r w:rsidR="00CB10E1" w:rsidRPr="00A47719">
              <w:rPr>
                <w:rFonts w:ascii="Times New Roman" w:hAnsi="Times New Roman"/>
                <w:spacing w:val="4"/>
                <w:sz w:val="24"/>
                <w:szCs w:val="24"/>
                <w:u w:val="single"/>
              </w:rPr>
              <w:t>28</w:t>
            </w:r>
            <w:r w:rsidRPr="00A47719">
              <w:rPr>
                <w:rFonts w:ascii="Times New Roman" w:hAnsi="Times New Roman"/>
                <w:spacing w:val="4"/>
                <w:sz w:val="24"/>
                <w:szCs w:val="24"/>
                <w:u w:val="single"/>
              </w:rPr>
              <w:t>1.6</w:t>
            </w:r>
            <w:r w:rsidRPr="00A47719">
              <w:rPr>
                <w:rFonts w:ascii="Times New Roman" w:hAnsi="Times New Roman" w:hint="eastAsia"/>
                <w:spacing w:val="4"/>
                <w:sz w:val="24"/>
                <w:szCs w:val="24"/>
                <w:u w:val="single"/>
              </w:rPr>
              <w:t xml:space="preserve"> m</w:t>
            </w:r>
            <w:r w:rsidRPr="00A47719">
              <w:rPr>
                <w:rFonts w:ascii="Times New Roman" w:hAnsi="Times New Roman"/>
                <w:spacing w:val="4"/>
                <w:sz w:val="24"/>
                <w:szCs w:val="24"/>
                <w:u w:val="single"/>
                <w:vertAlign w:val="superscript"/>
              </w:rPr>
              <w:t>3</w:t>
            </w:r>
            <w:r w:rsidRPr="00A47719">
              <w:rPr>
                <w:rFonts w:ascii="Times New Roman" w:hAnsi="Times New Roman"/>
                <w:spacing w:val="4"/>
                <w:sz w:val="24"/>
                <w:szCs w:val="24"/>
                <w:u w:val="single"/>
              </w:rPr>
              <w:t>/</w:t>
            </w:r>
            <w:r w:rsidRPr="00A47719">
              <w:rPr>
                <w:rFonts w:ascii="Times New Roman" w:hAnsi="Times New Roman" w:hint="eastAsia"/>
                <w:spacing w:val="4"/>
                <w:sz w:val="24"/>
                <w:szCs w:val="24"/>
                <w:u w:val="single"/>
              </w:rPr>
              <w:t>a</w:t>
            </w:r>
            <w:r w:rsidRPr="00A47719">
              <w:rPr>
                <w:rFonts w:ascii="Times New Roman" w:hAnsi="Times New Roman" w:hint="eastAsia"/>
                <w:spacing w:val="4"/>
                <w:sz w:val="24"/>
                <w:szCs w:val="24"/>
                <w:u w:val="single"/>
              </w:rPr>
              <w:t>）。项目综合废水排放量小，且废水水质</w:t>
            </w:r>
            <w:r w:rsidRPr="00A47719">
              <w:rPr>
                <w:rFonts w:ascii="Times New Roman" w:hAnsi="Times New Roman"/>
                <w:sz w:val="24"/>
                <w:szCs w:val="24"/>
                <w:u w:val="single"/>
              </w:rPr>
              <w:t>能达到《污水综合排放标准》（</w:t>
            </w:r>
            <w:r w:rsidRPr="00A47719">
              <w:rPr>
                <w:rFonts w:ascii="Times New Roman" w:hAnsi="Times New Roman"/>
                <w:sz w:val="24"/>
                <w:szCs w:val="24"/>
                <w:u w:val="single"/>
              </w:rPr>
              <w:t>GB8978-1996</w:t>
            </w:r>
            <w:r w:rsidRPr="00A47719">
              <w:rPr>
                <w:rFonts w:ascii="Times New Roman" w:hAnsi="Times New Roman"/>
                <w:sz w:val="24"/>
                <w:szCs w:val="24"/>
                <w:u w:val="single"/>
              </w:rPr>
              <w:t>）</w:t>
            </w:r>
            <w:r w:rsidRPr="00A47719">
              <w:rPr>
                <w:rFonts w:ascii="Times New Roman" w:hAnsi="Times New Roman" w:hint="eastAsia"/>
                <w:sz w:val="24"/>
                <w:szCs w:val="24"/>
                <w:u w:val="single"/>
              </w:rPr>
              <w:t>一</w:t>
            </w:r>
            <w:r w:rsidRPr="00A47719">
              <w:rPr>
                <w:rFonts w:ascii="Times New Roman" w:hAnsi="Times New Roman"/>
                <w:sz w:val="24"/>
                <w:szCs w:val="24"/>
                <w:u w:val="single"/>
              </w:rPr>
              <w:t>级标准</w:t>
            </w:r>
            <w:r w:rsidRPr="00A47719">
              <w:rPr>
                <w:rFonts w:ascii="Times New Roman" w:hAnsi="Times New Roman" w:hint="eastAsia"/>
                <w:sz w:val="24"/>
                <w:szCs w:val="24"/>
                <w:u w:val="single"/>
              </w:rPr>
              <w:t>，对西侧水渠影响较小。根据湖南精科检测有限公司</w:t>
            </w:r>
            <w:r w:rsidRPr="00A47719">
              <w:rPr>
                <w:rFonts w:ascii="Times New Roman" w:hAnsi="Times New Roman" w:hint="eastAsia"/>
                <w:sz w:val="24"/>
                <w:szCs w:val="24"/>
                <w:u w:val="single"/>
              </w:rPr>
              <w:t>2</w:t>
            </w:r>
            <w:r w:rsidRPr="00A47719">
              <w:rPr>
                <w:rFonts w:ascii="Times New Roman" w:hAnsi="Times New Roman"/>
                <w:sz w:val="24"/>
                <w:szCs w:val="24"/>
                <w:u w:val="single"/>
              </w:rPr>
              <w:t>019</w:t>
            </w:r>
            <w:r w:rsidRPr="00A47719">
              <w:rPr>
                <w:rFonts w:ascii="Times New Roman" w:hAnsi="Times New Roman" w:hint="eastAsia"/>
                <w:sz w:val="24"/>
                <w:szCs w:val="24"/>
                <w:u w:val="single"/>
              </w:rPr>
              <w:t>年</w:t>
            </w:r>
            <w:r w:rsidRPr="00A47719">
              <w:rPr>
                <w:rFonts w:ascii="Times New Roman" w:hAnsi="Times New Roman" w:hint="eastAsia"/>
                <w:sz w:val="24"/>
                <w:szCs w:val="24"/>
                <w:u w:val="single"/>
              </w:rPr>
              <w:t>1</w:t>
            </w:r>
            <w:r w:rsidRPr="00A47719">
              <w:rPr>
                <w:rFonts w:ascii="Times New Roman" w:hAnsi="Times New Roman"/>
                <w:sz w:val="24"/>
                <w:szCs w:val="24"/>
                <w:u w:val="single"/>
              </w:rPr>
              <w:t>0</w:t>
            </w:r>
            <w:r w:rsidRPr="00A47719">
              <w:rPr>
                <w:rFonts w:ascii="Times New Roman" w:hAnsi="Times New Roman" w:hint="eastAsia"/>
                <w:sz w:val="24"/>
                <w:szCs w:val="24"/>
                <w:u w:val="single"/>
              </w:rPr>
              <w:t>月</w:t>
            </w:r>
            <w:r w:rsidRPr="00A47719">
              <w:rPr>
                <w:rFonts w:ascii="Times New Roman" w:hAnsi="Times New Roman" w:hint="eastAsia"/>
                <w:sz w:val="24"/>
                <w:szCs w:val="24"/>
                <w:u w:val="single"/>
              </w:rPr>
              <w:t>1</w:t>
            </w:r>
            <w:r w:rsidRPr="00A47719">
              <w:rPr>
                <w:rFonts w:ascii="Times New Roman" w:hAnsi="Times New Roman"/>
                <w:sz w:val="24"/>
                <w:szCs w:val="24"/>
                <w:u w:val="single"/>
              </w:rPr>
              <w:t>4-16</w:t>
            </w:r>
            <w:r w:rsidRPr="00A47719">
              <w:rPr>
                <w:rFonts w:ascii="Times New Roman" w:hAnsi="Times New Roman" w:hint="eastAsia"/>
                <w:sz w:val="24"/>
                <w:szCs w:val="24"/>
                <w:u w:val="single"/>
              </w:rPr>
              <w:t>日检测结果，项目所在地西侧水渠各项指标均能满足</w:t>
            </w:r>
            <w:r w:rsidRPr="00A47719">
              <w:rPr>
                <w:rFonts w:ascii="Times New Roman" w:hAnsi="Times New Roman"/>
                <w:sz w:val="24"/>
                <w:szCs w:val="24"/>
                <w:u w:val="single"/>
              </w:rPr>
              <w:t>《地表水环境质量标准》（</w:t>
            </w:r>
            <w:r w:rsidRPr="00A47719">
              <w:rPr>
                <w:rFonts w:ascii="Times New Roman" w:hAnsi="Times New Roman"/>
                <w:sz w:val="24"/>
                <w:szCs w:val="24"/>
                <w:u w:val="single"/>
              </w:rPr>
              <w:t>GB3838-2002</w:t>
            </w:r>
            <w:r w:rsidRPr="00A47719">
              <w:rPr>
                <w:rFonts w:ascii="Times New Roman" w:hAnsi="Times New Roman"/>
                <w:sz w:val="24"/>
                <w:szCs w:val="24"/>
                <w:u w:val="single"/>
              </w:rPr>
              <w:t>）中的</w:t>
            </w:r>
            <w:r w:rsidRPr="00A47719">
              <w:rPr>
                <w:rFonts w:ascii="Times New Roman" w:hAnsi="Times New Roman"/>
                <w:sz w:val="24"/>
                <w:szCs w:val="24"/>
                <w:u w:val="single"/>
              </w:rPr>
              <w:t>Ⅲ</w:t>
            </w:r>
            <w:r w:rsidRPr="00A47719">
              <w:rPr>
                <w:rFonts w:ascii="Times New Roman" w:hAnsi="Times New Roman"/>
                <w:sz w:val="24"/>
                <w:szCs w:val="24"/>
                <w:u w:val="single"/>
              </w:rPr>
              <w:t>类标准。项目区域为水环境质量达标区</w:t>
            </w:r>
            <w:r w:rsidRPr="00A47719">
              <w:rPr>
                <w:rFonts w:ascii="Times New Roman" w:hAnsi="Times New Roman" w:hint="eastAsia"/>
                <w:sz w:val="24"/>
                <w:szCs w:val="24"/>
                <w:u w:val="single"/>
              </w:rPr>
              <w:t>，项目外排废水对周围环境影响很小。</w:t>
            </w:r>
          </w:p>
          <w:p w14:paraId="221E7D34" w14:textId="77777777" w:rsidR="004B3A59" w:rsidRPr="002517DD" w:rsidRDefault="004B3A59" w:rsidP="004B3A59">
            <w:pPr>
              <w:adjustRightInd w:val="0"/>
              <w:snapToGrid w:val="0"/>
              <w:spacing w:line="360" w:lineRule="auto"/>
              <w:ind w:firstLineChars="200" w:firstLine="480"/>
              <w:jc w:val="left"/>
              <w:rPr>
                <w:rFonts w:ascii="Times New Roman" w:hAnsi="Times New Roman"/>
                <w:sz w:val="24"/>
              </w:rPr>
            </w:pPr>
            <w:r w:rsidRPr="002517DD">
              <w:rPr>
                <w:rFonts w:ascii="Times New Roman" w:hAnsi="Times New Roman"/>
                <w:sz w:val="24"/>
              </w:rPr>
              <w:t>项目</w:t>
            </w:r>
            <w:r w:rsidR="00734D2F" w:rsidRPr="002517DD">
              <w:rPr>
                <w:rFonts w:ascii="Times New Roman" w:hAnsi="Times New Roman"/>
                <w:sz w:val="24"/>
              </w:rPr>
              <w:t>废水污染物排放信息</w:t>
            </w:r>
            <w:r w:rsidRPr="002517DD">
              <w:rPr>
                <w:rFonts w:ascii="Times New Roman" w:hAnsi="Times New Roman"/>
                <w:sz w:val="24"/>
              </w:rPr>
              <w:t>见表</w:t>
            </w:r>
            <w:r w:rsidRPr="002517DD">
              <w:rPr>
                <w:rFonts w:ascii="Times New Roman" w:hAnsi="Times New Roman"/>
                <w:sz w:val="24"/>
              </w:rPr>
              <w:t>7-</w:t>
            </w:r>
            <w:r w:rsidR="00381B4D" w:rsidRPr="002517DD">
              <w:rPr>
                <w:rFonts w:ascii="Times New Roman" w:hAnsi="Times New Roman"/>
                <w:sz w:val="24"/>
              </w:rPr>
              <w:t>8</w:t>
            </w:r>
            <w:r w:rsidRPr="002517DD">
              <w:rPr>
                <w:rFonts w:ascii="Times New Roman" w:hAnsi="Times New Roman"/>
                <w:sz w:val="24"/>
              </w:rPr>
              <w:t>所示。</w:t>
            </w:r>
          </w:p>
          <w:p w14:paraId="06B5EA4B" w14:textId="77777777" w:rsidR="004B3A59" w:rsidRPr="00C4629F" w:rsidRDefault="004B3A59" w:rsidP="00C4629F">
            <w:pPr>
              <w:pStyle w:val="150"/>
              <w:adjustRightInd w:val="0"/>
              <w:snapToGrid w:val="0"/>
              <w:ind w:firstLineChars="0" w:firstLine="0"/>
              <w:jc w:val="center"/>
              <w:rPr>
                <w:rFonts w:cs="Times New Roman"/>
                <w:b/>
                <w:bCs/>
                <w:szCs w:val="21"/>
              </w:rPr>
            </w:pPr>
            <w:r w:rsidRPr="00C4629F">
              <w:rPr>
                <w:rFonts w:cs="Times New Roman"/>
                <w:b/>
                <w:bCs/>
                <w:szCs w:val="21"/>
              </w:rPr>
              <w:t>表</w:t>
            </w:r>
            <w:r w:rsidRPr="00C4629F">
              <w:rPr>
                <w:rFonts w:cs="Times New Roman"/>
                <w:b/>
                <w:bCs/>
                <w:szCs w:val="21"/>
              </w:rPr>
              <w:t xml:space="preserve">7-8  </w:t>
            </w:r>
            <w:r w:rsidRPr="00C4629F">
              <w:rPr>
                <w:rFonts w:cs="Times New Roman"/>
                <w:b/>
                <w:bCs/>
                <w:szCs w:val="21"/>
              </w:rPr>
              <w:t>废水污染物排放信息表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724"/>
              <w:gridCol w:w="1446"/>
              <w:gridCol w:w="1446"/>
              <w:gridCol w:w="2208"/>
              <w:gridCol w:w="1930"/>
              <w:gridCol w:w="1992"/>
            </w:tblGrid>
            <w:tr w:rsidR="00423973" w:rsidRPr="00423973" w14:paraId="35A5821E" w14:textId="77777777" w:rsidTr="00381B4D">
              <w:trPr>
                <w:jc w:val="center"/>
              </w:trPr>
              <w:tc>
                <w:tcPr>
                  <w:tcW w:w="371" w:type="pct"/>
                  <w:vAlign w:val="center"/>
                </w:tcPr>
                <w:p w14:paraId="0BE9EDC8" w14:textId="77777777" w:rsidR="00DA7943" w:rsidRPr="00423973" w:rsidRDefault="00DA7943" w:rsidP="004B3A59">
                  <w:pPr>
                    <w:adjustRightInd w:val="0"/>
                    <w:snapToGrid w:val="0"/>
                    <w:jc w:val="center"/>
                    <w:rPr>
                      <w:rFonts w:ascii="Times New Roman" w:hAnsi="Times New Roman"/>
                    </w:rPr>
                  </w:pPr>
                  <w:r w:rsidRPr="00423973">
                    <w:rPr>
                      <w:rFonts w:ascii="Times New Roman" w:hAnsi="Times New Roman"/>
                      <w:kern w:val="0"/>
                      <w:lang w:bidi="ar"/>
                    </w:rPr>
                    <w:t>序号</w:t>
                  </w:r>
                </w:p>
              </w:tc>
              <w:tc>
                <w:tcPr>
                  <w:tcW w:w="742" w:type="pct"/>
                  <w:vAlign w:val="center"/>
                </w:tcPr>
                <w:p w14:paraId="2853BD6B" w14:textId="77777777" w:rsidR="00DA7943" w:rsidRPr="00423973" w:rsidRDefault="00DA7943" w:rsidP="004B3A59">
                  <w:pPr>
                    <w:adjustRightInd w:val="0"/>
                    <w:snapToGrid w:val="0"/>
                    <w:jc w:val="center"/>
                    <w:rPr>
                      <w:rFonts w:ascii="Times New Roman" w:hAnsi="Times New Roman"/>
                      <w:kern w:val="0"/>
                      <w:lang w:bidi="ar"/>
                    </w:rPr>
                  </w:pPr>
                  <w:r w:rsidRPr="00423973">
                    <w:rPr>
                      <w:rFonts w:ascii="Times New Roman" w:hAnsi="Times New Roman"/>
                      <w:kern w:val="0"/>
                      <w:lang w:bidi="ar"/>
                    </w:rPr>
                    <w:t>排放口编号</w:t>
                  </w:r>
                </w:p>
              </w:tc>
              <w:tc>
                <w:tcPr>
                  <w:tcW w:w="742" w:type="pct"/>
                  <w:vAlign w:val="center"/>
                </w:tcPr>
                <w:p w14:paraId="2F966858" w14:textId="77777777" w:rsidR="00DA7943" w:rsidRPr="00423973" w:rsidRDefault="00DA7943" w:rsidP="004B3A59">
                  <w:pPr>
                    <w:adjustRightInd w:val="0"/>
                    <w:snapToGrid w:val="0"/>
                    <w:jc w:val="center"/>
                    <w:rPr>
                      <w:rFonts w:ascii="Times New Roman" w:hAnsi="Times New Roman"/>
                      <w:kern w:val="0"/>
                      <w:lang w:bidi="ar"/>
                    </w:rPr>
                  </w:pPr>
                  <w:r w:rsidRPr="00423973">
                    <w:rPr>
                      <w:rFonts w:ascii="Times New Roman" w:hAnsi="Times New Roman"/>
                      <w:kern w:val="0"/>
                      <w:lang w:bidi="ar"/>
                    </w:rPr>
                    <w:t>污染物种类</w:t>
                  </w:r>
                </w:p>
              </w:tc>
              <w:tc>
                <w:tcPr>
                  <w:tcW w:w="1133" w:type="pct"/>
                  <w:vAlign w:val="center"/>
                </w:tcPr>
                <w:p w14:paraId="382DD3D5" w14:textId="77777777" w:rsidR="00DA7943" w:rsidRPr="00423973" w:rsidRDefault="00DA7943" w:rsidP="004B3A59">
                  <w:pPr>
                    <w:adjustRightInd w:val="0"/>
                    <w:snapToGrid w:val="0"/>
                    <w:jc w:val="center"/>
                    <w:rPr>
                      <w:rFonts w:ascii="Times New Roman" w:hAnsi="Times New Roman"/>
                      <w:kern w:val="0"/>
                      <w:lang w:bidi="ar"/>
                    </w:rPr>
                  </w:pPr>
                  <w:r w:rsidRPr="00423973">
                    <w:rPr>
                      <w:rFonts w:ascii="Times New Roman" w:hAnsi="Times New Roman"/>
                      <w:kern w:val="0"/>
                      <w:lang w:bidi="ar"/>
                    </w:rPr>
                    <w:t>排放浓度</w:t>
                  </w:r>
                  <w:r w:rsidR="00C65909" w:rsidRPr="00423973">
                    <w:rPr>
                      <w:rFonts w:ascii="Times New Roman" w:hAnsi="Times New Roman"/>
                      <w:kern w:val="0"/>
                      <w:lang w:bidi="ar"/>
                    </w:rPr>
                    <w:t>（</w:t>
                  </w:r>
                  <w:r w:rsidR="00C65909" w:rsidRPr="00423973">
                    <w:rPr>
                      <w:rFonts w:ascii="Times New Roman" w:hAnsi="Times New Roman"/>
                      <w:kern w:val="0"/>
                      <w:lang w:bidi="ar"/>
                    </w:rPr>
                    <w:t>mg/L</w:t>
                  </w:r>
                  <w:r w:rsidR="00C65909" w:rsidRPr="00423973">
                    <w:rPr>
                      <w:rFonts w:ascii="Times New Roman" w:hAnsi="Times New Roman"/>
                      <w:kern w:val="0"/>
                      <w:lang w:bidi="ar"/>
                    </w:rPr>
                    <w:t>）</w:t>
                  </w:r>
                </w:p>
              </w:tc>
              <w:tc>
                <w:tcPr>
                  <w:tcW w:w="990" w:type="pct"/>
                  <w:vAlign w:val="center"/>
                </w:tcPr>
                <w:p w14:paraId="51246061" w14:textId="6FFEDB95" w:rsidR="00DA7943" w:rsidRPr="00423973" w:rsidRDefault="00DA7943" w:rsidP="004B3A59">
                  <w:pPr>
                    <w:adjustRightInd w:val="0"/>
                    <w:snapToGrid w:val="0"/>
                    <w:jc w:val="center"/>
                    <w:rPr>
                      <w:rFonts w:ascii="Times New Roman" w:hAnsi="Times New Roman"/>
                    </w:rPr>
                  </w:pPr>
                  <w:r w:rsidRPr="00423973">
                    <w:rPr>
                      <w:rFonts w:ascii="Times New Roman" w:hAnsi="Times New Roman"/>
                      <w:kern w:val="0"/>
                      <w:lang w:bidi="ar"/>
                    </w:rPr>
                    <w:t>日排放量（</w:t>
                  </w:r>
                  <w:r w:rsidR="002517DD">
                    <w:rPr>
                      <w:rFonts w:ascii="Times New Roman" w:hAnsi="Times New Roman" w:hint="eastAsia"/>
                      <w:kern w:val="0"/>
                      <w:lang w:bidi="ar"/>
                    </w:rPr>
                    <w:t>kg</w:t>
                  </w:r>
                  <w:r w:rsidRPr="00423973">
                    <w:rPr>
                      <w:rFonts w:ascii="Times New Roman" w:hAnsi="Times New Roman"/>
                      <w:kern w:val="0"/>
                      <w:lang w:bidi="ar"/>
                    </w:rPr>
                    <w:t>/</w:t>
                  </w:r>
                  <w:r w:rsidR="002517DD">
                    <w:rPr>
                      <w:rFonts w:ascii="Times New Roman" w:hAnsi="Times New Roman" w:hint="eastAsia"/>
                      <w:kern w:val="0"/>
                      <w:lang w:bidi="ar"/>
                    </w:rPr>
                    <w:t>d</w:t>
                  </w:r>
                  <w:r w:rsidRPr="00423973">
                    <w:rPr>
                      <w:rFonts w:ascii="Times New Roman" w:hAnsi="Times New Roman"/>
                      <w:kern w:val="0"/>
                      <w:lang w:bidi="ar"/>
                    </w:rPr>
                    <w:t>）</w:t>
                  </w:r>
                </w:p>
              </w:tc>
              <w:tc>
                <w:tcPr>
                  <w:tcW w:w="1022" w:type="pct"/>
                  <w:vAlign w:val="center"/>
                </w:tcPr>
                <w:p w14:paraId="7B924672" w14:textId="77777777" w:rsidR="00DA7943" w:rsidRPr="00423973" w:rsidRDefault="00DA7943" w:rsidP="004B3A59">
                  <w:pPr>
                    <w:adjustRightInd w:val="0"/>
                    <w:snapToGrid w:val="0"/>
                    <w:jc w:val="center"/>
                    <w:rPr>
                      <w:rFonts w:ascii="Times New Roman" w:hAnsi="Times New Roman"/>
                    </w:rPr>
                  </w:pPr>
                  <w:r w:rsidRPr="00423973">
                    <w:rPr>
                      <w:rFonts w:ascii="Times New Roman" w:hAnsi="Times New Roman"/>
                      <w:kern w:val="0"/>
                      <w:lang w:bidi="ar"/>
                    </w:rPr>
                    <w:t>年排放量</w:t>
                  </w:r>
                  <w:r w:rsidRPr="00423973">
                    <w:rPr>
                      <w:rFonts w:ascii="Times New Roman" w:hAnsi="Times New Roman"/>
                      <w:kern w:val="0"/>
                      <w:lang w:bidi="ar"/>
                    </w:rPr>
                    <w:t>/</w:t>
                  </w:r>
                  <w:r w:rsidRPr="00423973">
                    <w:rPr>
                      <w:rFonts w:ascii="Times New Roman" w:hAnsi="Times New Roman"/>
                      <w:kern w:val="0"/>
                      <w:lang w:bidi="ar"/>
                    </w:rPr>
                    <w:t>（</w:t>
                  </w:r>
                  <w:r w:rsidRPr="00423973">
                    <w:rPr>
                      <w:rFonts w:ascii="Times New Roman" w:hAnsi="Times New Roman"/>
                      <w:kern w:val="0"/>
                      <w:lang w:bidi="ar"/>
                    </w:rPr>
                    <w:t>t/a</w:t>
                  </w:r>
                  <w:r w:rsidRPr="00423973">
                    <w:rPr>
                      <w:rFonts w:ascii="Times New Roman" w:hAnsi="Times New Roman"/>
                      <w:kern w:val="0"/>
                      <w:lang w:bidi="ar"/>
                    </w:rPr>
                    <w:t>）</w:t>
                  </w:r>
                </w:p>
              </w:tc>
            </w:tr>
            <w:tr w:rsidR="00423973" w:rsidRPr="00423973" w14:paraId="0EFCF910" w14:textId="77777777" w:rsidTr="00381B4D">
              <w:trPr>
                <w:jc w:val="center"/>
              </w:trPr>
              <w:tc>
                <w:tcPr>
                  <w:tcW w:w="371" w:type="pct"/>
                  <w:vAlign w:val="center"/>
                </w:tcPr>
                <w:p w14:paraId="297D98BC" w14:textId="77777777" w:rsidR="00411623" w:rsidRPr="00423973" w:rsidRDefault="00411623" w:rsidP="004B3A59">
                  <w:pPr>
                    <w:adjustRightInd w:val="0"/>
                    <w:snapToGrid w:val="0"/>
                    <w:jc w:val="center"/>
                    <w:rPr>
                      <w:rFonts w:ascii="Times New Roman" w:hAnsi="Times New Roman"/>
                    </w:rPr>
                  </w:pPr>
                  <w:r w:rsidRPr="00423973">
                    <w:rPr>
                      <w:rFonts w:ascii="Times New Roman" w:hAnsi="Times New Roman"/>
                      <w:kern w:val="0"/>
                      <w:lang w:bidi="ar"/>
                    </w:rPr>
                    <w:t>1</w:t>
                  </w:r>
                </w:p>
              </w:tc>
              <w:tc>
                <w:tcPr>
                  <w:tcW w:w="742" w:type="pct"/>
                  <w:vMerge w:val="restart"/>
                  <w:vAlign w:val="center"/>
                </w:tcPr>
                <w:p w14:paraId="525923FC" w14:textId="77777777" w:rsidR="00411623" w:rsidRPr="00423973" w:rsidRDefault="00411623" w:rsidP="004B3A59">
                  <w:pPr>
                    <w:adjustRightInd w:val="0"/>
                    <w:snapToGrid w:val="0"/>
                    <w:jc w:val="center"/>
                    <w:rPr>
                      <w:rFonts w:ascii="Times New Roman" w:hAnsi="Times New Roman"/>
                      <w:kern w:val="0"/>
                      <w:lang w:bidi="ar"/>
                    </w:rPr>
                  </w:pPr>
                  <w:r w:rsidRPr="00423973">
                    <w:rPr>
                      <w:rFonts w:ascii="Times New Roman" w:hAnsi="Times New Roman"/>
                      <w:kern w:val="0"/>
                      <w:lang w:bidi="ar"/>
                    </w:rPr>
                    <w:t>废水总排口</w:t>
                  </w:r>
                </w:p>
              </w:tc>
              <w:tc>
                <w:tcPr>
                  <w:tcW w:w="742" w:type="pct"/>
                  <w:vAlign w:val="center"/>
                </w:tcPr>
                <w:p w14:paraId="40C66386" w14:textId="6B41CCD3" w:rsidR="00411623" w:rsidRPr="00423973" w:rsidRDefault="00A47719" w:rsidP="004B3A59">
                  <w:pPr>
                    <w:adjustRightInd w:val="0"/>
                    <w:snapToGrid w:val="0"/>
                    <w:jc w:val="center"/>
                    <w:rPr>
                      <w:rFonts w:ascii="Times New Roman" w:hAnsi="Times New Roman"/>
                      <w:kern w:val="0"/>
                      <w:lang w:bidi="ar"/>
                    </w:rPr>
                  </w:pPr>
                  <w:r>
                    <w:rPr>
                      <w:rFonts w:ascii="Times New Roman" w:hAnsi="Times New Roman" w:hint="eastAsia"/>
                      <w:kern w:val="0"/>
                      <w:lang w:bidi="ar"/>
                    </w:rPr>
                    <w:t>C</w:t>
                  </w:r>
                  <w:r>
                    <w:rPr>
                      <w:rFonts w:ascii="Times New Roman" w:hAnsi="Times New Roman"/>
                      <w:kern w:val="0"/>
                      <w:lang w:bidi="ar"/>
                    </w:rPr>
                    <w:t>OD</w:t>
                  </w:r>
                </w:p>
              </w:tc>
              <w:tc>
                <w:tcPr>
                  <w:tcW w:w="1133" w:type="pct"/>
                  <w:vAlign w:val="center"/>
                </w:tcPr>
                <w:p w14:paraId="15E4D184" w14:textId="566F8115" w:rsidR="00411623" w:rsidRPr="00423973" w:rsidRDefault="00A47719" w:rsidP="004B3A59">
                  <w:pPr>
                    <w:adjustRightInd w:val="0"/>
                    <w:snapToGrid w:val="0"/>
                    <w:jc w:val="center"/>
                    <w:rPr>
                      <w:rFonts w:ascii="Times New Roman" w:hAnsi="Times New Roman"/>
                      <w:kern w:val="0"/>
                      <w:lang w:bidi="ar"/>
                    </w:rPr>
                  </w:pPr>
                  <w:r>
                    <w:rPr>
                      <w:rFonts w:ascii="Times New Roman" w:hAnsi="Times New Roman" w:hint="eastAsia"/>
                      <w:kern w:val="0"/>
                      <w:lang w:bidi="ar"/>
                    </w:rPr>
                    <w:t>1</w:t>
                  </w:r>
                  <w:r>
                    <w:rPr>
                      <w:rFonts w:ascii="Times New Roman" w:hAnsi="Times New Roman"/>
                      <w:kern w:val="0"/>
                      <w:lang w:bidi="ar"/>
                    </w:rPr>
                    <w:t>00</w:t>
                  </w:r>
                </w:p>
              </w:tc>
              <w:tc>
                <w:tcPr>
                  <w:tcW w:w="990" w:type="pct"/>
                  <w:vAlign w:val="center"/>
                </w:tcPr>
                <w:p w14:paraId="06467386" w14:textId="4B0B22E4" w:rsidR="00411623" w:rsidRPr="00423973" w:rsidRDefault="00A47719" w:rsidP="004B3A59">
                  <w:pPr>
                    <w:adjustRightInd w:val="0"/>
                    <w:snapToGrid w:val="0"/>
                    <w:jc w:val="center"/>
                    <w:rPr>
                      <w:rFonts w:ascii="Times New Roman" w:hAnsi="Times New Roman"/>
                    </w:rPr>
                  </w:pPr>
                  <w:r>
                    <w:rPr>
                      <w:rFonts w:ascii="Times New Roman" w:hAnsi="Times New Roman" w:hint="eastAsia"/>
                    </w:rPr>
                    <w:t>0</w:t>
                  </w:r>
                  <w:r>
                    <w:rPr>
                      <w:rFonts w:ascii="Times New Roman" w:hAnsi="Times New Roman"/>
                    </w:rPr>
                    <w:t>.077</w:t>
                  </w:r>
                </w:p>
              </w:tc>
              <w:tc>
                <w:tcPr>
                  <w:tcW w:w="1022" w:type="pct"/>
                  <w:vAlign w:val="center"/>
                </w:tcPr>
                <w:p w14:paraId="57CA827E" w14:textId="12ED26CE" w:rsidR="00411623" w:rsidRPr="00423973" w:rsidRDefault="00A47719" w:rsidP="004B3A59">
                  <w:pPr>
                    <w:adjustRightInd w:val="0"/>
                    <w:snapToGrid w:val="0"/>
                    <w:jc w:val="center"/>
                    <w:rPr>
                      <w:rFonts w:ascii="Times New Roman" w:hAnsi="Times New Roman"/>
                    </w:rPr>
                  </w:pPr>
                  <w:r>
                    <w:rPr>
                      <w:rFonts w:ascii="Times New Roman" w:hAnsi="Times New Roman" w:hint="eastAsia"/>
                    </w:rPr>
                    <w:t>0</w:t>
                  </w:r>
                  <w:r>
                    <w:rPr>
                      <w:rFonts w:ascii="Times New Roman" w:hAnsi="Times New Roman"/>
                    </w:rPr>
                    <w:t>.028</w:t>
                  </w:r>
                </w:p>
              </w:tc>
            </w:tr>
            <w:tr w:rsidR="00A47719" w:rsidRPr="00423973" w14:paraId="6C372DC9" w14:textId="77777777" w:rsidTr="00381B4D">
              <w:trPr>
                <w:jc w:val="center"/>
              </w:trPr>
              <w:tc>
                <w:tcPr>
                  <w:tcW w:w="371" w:type="pct"/>
                  <w:vAlign w:val="center"/>
                </w:tcPr>
                <w:p w14:paraId="03F86136" w14:textId="77777777" w:rsidR="00A47719" w:rsidRPr="00423973" w:rsidRDefault="00A47719" w:rsidP="004B3A59">
                  <w:pPr>
                    <w:adjustRightInd w:val="0"/>
                    <w:snapToGrid w:val="0"/>
                    <w:jc w:val="center"/>
                    <w:rPr>
                      <w:rFonts w:ascii="Times New Roman" w:hAnsi="Times New Roman"/>
                      <w:kern w:val="0"/>
                      <w:lang w:bidi="ar"/>
                    </w:rPr>
                  </w:pPr>
                </w:p>
              </w:tc>
              <w:tc>
                <w:tcPr>
                  <w:tcW w:w="742" w:type="pct"/>
                  <w:vMerge/>
                  <w:vAlign w:val="center"/>
                </w:tcPr>
                <w:p w14:paraId="6AB5FD3A" w14:textId="77777777" w:rsidR="00A47719" w:rsidRPr="00423973" w:rsidRDefault="00A47719" w:rsidP="004B3A59">
                  <w:pPr>
                    <w:adjustRightInd w:val="0"/>
                    <w:snapToGrid w:val="0"/>
                    <w:jc w:val="center"/>
                    <w:rPr>
                      <w:rFonts w:ascii="Times New Roman" w:hAnsi="Times New Roman"/>
                      <w:kern w:val="0"/>
                      <w:lang w:bidi="ar"/>
                    </w:rPr>
                  </w:pPr>
                </w:p>
              </w:tc>
              <w:tc>
                <w:tcPr>
                  <w:tcW w:w="742" w:type="pct"/>
                  <w:vAlign w:val="center"/>
                </w:tcPr>
                <w:p w14:paraId="62C08524" w14:textId="565B9FF4" w:rsidR="00A47719" w:rsidRDefault="00A47719" w:rsidP="004B3A59">
                  <w:pPr>
                    <w:adjustRightInd w:val="0"/>
                    <w:snapToGrid w:val="0"/>
                    <w:jc w:val="center"/>
                    <w:rPr>
                      <w:rFonts w:ascii="Times New Roman" w:hAnsi="Times New Roman" w:hint="eastAsia"/>
                      <w:kern w:val="0"/>
                      <w:lang w:bidi="ar"/>
                    </w:rPr>
                  </w:pPr>
                  <w:r>
                    <w:rPr>
                      <w:rFonts w:ascii="Times New Roman" w:hAnsi="Times New Roman" w:hint="eastAsia"/>
                      <w:kern w:val="0"/>
                      <w:lang w:bidi="ar"/>
                    </w:rPr>
                    <w:t>氨氮</w:t>
                  </w:r>
                </w:p>
              </w:tc>
              <w:tc>
                <w:tcPr>
                  <w:tcW w:w="1133" w:type="pct"/>
                  <w:vAlign w:val="center"/>
                </w:tcPr>
                <w:p w14:paraId="0EC0A593" w14:textId="41F2F257" w:rsidR="00A47719" w:rsidRDefault="00A47719" w:rsidP="004B3A59">
                  <w:pPr>
                    <w:adjustRightInd w:val="0"/>
                    <w:snapToGrid w:val="0"/>
                    <w:jc w:val="center"/>
                    <w:rPr>
                      <w:rFonts w:ascii="Times New Roman" w:hAnsi="Times New Roman" w:hint="eastAsia"/>
                      <w:kern w:val="0"/>
                      <w:lang w:bidi="ar"/>
                    </w:rPr>
                  </w:pPr>
                  <w:r>
                    <w:rPr>
                      <w:rFonts w:ascii="Times New Roman" w:hAnsi="Times New Roman" w:hint="eastAsia"/>
                      <w:kern w:val="0"/>
                      <w:lang w:bidi="ar"/>
                    </w:rPr>
                    <w:t>1</w:t>
                  </w:r>
                  <w:r>
                    <w:rPr>
                      <w:rFonts w:ascii="Times New Roman" w:hAnsi="Times New Roman"/>
                      <w:kern w:val="0"/>
                      <w:lang w:bidi="ar"/>
                    </w:rPr>
                    <w:t>5</w:t>
                  </w:r>
                </w:p>
              </w:tc>
              <w:tc>
                <w:tcPr>
                  <w:tcW w:w="990" w:type="pct"/>
                  <w:vAlign w:val="center"/>
                </w:tcPr>
                <w:p w14:paraId="0F9CB6AC" w14:textId="79756DD0" w:rsidR="00A47719" w:rsidRDefault="00A47719" w:rsidP="004B3A59">
                  <w:pPr>
                    <w:adjustRightInd w:val="0"/>
                    <w:snapToGrid w:val="0"/>
                    <w:jc w:val="center"/>
                    <w:rPr>
                      <w:rFonts w:ascii="Times New Roman" w:hAnsi="Times New Roman"/>
                    </w:rPr>
                  </w:pPr>
                  <w:r>
                    <w:rPr>
                      <w:rFonts w:ascii="Times New Roman" w:hAnsi="Times New Roman" w:hint="eastAsia"/>
                    </w:rPr>
                    <w:t>0</w:t>
                  </w:r>
                  <w:r>
                    <w:rPr>
                      <w:rFonts w:ascii="Times New Roman" w:hAnsi="Times New Roman"/>
                    </w:rPr>
                    <w:t>.011</w:t>
                  </w:r>
                </w:p>
              </w:tc>
              <w:tc>
                <w:tcPr>
                  <w:tcW w:w="1022" w:type="pct"/>
                  <w:vAlign w:val="center"/>
                </w:tcPr>
                <w:p w14:paraId="0A1895CA" w14:textId="11BE55D0" w:rsidR="00A47719" w:rsidRDefault="00A47719" w:rsidP="004B3A59">
                  <w:pPr>
                    <w:adjustRightInd w:val="0"/>
                    <w:snapToGrid w:val="0"/>
                    <w:jc w:val="center"/>
                    <w:rPr>
                      <w:rFonts w:ascii="Times New Roman" w:hAnsi="Times New Roman"/>
                    </w:rPr>
                  </w:pPr>
                  <w:r>
                    <w:rPr>
                      <w:rFonts w:ascii="Times New Roman" w:hAnsi="Times New Roman" w:hint="eastAsia"/>
                    </w:rPr>
                    <w:t>0</w:t>
                  </w:r>
                  <w:r>
                    <w:rPr>
                      <w:rFonts w:ascii="Times New Roman" w:hAnsi="Times New Roman"/>
                    </w:rPr>
                    <w:t>.004</w:t>
                  </w:r>
                </w:p>
              </w:tc>
            </w:tr>
            <w:tr w:rsidR="00A47719" w:rsidRPr="00423973" w14:paraId="36186935" w14:textId="77777777" w:rsidTr="00381B4D">
              <w:trPr>
                <w:jc w:val="center"/>
              </w:trPr>
              <w:tc>
                <w:tcPr>
                  <w:tcW w:w="371" w:type="pct"/>
                  <w:vAlign w:val="center"/>
                </w:tcPr>
                <w:p w14:paraId="63B9DDFF" w14:textId="77777777" w:rsidR="00A47719" w:rsidRPr="00423973" w:rsidRDefault="00A47719" w:rsidP="00A47719">
                  <w:pPr>
                    <w:adjustRightInd w:val="0"/>
                    <w:snapToGrid w:val="0"/>
                    <w:jc w:val="center"/>
                    <w:rPr>
                      <w:rFonts w:ascii="Times New Roman" w:hAnsi="Times New Roman"/>
                      <w:kern w:val="0"/>
                      <w:lang w:bidi="ar"/>
                    </w:rPr>
                  </w:pPr>
                </w:p>
              </w:tc>
              <w:tc>
                <w:tcPr>
                  <w:tcW w:w="742" w:type="pct"/>
                  <w:vMerge/>
                  <w:vAlign w:val="center"/>
                </w:tcPr>
                <w:p w14:paraId="6C866E01" w14:textId="77777777" w:rsidR="00A47719" w:rsidRPr="00423973" w:rsidRDefault="00A47719" w:rsidP="00A47719">
                  <w:pPr>
                    <w:adjustRightInd w:val="0"/>
                    <w:snapToGrid w:val="0"/>
                    <w:jc w:val="center"/>
                    <w:rPr>
                      <w:rFonts w:ascii="Times New Roman" w:hAnsi="Times New Roman"/>
                      <w:kern w:val="0"/>
                      <w:lang w:bidi="ar"/>
                    </w:rPr>
                  </w:pPr>
                </w:p>
              </w:tc>
              <w:tc>
                <w:tcPr>
                  <w:tcW w:w="742" w:type="pct"/>
                  <w:vAlign w:val="center"/>
                </w:tcPr>
                <w:p w14:paraId="7C370B8E" w14:textId="7521F08E" w:rsidR="00A47719" w:rsidRDefault="00A47719" w:rsidP="00A47719">
                  <w:pPr>
                    <w:adjustRightInd w:val="0"/>
                    <w:snapToGrid w:val="0"/>
                    <w:jc w:val="center"/>
                    <w:rPr>
                      <w:rFonts w:ascii="Times New Roman" w:hAnsi="Times New Roman" w:hint="eastAsia"/>
                      <w:kern w:val="0"/>
                      <w:lang w:bidi="ar"/>
                    </w:rPr>
                  </w:pPr>
                  <w:r>
                    <w:rPr>
                      <w:rFonts w:ascii="Times New Roman" w:hAnsi="Times New Roman" w:hint="eastAsia"/>
                      <w:kern w:val="0"/>
                      <w:lang w:bidi="ar"/>
                    </w:rPr>
                    <w:t>S</w:t>
                  </w:r>
                  <w:r>
                    <w:rPr>
                      <w:rFonts w:ascii="Times New Roman" w:hAnsi="Times New Roman"/>
                      <w:kern w:val="0"/>
                      <w:lang w:bidi="ar"/>
                    </w:rPr>
                    <w:t>S</w:t>
                  </w:r>
                </w:p>
              </w:tc>
              <w:tc>
                <w:tcPr>
                  <w:tcW w:w="1133" w:type="pct"/>
                  <w:vAlign w:val="center"/>
                </w:tcPr>
                <w:p w14:paraId="66C335B4" w14:textId="32167D1C" w:rsidR="00A47719" w:rsidRDefault="00A47719" w:rsidP="00A47719">
                  <w:pPr>
                    <w:adjustRightInd w:val="0"/>
                    <w:snapToGrid w:val="0"/>
                    <w:jc w:val="center"/>
                    <w:rPr>
                      <w:rFonts w:ascii="Times New Roman" w:hAnsi="Times New Roman" w:hint="eastAsia"/>
                      <w:kern w:val="0"/>
                      <w:lang w:bidi="ar"/>
                    </w:rPr>
                  </w:pPr>
                  <w:r>
                    <w:rPr>
                      <w:rFonts w:ascii="Times New Roman" w:hAnsi="Times New Roman" w:hint="eastAsia"/>
                      <w:kern w:val="0"/>
                      <w:lang w:bidi="ar"/>
                    </w:rPr>
                    <w:t>2</w:t>
                  </w:r>
                  <w:r>
                    <w:rPr>
                      <w:rFonts w:ascii="Times New Roman" w:hAnsi="Times New Roman"/>
                      <w:kern w:val="0"/>
                      <w:lang w:bidi="ar"/>
                    </w:rPr>
                    <w:t>0</w:t>
                  </w:r>
                </w:p>
              </w:tc>
              <w:tc>
                <w:tcPr>
                  <w:tcW w:w="990" w:type="pct"/>
                  <w:vAlign w:val="center"/>
                </w:tcPr>
                <w:p w14:paraId="69F0229D" w14:textId="23CA6906" w:rsidR="00A47719" w:rsidRDefault="00A47719" w:rsidP="00A47719">
                  <w:pPr>
                    <w:adjustRightInd w:val="0"/>
                    <w:snapToGrid w:val="0"/>
                    <w:jc w:val="center"/>
                    <w:rPr>
                      <w:rFonts w:ascii="Times New Roman" w:hAnsi="Times New Roman"/>
                    </w:rPr>
                  </w:pPr>
                  <w:r>
                    <w:rPr>
                      <w:rFonts w:ascii="Times New Roman" w:hAnsi="Times New Roman"/>
                    </w:rPr>
                    <w:t>0.120</w:t>
                  </w:r>
                </w:p>
              </w:tc>
              <w:tc>
                <w:tcPr>
                  <w:tcW w:w="1022" w:type="pct"/>
                  <w:vAlign w:val="center"/>
                </w:tcPr>
                <w:p w14:paraId="3C6CD447" w14:textId="272BDA75" w:rsidR="00A47719" w:rsidRDefault="00A47719" w:rsidP="00A47719">
                  <w:pPr>
                    <w:adjustRightInd w:val="0"/>
                    <w:snapToGrid w:val="0"/>
                    <w:jc w:val="center"/>
                    <w:rPr>
                      <w:rFonts w:ascii="Times New Roman" w:hAnsi="Times New Roman"/>
                    </w:rPr>
                  </w:pPr>
                  <w:r>
                    <w:rPr>
                      <w:rFonts w:ascii="Times New Roman" w:hAnsi="Times New Roman"/>
                    </w:rPr>
                    <w:t>0.044</w:t>
                  </w:r>
                </w:p>
              </w:tc>
            </w:tr>
            <w:tr w:rsidR="00A47719" w:rsidRPr="00423973" w14:paraId="766A553C" w14:textId="77777777" w:rsidTr="00381B4D">
              <w:trPr>
                <w:jc w:val="center"/>
              </w:trPr>
              <w:tc>
                <w:tcPr>
                  <w:tcW w:w="371" w:type="pct"/>
                  <w:vAlign w:val="center"/>
                </w:tcPr>
                <w:p w14:paraId="1EE5AD9A" w14:textId="1D70BA59" w:rsidR="00A47719" w:rsidRPr="00423973" w:rsidRDefault="00A47719" w:rsidP="00A47719">
                  <w:pPr>
                    <w:adjustRightInd w:val="0"/>
                    <w:snapToGrid w:val="0"/>
                    <w:jc w:val="center"/>
                    <w:rPr>
                      <w:rFonts w:ascii="Times New Roman" w:hAnsi="Times New Roman"/>
                      <w:kern w:val="0"/>
                      <w:lang w:bidi="ar"/>
                    </w:rPr>
                  </w:pPr>
                  <w:r>
                    <w:rPr>
                      <w:rFonts w:ascii="Times New Roman" w:hAnsi="Times New Roman"/>
                      <w:kern w:val="0"/>
                      <w:lang w:bidi="ar"/>
                    </w:rPr>
                    <w:t>2</w:t>
                  </w:r>
                </w:p>
              </w:tc>
              <w:tc>
                <w:tcPr>
                  <w:tcW w:w="742" w:type="pct"/>
                  <w:vMerge/>
                  <w:vAlign w:val="center"/>
                </w:tcPr>
                <w:p w14:paraId="6C41BE04" w14:textId="77777777" w:rsidR="00A47719" w:rsidRPr="00423973" w:rsidRDefault="00A47719" w:rsidP="00A47719">
                  <w:pPr>
                    <w:adjustRightInd w:val="0"/>
                    <w:snapToGrid w:val="0"/>
                    <w:jc w:val="center"/>
                    <w:rPr>
                      <w:rFonts w:ascii="Times New Roman" w:hAnsi="Times New Roman"/>
                      <w:kern w:val="0"/>
                      <w:lang w:bidi="ar"/>
                    </w:rPr>
                  </w:pPr>
                </w:p>
              </w:tc>
              <w:tc>
                <w:tcPr>
                  <w:tcW w:w="742" w:type="pct"/>
                  <w:vAlign w:val="center"/>
                </w:tcPr>
                <w:p w14:paraId="31238DD3" w14:textId="77777777" w:rsidR="00A47719" w:rsidRPr="00423973" w:rsidRDefault="00A47719" w:rsidP="00A47719">
                  <w:pPr>
                    <w:adjustRightInd w:val="0"/>
                    <w:snapToGrid w:val="0"/>
                    <w:jc w:val="center"/>
                    <w:rPr>
                      <w:rFonts w:ascii="Times New Roman" w:hAnsi="Times New Roman"/>
                      <w:kern w:val="0"/>
                      <w:lang w:bidi="ar"/>
                    </w:rPr>
                  </w:pPr>
                  <w:r w:rsidRPr="00423973">
                    <w:rPr>
                      <w:rFonts w:ascii="Times New Roman" w:hAnsi="Times New Roman"/>
                      <w:kern w:val="0"/>
                      <w:lang w:bidi="ar"/>
                    </w:rPr>
                    <w:t>石油类</w:t>
                  </w:r>
                </w:p>
              </w:tc>
              <w:tc>
                <w:tcPr>
                  <w:tcW w:w="1133" w:type="pct"/>
                  <w:vAlign w:val="center"/>
                </w:tcPr>
                <w:p w14:paraId="3C04A08F" w14:textId="6D31269B" w:rsidR="00A47719" w:rsidRPr="00423973" w:rsidRDefault="00A47719" w:rsidP="00A47719">
                  <w:pPr>
                    <w:adjustRightInd w:val="0"/>
                    <w:snapToGrid w:val="0"/>
                    <w:jc w:val="center"/>
                    <w:rPr>
                      <w:rFonts w:ascii="Times New Roman" w:hAnsi="Times New Roman"/>
                      <w:kern w:val="0"/>
                      <w:lang w:bidi="ar"/>
                    </w:rPr>
                  </w:pPr>
                  <w:r>
                    <w:rPr>
                      <w:rFonts w:ascii="Times New Roman" w:hAnsi="Times New Roman"/>
                      <w:kern w:val="0"/>
                      <w:lang w:bidi="ar"/>
                    </w:rPr>
                    <w:t>0.2</w:t>
                  </w:r>
                </w:p>
              </w:tc>
              <w:tc>
                <w:tcPr>
                  <w:tcW w:w="990" w:type="pct"/>
                  <w:vAlign w:val="center"/>
                </w:tcPr>
                <w:p w14:paraId="18905DAD" w14:textId="239B38B4" w:rsidR="00A47719" w:rsidRPr="00423973" w:rsidRDefault="00A47719" w:rsidP="00A47719">
                  <w:pPr>
                    <w:adjustRightInd w:val="0"/>
                    <w:snapToGrid w:val="0"/>
                    <w:jc w:val="center"/>
                    <w:rPr>
                      <w:rFonts w:ascii="Times New Roman" w:hAnsi="Times New Roman"/>
                      <w:kern w:val="0"/>
                      <w:lang w:bidi="ar"/>
                    </w:rPr>
                  </w:pPr>
                  <w:r w:rsidRPr="00423973">
                    <w:rPr>
                      <w:rFonts w:ascii="Times New Roman" w:hAnsi="Times New Roman"/>
                      <w:kern w:val="0"/>
                      <w:lang w:bidi="ar"/>
                    </w:rPr>
                    <w:t>0.0001</w:t>
                  </w:r>
                </w:p>
              </w:tc>
              <w:tc>
                <w:tcPr>
                  <w:tcW w:w="1022" w:type="pct"/>
                  <w:vAlign w:val="center"/>
                </w:tcPr>
                <w:p w14:paraId="75667383" w14:textId="30BC0A70" w:rsidR="00A47719" w:rsidRPr="00423973" w:rsidRDefault="00A47719" w:rsidP="00A47719">
                  <w:pPr>
                    <w:adjustRightInd w:val="0"/>
                    <w:snapToGrid w:val="0"/>
                    <w:jc w:val="center"/>
                    <w:rPr>
                      <w:rFonts w:ascii="Times New Roman" w:hAnsi="Times New Roman"/>
                    </w:rPr>
                  </w:pPr>
                  <w:r w:rsidRPr="00423973">
                    <w:rPr>
                      <w:rFonts w:ascii="Times New Roman" w:hAnsi="Times New Roman"/>
                    </w:rPr>
                    <w:t>0.00</w:t>
                  </w:r>
                  <w:r>
                    <w:rPr>
                      <w:rFonts w:ascii="Times New Roman" w:hAnsi="Times New Roman"/>
                    </w:rPr>
                    <w:t>0</w:t>
                  </w:r>
                  <w:r w:rsidRPr="00423973">
                    <w:rPr>
                      <w:rFonts w:ascii="Times New Roman" w:hAnsi="Times New Roman"/>
                    </w:rPr>
                    <w:t>1</w:t>
                  </w:r>
                </w:p>
              </w:tc>
            </w:tr>
            <w:tr w:rsidR="00A47719" w:rsidRPr="00423973" w14:paraId="5721006A" w14:textId="77777777" w:rsidTr="00381B4D">
              <w:trPr>
                <w:jc w:val="center"/>
              </w:trPr>
              <w:tc>
                <w:tcPr>
                  <w:tcW w:w="1113" w:type="pct"/>
                  <w:gridSpan w:val="2"/>
                  <w:vMerge w:val="restart"/>
                  <w:vAlign w:val="center"/>
                </w:tcPr>
                <w:p w14:paraId="6854C752" w14:textId="77777777" w:rsidR="00A47719" w:rsidRPr="00423973" w:rsidRDefault="00A47719" w:rsidP="00A47719">
                  <w:pPr>
                    <w:adjustRightInd w:val="0"/>
                    <w:snapToGrid w:val="0"/>
                    <w:jc w:val="center"/>
                    <w:rPr>
                      <w:rFonts w:ascii="Times New Roman" w:hAnsi="Times New Roman"/>
                      <w:kern w:val="0"/>
                      <w:lang w:bidi="ar"/>
                    </w:rPr>
                  </w:pPr>
                  <w:r w:rsidRPr="00423973">
                    <w:rPr>
                      <w:rFonts w:ascii="Times New Roman" w:hAnsi="Times New Roman"/>
                      <w:kern w:val="0"/>
                      <w:lang w:bidi="ar"/>
                    </w:rPr>
                    <w:t>全厂排放口合计</w:t>
                  </w:r>
                </w:p>
              </w:tc>
              <w:tc>
                <w:tcPr>
                  <w:tcW w:w="2865" w:type="pct"/>
                  <w:gridSpan w:val="3"/>
                  <w:vAlign w:val="center"/>
                </w:tcPr>
                <w:p w14:paraId="176F7D9E" w14:textId="78E0ECD4" w:rsidR="00A47719" w:rsidRPr="00423973" w:rsidRDefault="00A47719" w:rsidP="00A47719">
                  <w:pPr>
                    <w:adjustRightInd w:val="0"/>
                    <w:snapToGrid w:val="0"/>
                    <w:jc w:val="center"/>
                    <w:rPr>
                      <w:rFonts w:ascii="Times New Roman" w:hAnsi="Times New Roman"/>
                      <w:kern w:val="0"/>
                      <w:lang w:bidi="ar"/>
                    </w:rPr>
                  </w:pPr>
                  <w:r>
                    <w:rPr>
                      <w:rFonts w:ascii="Times New Roman" w:hAnsi="Times New Roman" w:hint="eastAsia"/>
                      <w:kern w:val="0"/>
                      <w:lang w:bidi="ar"/>
                    </w:rPr>
                    <w:t>C</w:t>
                  </w:r>
                  <w:r>
                    <w:rPr>
                      <w:rFonts w:ascii="Times New Roman" w:hAnsi="Times New Roman"/>
                      <w:kern w:val="0"/>
                      <w:lang w:bidi="ar"/>
                    </w:rPr>
                    <w:t>OD</w:t>
                  </w:r>
                </w:p>
              </w:tc>
              <w:tc>
                <w:tcPr>
                  <w:tcW w:w="1022" w:type="pct"/>
                  <w:vAlign w:val="center"/>
                </w:tcPr>
                <w:p w14:paraId="2B32CE4C" w14:textId="3EBFEFF7" w:rsidR="00A47719" w:rsidRPr="00423973" w:rsidRDefault="00A47719" w:rsidP="00A47719">
                  <w:pPr>
                    <w:adjustRightInd w:val="0"/>
                    <w:snapToGrid w:val="0"/>
                    <w:jc w:val="center"/>
                    <w:rPr>
                      <w:rFonts w:ascii="Times New Roman" w:hAnsi="Times New Roman"/>
                    </w:rPr>
                  </w:pPr>
                  <w:r>
                    <w:rPr>
                      <w:rFonts w:ascii="Times New Roman" w:hAnsi="Times New Roman" w:hint="eastAsia"/>
                    </w:rPr>
                    <w:t>0</w:t>
                  </w:r>
                  <w:r>
                    <w:rPr>
                      <w:rFonts w:ascii="Times New Roman" w:hAnsi="Times New Roman"/>
                    </w:rPr>
                    <w:t>.028</w:t>
                  </w:r>
                </w:p>
              </w:tc>
            </w:tr>
            <w:tr w:rsidR="00A47719" w:rsidRPr="00423973" w14:paraId="32FA45B1" w14:textId="77777777" w:rsidTr="00381B4D">
              <w:trPr>
                <w:jc w:val="center"/>
              </w:trPr>
              <w:tc>
                <w:tcPr>
                  <w:tcW w:w="1113" w:type="pct"/>
                  <w:gridSpan w:val="2"/>
                  <w:vMerge/>
                  <w:vAlign w:val="center"/>
                </w:tcPr>
                <w:p w14:paraId="615581C7" w14:textId="77777777" w:rsidR="00A47719" w:rsidRPr="00423973" w:rsidRDefault="00A47719" w:rsidP="00A47719">
                  <w:pPr>
                    <w:adjustRightInd w:val="0"/>
                    <w:snapToGrid w:val="0"/>
                    <w:jc w:val="center"/>
                    <w:rPr>
                      <w:rFonts w:ascii="Times New Roman" w:hAnsi="Times New Roman"/>
                      <w:kern w:val="0"/>
                      <w:lang w:bidi="ar"/>
                    </w:rPr>
                  </w:pPr>
                </w:p>
              </w:tc>
              <w:tc>
                <w:tcPr>
                  <w:tcW w:w="2865" w:type="pct"/>
                  <w:gridSpan w:val="3"/>
                  <w:vAlign w:val="center"/>
                </w:tcPr>
                <w:p w14:paraId="2860A109" w14:textId="67EA6FAF" w:rsidR="00A47719" w:rsidRDefault="00A47719" w:rsidP="00A47719">
                  <w:pPr>
                    <w:adjustRightInd w:val="0"/>
                    <w:snapToGrid w:val="0"/>
                    <w:jc w:val="center"/>
                    <w:rPr>
                      <w:rFonts w:ascii="Times New Roman" w:hAnsi="Times New Roman"/>
                      <w:kern w:val="0"/>
                      <w:lang w:bidi="ar"/>
                    </w:rPr>
                  </w:pPr>
                  <w:r>
                    <w:rPr>
                      <w:rFonts w:ascii="Times New Roman" w:hAnsi="Times New Roman" w:hint="eastAsia"/>
                      <w:kern w:val="0"/>
                      <w:lang w:bidi="ar"/>
                    </w:rPr>
                    <w:t>氨氮</w:t>
                  </w:r>
                </w:p>
              </w:tc>
              <w:tc>
                <w:tcPr>
                  <w:tcW w:w="1022" w:type="pct"/>
                  <w:vAlign w:val="center"/>
                </w:tcPr>
                <w:p w14:paraId="1E0EA5C5" w14:textId="64659A77" w:rsidR="00A47719" w:rsidRDefault="00A47719" w:rsidP="00A47719">
                  <w:pPr>
                    <w:adjustRightInd w:val="0"/>
                    <w:snapToGrid w:val="0"/>
                    <w:jc w:val="center"/>
                    <w:rPr>
                      <w:rFonts w:ascii="Times New Roman" w:hAnsi="Times New Roman"/>
                    </w:rPr>
                  </w:pPr>
                  <w:r>
                    <w:rPr>
                      <w:rFonts w:ascii="Times New Roman" w:hAnsi="Times New Roman" w:hint="eastAsia"/>
                    </w:rPr>
                    <w:t>0</w:t>
                  </w:r>
                  <w:r>
                    <w:rPr>
                      <w:rFonts w:ascii="Times New Roman" w:hAnsi="Times New Roman"/>
                    </w:rPr>
                    <w:t>.004</w:t>
                  </w:r>
                </w:p>
              </w:tc>
            </w:tr>
            <w:tr w:rsidR="00A47719" w:rsidRPr="00423973" w14:paraId="35874616" w14:textId="77777777" w:rsidTr="00381B4D">
              <w:trPr>
                <w:jc w:val="center"/>
              </w:trPr>
              <w:tc>
                <w:tcPr>
                  <w:tcW w:w="1113" w:type="pct"/>
                  <w:gridSpan w:val="2"/>
                  <w:vMerge/>
                  <w:vAlign w:val="center"/>
                </w:tcPr>
                <w:p w14:paraId="42317DD6" w14:textId="77777777" w:rsidR="00A47719" w:rsidRPr="00423973" w:rsidRDefault="00A47719" w:rsidP="00A47719">
                  <w:pPr>
                    <w:adjustRightInd w:val="0"/>
                    <w:snapToGrid w:val="0"/>
                    <w:jc w:val="center"/>
                    <w:rPr>
                      <w:rFonts w:ascii="Times New Roman" w:hAnsi="Times New Roman"/>
                      <w:kern w:val="0"/>
                      <w:lang w:bidi="ar"/>
                    </w:rPr>
                  </w:pPr>
                </w:p>
              </w:tc>
              <w:tc>
                <w:tcPr>
                  <w:tcW w:w="2865" w:type="pct"/>
                  <w:gridSpan w:val="3"/>
                  <w:vAlign w:val="center"/>
                </w:tcPr>
                <w:p w14:paraId="7FB565A9" w14:textId="7E56A4C6" w:rsidR="00A47719" w:rsidRDefault="00A47719" w:rsidP="00A47719">
                  <w:pPr>
                    <w:adjustRightInd w:val="0"/>
                    <w:snapToGrid w:val="0"/>
                    <w:jc w:val="center"/>
                    <w:rPr>
                      <w:rFonts w:ascii="Times New Roman" w:hAnsi="Times New Roman"/>
                      <w:kern w:val="0"/>
                      <w:lang w:bidi="ar"/>
                    </w:rPr>
                  </w:pPr>
                  <w:r>
                    <w:rPr>
                      <w:rFonts w:ascii="Times New Roman" w:hAnsi="Times New Roman"/>
                      <w:kern w:val="0"/>
                      <w:lang w:bidi="ar"/>
                    </w:rPr>
                    <w:t>SS</w:t>
                  </w:r>
                </w:p>
              </w:tc>
              <w:tc>
                <w:tcPr>
                  <w:tcW w:w="1022" w:type="pct"/>
                  <w:vAlign w:val="center"/>
                </w:tcPr>
                <w:p w14:paraId="6D0A0C50" w14:textId="5CFC46A6" w:rsidR="00A47719" w:rsidRDefault="00A47719" w:rsidP="00A47719">
                  <w:pPr>
                    <w:adjustRightInd w:val="0"/>
                    <w:snapToGrid w:val="0"/>
                    <w:jc w:val="center"/>
                    <w:rPr>
                      <w:rFonts w:ascii="Times New Roman" w:hAnsi="Times New Roman"/>
                    </w:rPr>
                  </w:pPr>
                  <w:r>
                    <w:rPr>
                      <w:rFonts w:ascii="Times New Roman" w:hAnsi="Times New Roman"/>
                    </w:rPr>
                    <w:t>0.044</w:t>
                  </w:r>
                </w:p>
              </w:tc>
            </w:tr>
            <w:tr w:rsidR="00A47719" w:rsidRPr="00423973" w14:paraId="0F16AD82" w14:textId="77777777" w:rsidTr="00381B4D">
              <w:trPr>
                <w:jc w:val="center"/>
              </w:trPr>
              <w:tc>
                <w:tcPr>
                  <w:tcW w:w="1113" w:type="pct"/>
                  <w:gridSpan w:val="2"/>
                  <w:vMerge/>
                  <w:vAlign w:val="center"/>
                </w:tcPr>
                <w:p w14:paraId="66F71F3A" w14:textId="77777777" w:rsidR="00A47719" w:rsidRPr="00423973" w:rsidRDefault="00A47719" w:rsidP="00A47719">
                  <w:pPr>
                    <w:adjustRightInd w:val="0"/>
                    <w:snapToGrid w:val="0"/>
                    <w:jc w:val="center"/>
                    <w:rPr>
                      <w:rFonts w:ascii="Times New Roman" w:hAnsi="Times New Roman"/>
                      <w:kern w:val="0"/>
                      <w:lang w:bidi="ar"/>
                    </w:rPr>
                  </w:pPr>
                </w:p>
              </w:tc>
              <w:tc>
                <w:tcPr>
                  <w:tcW w:w="2865" w:type="pct"/>
                  <w:gridSpan w:val="3"/>
                  <w:vAlign w:val="center"/>
                </w:tcPr>
                <w:p w14:paraId="3175D39B" w14:textId="77777777" w:rsidR="00A47719" w:rsidRPr="00423973" w:rsidRDefault="00A47719" w:rsidP="00A47719">
                  <w:pPr>
                    <w:adjustRightInd w:val="0"/>
                    <w:snapToGrid w:val="0"/>
                    <w:jc w:val="center"/>
                    <w:rPr>
                      <w:rFonts w:ascii="Times New Roman" w:hAnsi="Times New Roman"/>
                      <w:kern w:val="0"/>
                      <w:lang w:bidi="ar"/>
                    </w:rPr>
                  </w:pPr>
                  <w:r w:rsidRPr="00423973">
                    <w:rPr>
                      <w:rFonts w:ascii="Times New Roman" w:hAnsi="Times New Roman"/>
                      <w:kern w:val="0"/>
                      <w:lang w:bidi="ar"/>
                    </w:rPr>
                    <w:t>石油类</w:t>
                  </w:r>
                </w:p>
              </w:tc>
              <w:tc>
                <w:tcPr>
                  <w:tcW w:w="1022" w:type="pct"/>
                  <w:vAlign w:val="center"/>
                </w:tcPr>
                <w:p w14:paraId="1043AB7E" w14:textId="36F7454C" w:rsidR="00A47719" w:rsidRPr="00423973" w:rsidRDefault="00A47719" w:rsidP="00A47719">
                  <w:pPr>
                    <w:adjustRightInd w:val="0"/>
                    <w:snapToGrid w:val="0"/>
                    <w:jc w:val="center"/>
                    <w:rPr>
                      <w:rFonts w:ascii="Times New Roman" w:hAnsi="Times New Roman"/>
                    </w:rPr>
                  </w:pPr>
                  <w:r w:rsidRPr="00423973">
                    <w:rPr>
                      <w:rFonts w:ascii="Times New Roman" w:hAnsi="Times New Roman"/>
                    </w:rPr>
                    <w:t>0.00</w:t>
                  </w:r>
                  <w:r>
                    <w:rPr>
                      <w:rFonts w:ascii="Times New Roman" w:hAnsi="Times New Roman"/>
                    </w:rPr>
                    <w:t>0</w:t>
                  </w:r>
                  <w:r w:rsidRPr="00423973">
                    <w:rPr>
                      <w:rFonts w:ascii="Times New Roman" w:hAnsi="Times New Roman"/>
                    </w:rPr>
                    <w:t>1</w:t>
                  </w:r>
                </w:p>
              </w:tc>
            </w:tr>
          </w:tbl>
          <w:bookmarkEnd w:id="52"/>
          <w:p w14:paraId="68BA18F6" w14:textId="77777777" w:rsidR="00A9550A" w:rsidRPr="00423973" w:rsidRDefault="00AF578B">
            <w:pPr>
              <w:pStyle w:val="20"/>
              <w:spacing w:line="360" w:lineRule="auto"/>
              <w:ind w:firstLineChars="200" w:firstLine="498"/>
              <w:rPr>
                <w:rFonts w:ascii="Times New Roman" w:hAnsi="Times New Roman"/>
                <w:b/>
                <w:bCs/>
                <w:spacing w:val="4"/>
                <w:kern w:val="2"/>
                <w:sz w:val="24"/>
                <w:szCs w:val="21"/>
              </w:rPr>
            </w:pPr>
            <w:r w:rsidRPr="00423973">
              <w:rPr>
                <w:rFonts w:ascii="Times New Roman" w:hAnsi="Times New Roman"/>
                <w:b/>
                <w:bCs/>
                <w:spacing w:val="4"/>
                <w:kern w:val="2"/>
                <w:sz w:val="24"/>
                <w:szCs w:val="21"/>
              </w:rPr>
              <w:t>3</w:t>
            </w:r>
            <w:r w:rsidRPr="00423973">
              <w:rPr>
                <w:rFonts w:ascii="Times New Roman" w:hAnsi="Times New Roman"/>
                <w:b/>
                <w:bCs/>
                <w:spacing w:val="4"/>
                <w:kern w:val="2"/>
                <w:sz w:val="24"/>
                <w:szCs w:val="21"/>
              </w:rPr>
              <w:t>、地下水和土壤影响分析</w:t>
            </w:r>
          </w:p>
          <w:p w14:paraId="465C8EAD" w14:textId="5A21DA60" w:rsidR="000D23B8" w:rsidRPr="00C4629F" w:rsidRDefault="002517DD" w:rsidP="008349A2">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w:t>
            </w:r>
            <w:r w:rsidR="008349A2" w:rsidRPr="00C4629F">
              <w:rPr>
                <w:rFonts w:ascii="Times New Roman" w:hAnsi="Times New Roman"/>
                <w:sz w:val="24"/>
              </w:rPr>
              <w:t>项目</w:t>
            </w:r>
            <w:r>
              <w:rPr>
                <w:rFonts w:ascii="Times New Roman" w:hAnsi="Times New Roman" w:hint="eastAsia"/>
                <w:sz w:val="24"/>
              </w:rPr>
              <w:t>及</w:t>
            </w:r>
            <w:r w:rsidR="008349A2" w:rsidRPr="00C4629F">
              <w:rPr>
                <w:rFonts w:ascii="Times New Roman" w:hAnsi="Times New Roman"/>
                <w:sz w:val="24"/>
              </w:rPr>
              <w:t>周围居民均以</w:t>
            </w:r>
            <w:r>
              <w:rPr>
                <w:rFonts w:ascii="Times New Roman" w:hAnsi="Times New Roman" w:hint="eastAsia"/>
                <w:sz w:val="24"/>
              </w:rPr>
              <w:t>乡镇</w:t>
            </w:r>
            <w:r w:rsidR="008349A2" w:rsidRPr="00C4629F">
              <w:rPr>
                <w:rFonts w:ascii="Times New Roman" w:hAnsi="Times New Roman"/>
                <w:sz w:val="24"/>
              </w:rPr>
              <w:t>自来水为水源，不采用地下水，</w:t>
            </w:r>
            <w:r w:rsidR="00634686" w:rsidRPr="00C4629F">
              <w:rPr>
                <w:rFonts w:ascii="Times New Roman" w:hAnsi="Times New Roman"/>
                <w:sz w:val="24"/>
              </w:rPr>
              <w:t>项目所在地</w:t>
            </w:r>
            <w:r w:rsidR="000D23B8" w:rsidRPr="00C4629F">
              <w:rPr>
                <w:rFonts w:ascii="Times New Roman" w:hAnsi="Times New Roman"/>
                <w:sz w:val="24"/>
              </w:rPr>
              <w:t>地下水环境</w:t>
            </w:r>
            <w:r w:rsidR="00634686" w:rsidRPr="00C4629F">
              <w:rPr>
                <w:rFonts w:ascii="Times New Roman" w:hAnsi="Times New Roman"/>
                <w:sz w:val="24"/>
              </w:rPr>
              <w:t>不敏感</w:t>
            </w:r>
            <w:r w:rsidR="000D23B8" w:rsidRPr="00C4629F">
              <w:rPr>
                <w:rFonts w:ascii="Times New Roman" w:hAnsi="Times New Roman"/>
                <w:sz w:val="24"/>
              </w:rPr>
              <w:t>，根据《环境影响评价技术导则</w:t>
            </w:r>
            <w:r w:rsidR="000D23B8" w:rsidRPr="00C4629F">
              <w:rPr>
                <w:rFonts w:ascii="Times New Roman" w:hAnsi="Times New Roman"/>
                <w:sz w:val="24"/>
              </w:rPr>
              <w:t>—</w:t>
            </w:r>
            <w:r w:rsidR="000D23B8" w:rsidRPr="00C4629F">
              <w:rPr>
                <w:rFonts w:ascii="Times New Roman" w:hAnsi="Times New Roman"/>
                <w:sz w:val="24"/>
              </w:rPr>
              <w:t>地下水环境》（</w:t>
            </w:r>
            <w:r w:rsidR="000D23B8" w:rsidRPr="00C4629F">
              <w:rPr>
                <w:rFonts w:ascii="Times New Roman" w:hAnsi="Times New Roman"/>
                <w:sz w:val="24"/>
              </w:rPr>
              <w:t>HJ610-2016</w:t>
            </w:r>
            <w:r w:rsidR="000D23B8" w:rsidRPr="00C4629F">
              <w:rPr>
                <w:rFonts w:ascii="Times New Roman" w:hAnsi="Times New Roman"/>
                <w:sz w:val="24"/>
              </w:rPr>
              <w:t>），加油站为</w:t>
            </w:r>
            <w:r w:rsidR="000D23B8" w:rsidRPr="00C4629F">
              <w:rPr>
                <w:rFonts w:ascii="Times New Roman" w:hAnsi="Times New Roman"/>
                <w:sz w:val="24"/>
              </w:rPr>
              <w:t>Ⅱ</w:t>
            </w:r>
            <w:r w:rsidR="000D23B8" w:rsidRPr="00C4629F">
              <w:rPr>
                <w:rFonts w:ascii="Times New Roman" w:hAnsi="Times New Roman"/>
                <w:sz w:val="24"/>
              </w:rPr>
              <w:t>类项目，因此本项目为地下水环境影响评价</w:t>
            </w:r>
            <w:r w:rsidR="000D23B8" w:rsidRPr="00C4629F">
              <w:rPr>
                <w:rFonts w:ascii="Times New Roman" w:hAnsi="Times New Roman"/>
                <w:sz w:val="24"/>
              </w:rPr>
              <w:t>Ⅱ</w:t>
            </w:r>
            <w:r w:rsidR="000D23B8" w:rsidRPr="00C4629F">
              <w:rPr>
                <w:rFonts w:ascii="Times New Roman" w:hAnsi="Times New Roman"/>
                <w:sz w:val="24"/>
              </w:rPr>
              <w:t>类项目，地下水环境</w:t>
            </w:r>
            <w:r w:rsidR="00634686" w:rsidRPr="00C4629F">
              <w:rPr>
                <w:rFonts w:ascii="Times New Roman" w:hAnsi="Times New Roman"/>
                <w:sz w:val="24"/>
              </w:rPr>
              <w:t>不敏感</w:t>
            </w:r>
            <w:r w:rsidR="000D23B8" w:rsidRPr="00C4629F">
              <w:rPr>
                <w:rFonts w:ascii="Times New Roman" w:hAnsi="Times New Roman"/>
                <w:sz w:val="24"/>
              </w:rPr>
              <w:t>，地下水</w:t>
            </w:r>
            <w:r w:rsidR="00EA694F">
              <w:rPr>
                <w:rFonts w:ascii="Times New Roman" w:hAnsi="Times New Roman" w:hint="eastAsia"/>
                <w:sz w:val="24"/>
              </w:rPr>
              <w:t>环境影响</w:t>
            </w:r>
            <w:r w:rsidR="000D23B8" w:rsidRPr="00C4629F">
              <w:rPr>
                <w:rFonts w:ascii="Times New Roman" w:hAnsi="Times New Roman"/>
                <w:sz w:val="24"/>
              </w:rPr>
              <w:t>评价等级为</w:t>
            </w:r>
            <w:r w:rsidR="00634686" w:rsidRPr="00C4629F">
              <w:rPr>
                <w:rFonts w:ascii="Times New Roman" w:hAnsi="Times New Roman"/>
                <w:sz w:val="24"/>
              </w:rPr>
              <w:t>三级</w:t>
            </w:r>
            <w:r w:rsidR="000D23B8" w:rsidRPr="00C4629F">
              <w:rPr>
                <w:rFonts w:ascii="Times New Roman" w:hAnsi="Times New Roman"/>
                <w:sz w:val="24"/>
              </w:rPr>
              <w:t>。</w:t>
            </w:r>
            <w:r w:rsidR="00EA694F">
              <w:rPr>
                <w:rFonts w:ascii="Times New Roman" w:hAnsi="Times New Roman" w:hint="eastAsia"/>
                <w:sz w:val="24"/>
              </w:rPr>
              <w:t>本项目地下水环境影响主要采用类比分析法进行分析评价。</w:t>
            </w:r>
          </w:p>
          <w:p w14:paraId="5FF088C1" w14:textId="59DD9B35" w:rsidR="002517DD" w:rsidRPr="002517DD" w:rsidRDefault="0051347D" w:rsidP="00072530">
            <w:pPr>
              <w:adjustRightInd w:val="0"/>
              <w:snapToGrid w:val="0"/>
              <w:spacing w:line="360" w:lineRule="auto"/>
              <w:ind w:firstLineChars="200" w:firstLine="456"/>
              <w:rPr>
                <w:rFonts w:ascii="Times New Roman" w:hAnsi="Times New Roman"/>
                <w:spacing w:val="-6"/>
                <w:sz w:val="24"/>
              </w:rPr>
            </w:pPr>
            <w:r>
              <w:rPr>
                <w:rFonts w:ascii="Times New Roman" w:hAnsi="Times New Roman" w:hint="eastAsia"/>
                <w:spacing w:val="-6"/>
                <w:sz w:val="24"/>
              </w:rPr>
              <w:t>根据</w:t>
            </w:r>
            <w:r w:rsidRPr="00C4629F">
              <w:rPr>
                <w:rFonts w:ascii="Times New Roman" w:hAnsi="Times New Roman"/>
                <w:sz w:val="24"/>
              </w:rPr>
              <w:t>《环境影响评价技术导则</w:t>
            </w:r>
            <w:r w:rsidRPr="00C4629F">
              <w:rPr>
                <w:rFonts w:ascii="Times New Roman" w:hAnsi="Times New Roman"/>
                <w:sz w:val="24"/>
              </w:rPr>
              <w:t>—</w:t>
            </w:r>
            <w:r>
              <w:rPr>
                <w:rFonts w:ascii="Times New Roman" w:hAnsi="Times New Roman" w:hint="eastAsia"/>
                <w:sz w:val="24"/>
              </w:rPr>
              <w:t>土壤</w:t>
            </w:r>
            <w:r w:rsidRPr="00C4629F">
              <w:rPr>
                <w:rFonts w:ascii="Times New Roman" w:hAnsi="Times New Roman"/>
                <w:sz w:val="24"/>
              </w:rPr>
              <w:t>环境</w:t>
            </w:r>
            <w:r>
              <w:rPr>
                <w:rFonts w:ascii="Times New Roman" w:hAnsi="Times New Roman" w:hint="eastAsia"/>
                <w:sz w:val="24"/>
              </w:rPr>
              <w:t>（试行）</w:t>
            </w:r>
            <w:r w:rsidRPr="00C4629F">
              <w:rPr>
                <w:rFonts w:ascii="Times New Roman" w:hAnsi="Times New Roman"/>
                <w:sz w:val="24"/>
              </w:rPr>
              <w:t>》（</w:t>
            </w:r>
            <w:r w:rsidRPr="00C4629F">
              <w:rPr>
                <w:rFonts w:ascii="Times New Roman" w:hAnsi="Times New Roman"/>
                <w:sz w:val="24"/>
              </w:rPr>
              <w:t>HJ</w:t>
            </w:r>
            <w:r>
              <w:rPr>
                <w:rFonts w:ascii="Times New Roman" w:hAnsi="Times New Roman"/>
                <w:sz w:val="24"/>
              </w:rPr>
              <w:t>964</w:t>
            </w:r>
            <w:r w:rsidRPr="00C4629F">
              <w:rPr>
                <w:rFonts w:ascii="Times New Roman" w:hAnsi="Times New Roman"/>
                <w:sz w:val="24"/>
              </w:rPr>
              <w:t>-201</w:t>
            </w:r>
            <w:r>
              <w:rPr>
                <w:rFonts w:ascii="Times New Roman" w:hAnsi="Times New Roman"/>
                <w:sz w:val="24"/>
              </w:rPr>
              <w:t>8</w:t>
            </w:r>
            <w:r w:rsidRPr="00C4629F">
              <w:rPr>
                <w:rFonts w:ascii="Times New Roman" w:hAnsi="Times New Roman"/>
                <w:sz w:val="24"/>
              </w:rPr>
              <w:t>）</w:t>
            </w:r>
            <w:r>
              <w:rPr>
                <w:rFonts w:ascii="Times New Roman" w:hAnsi="Times New Roman" w:hint="eastAsia"/>
                <w:sz w:val="24"/>
              </w:rPr>
              <w:t>，加油站为</w:t>
            </w:r>
            <w:r>
              <w:rPr>
                <w:rFonts w:ascii="Times New Roman" w:hAnsi="Times New Roman"/>
                <w:sz w:val="24"/>
              </w:rPr>
              <w:fldChar w:fldCharType="begin"/>
            </w:r>
            <w:r>
              <w:rPr>
                <w:rFonts w:ascii="Times New Roman" w:hAnsi="Times New Roman"/>
                <w:sz w:val="24"/>
              </w:rPr>
              <w:instrText xml:space="preserve"> </w:instrText>
            </w:r>
            <w:r>
              <w:rPr>
                <w:rFonts w:ascii="Times New Roman" w:hAnsi="Times New Roman" w:hint="eastAsia"/>
                <w:sz w:val="24"/>
              </w:rPr>
              <w:instrText>= 3 \* ROMAN</w:instrText>
            </w:r>
            <w:r>
              <w:rPr>
                <w:rFonts w:ascii="Times New Roman" w:hAnsi="Times New Roman"/>
                <w:sz w:val="24"/>
              </w:rPr>
              <w:instrText xml:space="preserve"> </w:instrText>
            </w:r>
            <w:r>
              <w:rPr>
                <w:rFonts w:ascii="Times New Roman" w:hAnsi="Times New Roman"/>
                <w:sz w:val="24"/>
              </w:rPr>
              <w:fldChar w:fldCharType="separate"/>
            </w:r>
            <w:r>
              <w:rPr>
                <w:rFonts w:ascii="Times New Roman" w:hAnsi="Times New Roman"/>
                <w:noProof/>
                <w:sz w:val="24"/>
              </w:rPr>
              <w:t>III</w:t>
            </w:r>
            <w:r>
              <w:rPr>
                <w:rFonts w:ascii="Times New Roman" w:hAnsi="Times New Roman"/>
                <w:sz w:val="24"/>
              </w:rPr>
              <w:fldChar w:fldCharType="end"/>
            </w:r>
            <w:r>
              <w:rPr>
                <w:rFonts w:ascii="Times New Roman" w:hAnsi="Times New Roman" w:hint="eastAsia"/>
                <w:sz w:val="24"/>
              </w:rPr>
              <w:t>类项目，项目占地面积为小型，项目周边</w:t>
            </w:r>
            <w:r>
              <w:rPr>
                <w:rFonts w:ascii="Times New Roman" w:hAnsi="Times New Roman" w:hint="eastAsia"/>
                <w:sz w:val="24"/>
              </w:rPr>
              <w:t>5</w:t>
            </w:r>
            <w:r>
              <w:rPr>
                <w:rFonts w:ascii="Times New Roman" w:hAnsi="Times New Roman"/>
                <w:sz w:val="24"/>
              </w:rPr>
              <w:t>0</w:t>
            </w:r>
            <w:r>
              <w:rPr>
                <w:rFonts w:ascii="Times New Roman" w:hAnsi="Times New Roman" w:hint="eastAsia"/>
                <w:sz w:val="24"/>
              </w:rPr>
              <w:t>米范围内</w:t>
            </w:r>
            <w:r w:rsidR="00EA694F">
              <w:rPr>
                <w:rFonts w:ascii="Times New Roman" w:hAnsi="Times New Roman" w:hint="eastAsia"/>
                <w:sz w:val="24"/>
              </w:rPr>
              <w:t>存在</w:t>
            </w:r>
            <w:r>
              <w:rPr>
                <w:rFonts w:ascii="Times New Roman" w:hAnsi="Times New Roman" w:hint="eastAsia"/>
                <w:sz w:val="24"/>
              </w:rPr>
              <w:t>居民住宅</w:t>
            </w:r>
            <w:r w:rsidR="00EA694F">
              <w:rPr>
                <w:rFonts w:ascii="Times New Roman" w:hAnsi="Times New Roman" w:hint="eastAsia"/>
                <w:sz w:val="24"/>
              </w:rPr>
              <w:t>等环境敏感目标</w:t>
            </w:r>
            <w:r>
              <w:rPr>
                <w:rFonts w:ascii="Times New Roman" w:hAnsi="Times New Roman" w:hint="eastAsia"/>
                <w:sz w:val="24"/>
              </w:rPr>
              <w:t>，</w:t>
            </w:r>
            <w:r w:rsidR="00EA694F">
              <w:rPr>
                <w:rFonts w:ascii="Times New Roman" w:hAnsi="Times New Roman" w:hint="eastAsia"/>
                <w:sz w:val="24"/>
              </w:rPr>
              <w:t>土壤环境敏感，土壤环境影响评价工作等级为三级。本项目土壤环境影响主要采用类比分析法进行分析评价。</w:t>
            </w:r>
          </w:p>
          <w:p w14:paraId="67DA5F9B" w14:textId="63002941" w:rsidR="00072530" w:rsidRPr="00C4629F" w:rsidRDefault="00072530" w:rsidP="00072530">
            <w:pPr>
              <w:adjustRightInd w:val="0"/>
              <w:snapToGrid w:val="0"/>
              <w:spacing w:line="360" w:lineRule="auto"/>
              <w:ind w:firstLineChars="200" w:firstLine="456"/>
              <w:rPr>
                <w:rFonts w:ascii="Times New Roman" w:hAnsi="Times New Roman"/>
                <w:spacing w:val="-6"/>
                <w:sz w:val="24"/>
              </w:rPr>
            </w:pPr>
            <w:r w:rsidRPr="00C4629F">
              <w:rPr>
                <w:rFonts w:ascii="Times New Roman" w:hAnsi="Times New Roman"/>
                <w:spacing w:val="-6"/>
                <w:sz w:val="24"/>
              </w:rPr>
              <w:t>（</w:t>
            </w:r>
            <w:r w:rsidRPr="00C4629F">
              <w:rPr>
                <w:rFonts w:ascii="Times New Roman" w:hAnsi="Times New Roman"/>
                <w:spacing w:val="-6"/>
                <w:sz w:val="24"/>
              </w:rPr>
              <w:t>1</w:t>
            </w:r>
            <w:r w:rsidRPr="00C4629F">
              <w:rPr>
                <w:rFonts w:ascii="Times New Roman" w:hAnsi="Times New Roman"/>
                <w:spacing w:val="-6"/>
                <w:sz w:val="24"/>
              </w:rPr>
              <w:t>）正常情况下</w:t>
            </w:r>
            <w:r w:rsidR="0051347D">
              <w:rPr>
                <w:rFonts w:ascii="Times New Roman" w:hAnsi="Times New Roman" w:hint="eastAsia"/>
                <w:spacing w:val="-6"/>
                <w:sz w:val="24"/>
              </w:rPr>
              <w:t>土壤和</w:t>
            </w:r>
            <w:r w:rsidRPr="00C4629F">
              <w:rPr>
                <w:rFonts w:ascii="Times New Roman" w:hAnsi="Times New Roman"/>
                <w:spacing w:val="-6"/>
                <w:sz w:val="24"/>
              </w:rPr>
              <w:t>地下水环境影响分析</w:t>
            </w:r>
          </w:p>
          <w:p w14:paraId="3F92B891" w14:textId="066C8C72" w:rsidR="00072530" w:rsidRPr="00C4629F" w:rsidRDefault="00072530" w:rsidP="00072530">
            <w:pPr>
              <w:adjustRightInd w:val="0"/>
              <w:snapToGrid w:val="0"/>
              <w:spacing w:line="360" w:lineRule="auto"/>
              <w:ind w:firstLineChars="200" w:firstLine="456"/>
              <w:rPr>
                <w:rFonts w:ascii="Times New Roman" w:hAnsi="Times New Roman"/>
                <w:spacing w:val="-6"/>
                <w:sz w:val="24"/>
              </w:rPr>
            </w:pPr>
            <w:r w:rsidRPr="00C4629F">
              <w:rPr>
                <w:rFonts w:ascii="Times New Roman" w:hAnsi="Times New Roman"/>
                <w:spacing w:val="-6"/>
                <w:sz w:val="24"/>
              </w:rPr>
              <w:t>项目废水各类污染物质或有害物质可能会随着雨水或地表水下渗，通过包气带进入</w:t>
            </w:r>
            <w:r w:rsidR="0051347D">
              <w:rPr>
                <w:rFonts w:ascii="Times New Roman" w:hAnsi="Times New Roman" w:hint="eastAsia"/>
                <w:spacing w:val="-6"/>
                <w:sz w:val="24"/>
              </w:rPr>
              <w:t>土壤和</w:t>
            </w:r>
            <w:r w:rsidRPr="00C4629F">
              <w:rPr>
                <w:rFonts w:ascii="Times New Roman" w:hAnsi="Times New Roman"/>
                <w:spacing w:val="-6"/>
                <w:sz w:val="24"/>
              </w:rPr>
              <w:t>地下水中而对其造成不利影响。</w:t>
            </w:r>
          </w:p>
          <w:p w14:paraId="7ABF64CB" w14:textId="13B479C5" w:rsidR="000D23B8" w:rsidRPr="00C4629F" w:rsidRDefault="002517DD" w:rsidP="00072530">
            <w:pPr>
              <w:adjustRightInd w:val="0"/>
              <w:snapToGrid w:val="0"/>
              <w:spacing w:line="360" w:lineRule="auto"/>
              <w:ind w:firstLineChars="200" w:firstLine="456"/>
              <w:rPr>
                <w:rFonts w:ascii="Times New Roman" w:hAnsi="Times New Roman"/>
                <w:spacing w:val="-6"/>
                <w:sz w:val="24"/>
              </w:rPr>
            </w:pPr>
            <w:r>
              <w:rPr>
                <w:rFonts w:ascii="Times New Roman" w:hAnsi="Times New Roman" w:hint="eastAsia"/>
                <w:spacing w:val="-6"/>
                <w:sz w:val="24"/>
              </w:rPr>
              <w:t>本项目按照</w:t>
            </w:r>
            <w:r w:rsidR="00072530" w:rsidRPr="00C4629F">
              <w:rPr>
                <w:rFonts w:ascii="Times New Roman" w:hAnsi="Times New Roman"/>
                <w:spacing w:val="-6"/>
                <w:sz w:val="24"/>
              </w:rPr>
              <w:t>《汽车加油加气站设计与施工规范》（</w:t>
            </w:r>
            <w:r w:rsidR="00072530" w:rsidRPr="00C4629F">
              <w:rPr>
                <w:rFonts w:ascii="Times New Roman" w:hAnsi="Times New Roman"/>
                <w:spacing w:val="-6"/>
                <w:sz w:val="24"/>
              </w:rPr>
              <w:t>GB50156-2012</w:t>
            </w:r>
            <w:r w:rsidR="00072530" w:rsidRPr="00C4629F">
              <w:rPr>
                <w:rFonts w:ascii="Times New Roman" w:hAnsi="Times New Roman"/>
                <w:spacing w:val="-6"/>
                <w:sz w:val="24"/>
              </w:rPr>
              <w:t>）</w:t>
            </w:r>
            <w:r>
              <w:rPr>
                <w:rFonts w:ascii="Times New Roman" w:hAnsi="Times New Roman" w:hint="eastAsia"/>
                <w:spacing w:val="-6"/>
                <w:sz w:val="24"/>
              </w:rPr>
              <w:t>及相关规范</w:t>
            </w:r>
            <w:r w:rsidR="007D066D" w:rsidRPr="00C4629F">
              <w:rPr>
                <w:rFonts w:ascii="Times New Roman" w:hAnsi="Times New Roman"/>
                <w:spacing w:val="-6"/>
                <w:sz w:val="24"/>
              </w:rPr>
              <w:t>要求</w:t>
            </w:r>
            <w:r w:rsidR="00072530" w:rsidRPr="00C4629F">
              <w:rPr>
                <w:rFonts w:ascii="Times New Roman" w:hAnsi="Times New Roman"/>
                <w:spacing w:val="-6"/>
                <w:sz w:val="24"/>
              </w:rPr>
              <w:t>，按照分区防渗、分区防治的原则</w:t>
            </w:r>
            <w:r>
              <w:rPr>
                <w:rFonts w:ascii="Times New Roman" w:hAnsi="Times New Roman" w:hint="eastAsia"/>
                <w:spacing w:val="-6"/>
                <w:sz w:val="24"/>
              </w:rPr>
              <w:t>，</w:t>
            </w:r>
            <w:r w:rsidR="00072530" w:rsidRPr="00C4629F">
              <w:rPr>
                <w:rFonts w:ascii="Times New Roman" w:hAnsi="Times New Roman"/>
                <w:spacing w:val="-6"/>
                <w:sz w:val="24"/>
              </w:rPr>
              <w:t>场地地面、站内道路以及集水沟采用水泥混凝土防渗</w:t>
            </w:r>
            <w:r>
              <w:rPr>
                <w:rFonts w:ascii="Times New Roman" w:hAnsi="Times New Roman" w:hint="eastAsia"/>
                <w:spacing w:val="-6"/>
                <w:sz w:val="24"/>
              </w:rPr>
              <w:t>，地埋油</w:t>
            </w:r>
            <w:r w:rsidR="00072530" w:rsidRPr="00C4629F">
              <w:rPr>
                <w:rFonts w:ascii="Times New Roman" w:hAnsi="Times New Roman"/>
                <w:spacing w:val="-6"/>
                <w:sz w:val="24"/>
              </w:rPr>
              <w:t>罐</w:t>
            </w:r>
            <w:r>
              <w:rPr>
                <w:rFonts w:ascii="Times New Roman" w:hAnsi="Times New Roman" w:hint="eastAsia"/>
                <w:spacing w:val="-6"/>
                <w:sz w:val="24"/>
              </w:rPr>
              <w:t>均为</w:t>
            </w:r>
            <w:r w:rsidRPr="002517DD">
              <w:rPr>
                <w:rFonts w:ascii="Times New Roman" w:hAnsi="Times New Roman" w:hint="eastAsia"/>
                <w:spacing w:val="-6"/>
                <w:sz w:val="24"/>
              </w:rPr>
              <w:t>SF</w:t>
            </w:r>
            <w:r w:rsidRPr="002517DD">
              <w:rPr>
                <w:rFonts w:ascii="Times New Roman" w:hAnsi="Times New Roman" w:hint="eastAsia"/>
                <w:spacing w:val="-6"/>
                <w:sz w:val="24"/>
              </w:rPr>
              <w:t>内钢外玻璃纤维增强塑料双层油罐</w:t>
            </w:r>
            <w:r>
              <w:rPr>
                <w:rFonts w:ascii="Times New Roman" w:hAnsi="Times New Roman" w:hint="eastAsia"/>
                <w:spacing w:val="-6"/>
                <w:sz w:val="24"/>
              </w:rPr>
              <w:t>，输油管线均为双层管线</w:t>
            </w:r>
            <w:r w:rsidR="00072530" w:rsidRPr="00C4629F">
              <w:rPr>
                <w:rFonts w:ascii="Times New Roman" w:hAnsi="Times New Roman"/>
                <w:spacing w:val="-6"/>
                <w:sz w:val="24"/>
              </w:rPr>
              <w:t>。</w:t>
            </w:r>
            <w:r w:rsidR="0051347D">
              <w:rPr>
                <w:rFonts w:ascii="Times New Roman" w:hAnsi="Times New Roman" w:hint="eastAsia"/>
                <w:spacing w:val="-6"/>
                <w:sz w:val="24"/>
              </w:rPr>
              <w:t>项目</w:t>
            </w:r>
            <w:r w:rsidRPr="002517DD">
              <w:rPr>
                <w:rFonts w:ascii="Times New Roman" w:hAnsi="Times New Roman" w:hint="eastAsia"/>
                <w:spacing w:val="-6"/>
                <w:sz w:val="24"/>
              </w:rPr>
              <w:t>双层罐及双层管的夹层内</w:t>
            </w:r>
            <w:r w:rsidR="0051347D">
              <w:rPr>
                <w:rFonts w:ascii="Times New Roman" w:hAnsi="Times New Roman" w:hint="eastAsia"/>
                <w:spacing w:val="-6"/>
                <w:sz w:val="24"/>
              </w:rPr>
              <w:t>均布置有</w:t>
            </w:r>
            <w:r w:rsidR="0051347D" w:rsidRPr="0051347D">
              <w:rPr>
                <w:rFonts w:ascii="Times New Roman" w:hAnsi="Times New Roman" w:hint="eastAsia"/>
                <w:spacing w:val="-6"/>
                <w:sz w:val="24"/>
              </w:rPr>
              <w:t>渗漏检测传感器</w:t>
            </w:r>
            <w:r w:rsidRPr="002517DD">
              <w:rPr>
                <w:rFonts w:ascii="Times New Roman" w:hAnsi="Times New Roman" w:hint="eastAsia"/>
                <w:spacing w:val="-6"/>
                <w:sz w:val="24"/>
              </w:rPr>
              <w:t>，当夹层内发生渗漏时传输信号至</w:t>
            </w:r>
            <w:r w:rsidR="0051347D">
              <w:rPr>
                <w:rFonts w:ascii="Times New Roman" w:hAnsi="Times New Roman" w:hint="eastAsia"/>
                <w:spacing w:val="-6"/>
                <w:sz w:val="24"/>
              </w:rPr>
              <w:t>值班室内的</w:t>
            </w:r>
            <w:r w:rsidRPr="002517DD">
              <w:rPr>
                <w:rFonts w:ascii="Times New Roman" w:hAnsi="Times New Roman" w:hint="eastAsia"/>
                <w:spacing w:val="-6"/>
                <w:sz w:val="24"/>
              </w:rPr>
              <w:t>渗漏检测仪</w:t>
            </w:r>
            <w:r>
              <w:rPr>
                <w:rFonts w:ascii="Times New Roman" w:hAnsi="Times New Roman" w:hint="eastAsia"/>
                <w:spacing w:val="-6"/>
                <w:sz w:val="24"/>
              </w:rPr>
              <w:t>，</w:t>
            </w:r>
            <w:r w:rsidR="0051347D" w:rsidRPr="0051347D">
              <w:rPr>
                <w:rFonts w:ascii="Times New Roman" w:hAnsi="Times New Roman" w:hint="eastAsia"/>
                <w:spacing w:val="-6"/>
                <w:sz w:val="24"/>
              </w:rPr>
              <w:t>检测仪接受到传感器信号后判断油品渗漏并进行声光报警</w:t>
            </w:r>
            <w:r w:rsidR="0051347D">
              <w:rPr>
                <w:rFonts w:ascii="Times New Roman" w:hAnsi="Times New Roman" w:hint="eastAsia"/>
                <w:spacing w:val="-6"/>
                <w:sz w:val="24"/>
              </w:rPr>
              <w:t>，值班人员将立即采用应急措施以防油品渗漏。</w:t>
            </w:r>
            <w:r>
              <w:rPr>
                <w:rFonts w:ascii="Times New Roman" w:hAnsi="Times New Roman" w:hint="eastAsia"/>
                <w:spacing w:val="-6"/>
                <w:sz w:val="24"/>
              </w:rPr>
              <w:t>项目</w:t>
            </w:r>
            <w:r w:rsidR="00072530" w:rsidRPr="00C4629F">
              <w:rPr>
                <w:rFonts w:ascii="Times New Roman" w:hAnsi="Times New Roman"/>
                <w:spacing w:val="-6"/>
                <w:sz w:val="24"/>
              </w:rPr>
              <w:t>采取以上措施后，</w:t>
            </w:r>
            <w:r w:rsidR="0051347D">
              <w:rPr>
                <w:rFonts w:ascii="Times New Roman" w:hAnsi="Times New Roman" w:hint="eastAsia"/>
                <w:spacing w:val="-6"/>
                <w:sz w:val="24"/>
              </w:rPr>
              <w:t>油品</w:t>
            </w:r>
            <w:r w:rsidR="00072530" w:rsidRPr="00C4629F">
              <w:rPr>
                <w:rFonts w:ascii="Times New Roman" w:hAnsi="Times New Roman"/>
                <w:spacing w:val="-6"/>
                <w:sz w:val="24"/>
              </w:rPr>
              <w:t>通过包气带垂直渗透进入</w:t>
            </w:r>
            <w:r w:rsidR="00EA694F">
              <w:rPr>
                <w:rFonts w:ascii="Times New Roman" w:hAnsi="Times New Roman" w:hint="eastAsia"/>
                <w:spacing w:val="-6"/>
                <w:sz w:val="24"/>
              </w:rPr>
              <w:t>土壤和</w:t>
            </w:r>
            <w:r w:rsidR="00072530" w:rsidRPr="00C4629F">
              <w:rPr>
                <w:rFonts w:ascii="Times New Roman" w:hAnsi="Times New Roman"/>
                <w:spacing w:val="-6"/>
                <w:sz w:val="24"/>
              </w:rPr>
              <w:t>地下水的可能性</w:t>
            </w:r>
            <w:r w:rsidR="007D066D" w:rsidRPr="00C4629F">
              <w:rPr>
                <w:rFonts w:ascii="Times New Roman" w:hAnsi="Times New Roman"/>
                <w:spacing w:val="-6"/>
                <w:sz w:val="24"/>
              </w:rPr>
              <w:t>非常小</w:t>
            </w:r>
            <w:r w:rsidR="00072530" w:rsidRPr="00C4629F">
              <w:rPr>
                <w:rFonts w:ascii="Times New Roman" w:hAnsi="Times New Roman"/>
                <w:spacing w:val="-6"/>
                <w:sz w:val="24"/>
              </w:rPr>
              <w:t>，对地下水影响很小。</w:t>
            </w:r>
          </w:p>
          <w:p w14:paraId="1B8AC2F3" w14:textId="5E0DA437" w:rsidR="00634686" w:rsidRPr="00C4629F" w:rsidRDefault="007D066D" w:rsidP="00C37D42">
            <w:pPr>
              <w:adjustRightInd w:val="0"/>
              <w:snapToGrid w:val="0"/>
              <w:spacing w:line="360" w:lineRule="auto"/>
              <w:ind w:firstLineChars="200" w:firstLine="456"/>
              <w:rPr>
                <w:rFonts w:ascii="Times New Roman" w:hAnsi="Times New Roman"/>
                <w:spacing w:val="-6"/>
                <w:sz w:val="24"/>
              </w:rPr>
            </w:pPr>
            <w:r w:rsidRPr="00C4629F">
              <w:rPr>
                <w:rFonts w:ascii="Times New Roman" w:hAnsi="Times New Roman"/>
                <w:spacing w:val="-6"/>
                <w:sz w:val="24"/>
              </w:rPr>
              <w:t>（</w:t>
            </w:r>
            <w:r w:rsidR="00CD40B0" w:rsidRPr="00C4629F">
              <w:rPr>
                <w:rFonts w:ascii="Times New Roman" w:hAnsi="Times New Roman"/>
                <w:spacing w:val="-6"/>
                <w:sz w:val="24"/>
              </w:rPr>
              <w:t>2</w:t>
            </w:r>
            <w:r w:rsidRPr="00C4629F">
              <w:rPr>
                <w:rFonts w:ascii="Times New Roman" w:hAnsi="Times New Roman"/>
                <w:spacing w:val="-6"/>
                <w:sz w:val="24"/>
              </w:rPr>
              <w:t>）</w:t>
            </w:r>
            <w:r w:rsidR="00CD40B0" w:rsidRPr="00C4629F">
              <w:rPr>
                <w:rFonts w:ascii="Times New Roman" w:hAnsi="Times New Roman"/>
                <w:spacing w:val="-6"/>
                <w:sz w:val="24"/>
              </w:rPr>
              <w:t>非正常情况下</w:t>
            </w:r>
            <w:r w:rsidR="0051347D">
              <w:rPr>
                <w:rFonts w:ascii="Times New Roman" w:hAnsi="Times New Roman" w:hint="eastAsia"/>
                <w:spacing w:val="-6"/>
                <w:sz w:val="24"/>
              </w:rPr>
              <w:t>土壤和</w:t>
            </w:r>
            <w:r w:rsidR="00CD40B0" w:rsidRPr="00C4629F">
              <w:rPr>
                <w:rFonts w:ascii="Times New Roman" w:hAnsi="Times New Roman"/>
                <w:spacing w:val="-6"/>
                <w:sz w:val="24"/>
              </w:rPr>
              <w:t>地下水环境影响分析</w:t>
            </w:r>
          </w:p>
          <w:p w14:paraId="356599DA" w14:textId="7E5B7A7A" w:rsidR="00CD40B0" w:rsidRPr="00C4629F" w:rsidRDefault="00C37D42" w:rsidP="00E61B9F">
            <w:pPr>
              <w:adjustRightInd w:val="0"/>
              <w:snapToGrid w:val="0"/>
              <w:spacing w:line="360" w:lineRule="auto"/>
              <w:ind w:firstLineChars="200" w:firstLine="456"/>
              <w:rPr>
                <w:rFonts w:ascii="Times New Roman" w:hAnsi="Times New Roman"/>
                <w:spacing w:val="-6"/>
                <w:sz w:val="24"/>
              </w:rPr>
            </w:pPr>
            <w:r w:rsidRPr="00C4629F">
              <w:rPr>
                <w:rFonts w:ascii="Times New Roman" w:hAnsi="Times New Roman"/>
                <w:spacing w:val="-6"/>
                <w:sz w:val="24"/>
              </w:rPr>
              <w:t>本项目非正常状况主要为管线腐蚀老化、储罐地面破损、罐体破损等状况</w:t>
            </w:r>
            <w:r w:rsidR="0051347D">
              <w:rPr>
                <w:rFonts w:ascii="Times New Roman" w:hAnsi="Times New Roman" w:hint="eastAsia"/>
                <w:spacing w:val="-6"/>
                <w:sz w:val="24"/>
              </w:rPr>
              <w:t>且</w:t>
            </w:r>
            <w:r w:rsidR="0051347D" w:rsidRPr="002517DD">
              <w:rPr>
                <w:rFonts w:ascii="Times New Roman" w:hAnsi="Times New Roman" w:hint="eastAsia"/>
                <w:spacing w:val="-6"/>
                <w:sz w:val="24"/>
              </w:rPr>
              <w:t>渗漏检测仪</w:t>
            </w:r>
            <w:r w:rsidR="0051347D">
              <w:rPr>
                <w:rFonts w:ascii="Times New Roman" w:hAnsi="Times New Roman" w:hint="eastAsia"/>
                <w:spacing w:val="-6"/>
                <w:sz w:val="24"/>
              </w:rPr>
              <w:t>出现故障</w:t>
            </w:r>
            <w:r w:rsidRPr="00C4629F">
              <w:rPr>
                <w:rFonts w:ascii="Times New Roman" w:hAnsi="Times New Roman"/>
                <w:spacing w:val="-6"/>
                <w:sz w:val="24"/>
              </w:rPr>
              <w:t>导致的污染物渗入地下水的情形。项目油罐位于地下，构建物按规范进行设计，除非发生重大自然灾害，如地震等，一般情况下发生池地破裂的可能性极小。本项目油品输送管线部分位于地下，管道腐蚀老化发生泄漏短时间内也不易被发现，长时间泄漏将对</w:t>
            </w:r>
            <w:r w:rsidR="00EA694F">
              <w:rPr>
                <w:rFonts w:ascii="Times New Roman" w:hAnsi="Times New Roman" w:hint="eastAsia"/>
                <w:spacing w:val="-6"/>
                <w:sz w:val="24"/>
              </w:rPr>
              <w:t>土壤和</w:t>
            </w:r>
            <w:r w:rsidRPr="00C4629F">
              <w:rPr>
                <w:rFonts w:ascii="Times New Roman" w:hAnsi="Times New Roman"/>
                <w:spacing w:val="-6"/>
                <w:sz w:val="24"/>
              </w:rPr>
              <w:t>地下水环境产生影响</w:t>
            </w:r>
            <w:r w:rsidR="00EA694F">
              <w:rPr>
                <w:rFonts w:ascii="Times New Roman" w:hAnsi="Times New Roman" w:hint="eastAsia"/>
                <w:spacing w:val="-6"/>
                <w:sz w:val="24"/>
              </w:rPr>
              <w:t>。</w:t>
            </w:r>
            <w:r w:rsidRPr="00C4629F">
              <w:rPr>
                <w:rFonts w:ascii="Times New Roman" w:hAnsi="Times New Roman"/>
                <w:spacing w:val="-6"/>
                <w:sz w:val="24"/>
              </w:rPr>
              <w:t>因此本项目非正常状况主要考虑地下油品输送管道因腐蚀老化</w:t>
            </w:r>
            <w:r w:rsidR="00EA694F">
              <w:rPr>
                <w:rFonts w:ascii="Times New Roman" w:hAnsi="Times New Roman" w:hint="eastAsia"/>
                <w:spacing w:val="-6"/>
                <w:sz w:val="24"/>
              </w:rPr>
              <w:t>且</w:t>
            </w:r>
            <w:r w:rsidR="00EA694F" w:rsidRPr="002517DD">
              <w:rPr>
                <w:rFonts w:ascii="Times New Roman" w:hAnsi="Times New Roman" w:hint="eastAsia"/>
                <w:spacing w:val="-6"/>
                <w:sz w:val="24"/>
              </w:rPr>
              <w:t>渗漏检测仪</w:t>
            </w:r>
            <w:r w:rsidR="00EA694F">
              <w:rPr>
                <w:rFonts w:ascii="Times New Roman" w:hAnsi="Times New Roman" w:hint="eastAsia"/>
                <w:spacing w:val="-6"/>
                <w:sz w:val="24"/>
              </w:rPr>
              <w:t>出现故障</w:t>
            </w:r>
            <w:r w:rsidRPr="00C4629F">
              <w:rPr>
                <w:rFonts w:ascii="Times New Roman" w:hAnsi="Times New Roman"/>
                <w:spacing w:val="-6"/>
                <w:sz w:val="24"/>
              </w:rPr>
              <w:t>导致油品直接渗入地下水的情况。</w:t>
            </w:r>
          </w:p>
          <w:p w14:paraId="5154C559" w14:textId="205273C6" w:rsidR="0046696B" w:rsidRPr="00C4629F" w:rsidRDefault="0051347D" w:rsidP="0051347D">
            <w:pPr>
              <w:adjustRightInd w:val="0"/>
              <w:snapToGrid w:val="0"/>
              <w:spacing w:line="360" w:lineRule="auto"/>
              <w:ind w:firstLineChars="200" w:firstLine="456"/>
              <w:rPr>
                <w:rFonts w:ascii="Times New Roman" w:hAnsi="Times New Roman"/>
                <w:spacing w:val="-6"/>
                <w:sz w:val="24"/>
              </w:rPr>
            </w:pPr>
            <w:r>
              <w:rPr>
                <w:rFonts w:ascii="Times New Roman" w:hAnsi="Times New Roman" w:hint="eastAsia"/>
                <w:spacing w:val="-6"/>
                <w:sz w:val="24"/>
              </w:rPr>
              <w:t>根据</w:t>
            </w:r>
            <w:r w:rsidR="0046696B" w:rsidRPr="00C4629F">
              <w:rPr>
                <w:rFonts w:ascii="Times New Roman" w:hAnsi="Times New Roman"/>
                <w:spacing w:val="-6"/>
                <w:sz w:val="24"/>
              </w:rPr>
              <w:t>《华北地区某加油站地下水土污染调查研究》（水资源与水工程学报，</w:t>
            </w:r>
            <w:r w:rsidR="0046696B" w:rsidRPr="00C4629F">
              <w:rPr>
                <w:rFonts w:ascii="Times New Roman" w:hAnsi="Times New Roman"/>
                <w:spacing w:val="-6"/>
                <w:sz w:val="24"/>
              </w:rPr>
              <w:t>2016</w:t>
            </w:r>
            <w:r w:rsidR="0046696B" w:rsidRPr="00C4629F">
              <w:rPr>
                <w:rFonts w:ascii="Times New Roman" w:hAnsi="Times New Roman"/>
                <w:spacing w:val="-6"/>
                <w:sz w:val="24"/>
              </w:rPr>
              <w:t>年</w:t>
            </w:r>
            <w:r w:rsidR="0046696B" w:rsidRPr="00C4629F">
              <w:rPr>
                <w:rFonts w:ascii="Times New Roman" w:hAnsi="Times New Roman"/>
                <w:spacing w:val="-6"/>
                <w:sz w:val="24"/>
              </w:rPr>
              <w:t>10</w:t>
            </w:r>
            <w:r w:rsidR="0046696B" w:rsidRPr="00C4629F">
              <w:rPr>
                <w:rFonts w:ascii="Times New Roman" w:hAnsi="Times New Roman"/>
                <w:spacing w:val="-6"/>
                <w:sz w:val="24"/>
              </w:rPr>
              <w:t>月，</w:t>
            </w:r>
            <w:r w:rsidR="0010285B" w:rsidRPr="00C4629F">
              <w:rPr>
                <w:rFonts w:ascii="Times New Roman" w:hAnsi="Times New Roman"/>
                <w:spacing w:val="-6"/>
                <w:sz w:val="24"/>
              </w:rPr>
              <w:t>河北省地质环境勘察院</w:t>
            </w:r>
            <w:r w:rsidR="0046696B" w:rsidRPr="00C4629F">
              <w:rPr>
                <w:rFonts w:ascii="Times New Roman" w:hAnsi="Times New Roman"/>
                <w:spacing w:val="-6"/>
                <w:sz w:val="24"/>
              </w:rPr>
              <w:t>）</w:t>
            </w:r>
            <w:r w:rsidR="0010285B" w:rsidRPr="00C4629F">
              <w:rPr>
                <w:rFonts w:ascii="Times New Roman" w:hAnsi="Times New Roman"/>
                <w:spacing w:val="-6"/>
                <w:sz w:val="24"/>
              </w:rPr>
              <w:t>，</w:t>
            </w:r>
            <w:r w:rsidR="0010285B" w:rsidRPr="00C4629F">
              <w:rPr>
                <w:rFonts w:ascii="Times New Roman" w:hAnsi="Times New Roman"/>
                <w:spacing w:val="-6"/>
                <w:sz w:val="24"/>
              </w:rPr>
              <w:t xml:space="preserve">2013 </w:t>
            </w:r>
            <w:r w:rsidR="0010285B" w:rsidRPr="00C4629F">
              <w:rPr>
                <w:rFonts w:ascii="Times New Roman" w:hAnsi="Times New Roman"/>
                <w:spacing w:val="-6"/>
                <w:sz w:val="24"/>
              </w:rPr>
              <w:t>年</w:t>
            </w:r>
            <w:r w:rsidR="0010285B" w:rsidRPr="00C4629F">
              <w:rPr>
                <w:rFonts w:ascii="Times New Roman" w:hAnsi="Times New Roman"/>
                <w:spacing w:val="-6"/>
                <w:sz w:val="24"/>
              </w:rPr>
              <w:t>3</w:t>
            </w:r>
            <w:r w:rsidR="0010285B" w:rsidRPr="00C4629F">
              <w:rPr>
                <w:rFonts w:ascii="Times New Roman" w:hAnsi="Times New Roman"/>
                <w:spacing w:val="-6"/>
                <w:sz w:val="24"/>
              </w:rPr>
              <w:t>月华北地区发现某加油站内</w:t>
            </w:r>
            <w:r w:rsidR="0010285B" w:rsidRPr="00C4629F">
              <w:rPr>
                <w:rFonts w:ascii="Times New Roman" w:hAnsi="Times New Roman"/>
                <w:spacing w:val="-6"/>
                <w:sz w:val="24"/>
              </w:rPr>
              <w:t>2#</w:t>
            </w:r>
            <w:r w:rsidR="0010285B" w:rsidRPr="00C4629F">
              <w:rPr>
                <w:rFonts w:ascii="Times New Roman" w:hAnsi="Times New Roman"/>
                <w:spacing w:val="-6"/>
                <w:sz w:val="24"/>
              </w:rPr>
              <w:t>罐</w:t>
            </w:r>
            <w:r w:rsidR="00757D13" w:rsidRPr="00C4629F">
              <w:rPr>
                <w:rFonts w:ascii="Times New Roman" w:hAnsi="Times New Roman"/>
                <w:spacing w:val="-6"/>
                <w:sz w:val="24"/>
              </w:rPr>
              <w:t>（</w:t>
            </w:r>
            <w:r w:rsidR="00757D13" w:rsidRPr="00C4629F">
              <w:rPr>
                <w:rFonts w:ascii="Times New Roman" w:hAnsi="Times New Roman"/>
                <w:spacing w:val="-6"/>
                <w:sz w:val="24"/>
              </w:rPr>
              <w:t xml:space="preserve">93# </w:t>
            </w:r>
            <w:r w:rsidR="00757D13" w:rsidRPr="00C4629F">
              <w:rPr>
                <w:rFonts w:ascii="Times New Roman" w:hAnsi="Times New Roman"/>
                <w:spacing w:val="-6"/>
                <w:sz w:val="24"/>
              </w:rPr>
              <w:t>汽油）</w:t>
            </w:r>
            <w:r w:rsidR="0010285B" w:rsidRPr="00C4629F">
              <w:rPr>
                <w:rFonts w:ascii="Times New Roman" w:hAnsi="Times New Roman"/>
                <w:spacing w:val="-6"/>
                <w:sz w:val="24"/>
              </w:rPr>
              <w:t>供油出现减少的情况，经现场勘查，明确了该站</w:t>
            </w:r>
            <w:r w:rsidR="0010285B" w:rsidRPr="00C4629F">
              <w:rPr>
                <w:rFonts w:ascii="Times New Roman" w:hAnsi="Times New Roman"/>
                <w:spacing w:val="-6"/>
                <w:sz w:val="24"/>
              </w:rPr>
              <w:t>2#</w:t>
            </w:r>
            <w:r w:rsidR="0010285B" w:rsidRPr="00C4629F">
              <w:rPr>
                <w:rFonts w:ascii="Times New Roman" w:hAnsi="Times New Roman"/>
                <w:spacing w:val="-6"/>
                <w:sz w:val="24"/>
              </w:rPr>
              <w:t>汽油罐泄露而导致加油站周边存在地下水和土壤的污染情况</w:t>
            </w:r>
            <w:r w:rsidR="00AF44EB" w:rsidRPr="00C4629F">
              <w:rPr>
                <w:rFonts w:ascii="Times New Roman" w:hAnsi="Times New Roman"/>
                <w:spacing w:val="-6"/>
                <w:sz w:val="24"/>
              </w:rPr>
              <w:t>。</w:t>
            </w:r>
            <w:r w:rsidR="003854E6" w:rsidRPr="00C4629F">
              <w:rPr>
                <w:rFonts w:ascii="Times New Roman" w:hAnsi="Times New Roman"/>
                <w:spacing w:val="-6"/>
                <w:sz w:val="24"/>
              </w:rPr>
              <w:t>通过地球物理勘查、钻探及采样化验等工作，查明加油站周边含水层分布情况，重点调查加油站场址内地下水及土壤的污染现状及周边居民生活饮用水水井水质现状。</w:t>
            </w:r>
            <w:r w:rsidR="00757D13" w:rsidRPr="00C4629F">
              <w:rPr>
                <w:rFonts w:ascii="Times New Roman" w:hAnsi="Times New Roman"/>
                <w:spacing w:val="-6"/>
                <w:sz w:val="24"/>
              </w:rPr>
              <w:t>通过调查得出以下结论</w:t>
            </w:r>
          </w:p>
          <w:p w14:paraId="3C23C00C" w14:textId="77777777" w:rsidR="00757D13" w:rsidRPr="00C4629F" w:rsidRDefault="00757D13" w:rsidP="006C4910">
            <w:pPr>
              <w:pStyle w:val="af3"/>
              <w:numPr>
                <w:ilvl w:val="0"/>
                <w:numId w:val="5"/>
              </w:numPr>
              <w:adjustRightInd w:val="0"/>
              <w:snapToGrid w:val="0"/>
              <w:spacing w:line="360" w:lineRule="auto"/>
              <w:ind w:left="0" w:firstLine="456"/>
              <w:rPr>
                <w:rFonts w:ascii="Times New Roman" w:hAnsi="Times New Roman"/>
                <w:spacing w:val="-6"/>
                <w:sz w:val="24"/>
              </w:rPr>
            </w:pPr>
            <w:r w:rsidRPr="00C4629F">
              <w:rPr>
                <w:rFonts w:ascii="Times New Roman" w:hAnsi="Times New Roman"/>
                <w:spacing w:val="-6"/>
                <w:sz w:val="24"/>
              </w:rPr>
              <w:t>加油站</w:t>
            </w:r>
            <w:r w:rsidRPr="00C4629F">
              <w:rPr>
                <w:rFonts w:ascii="Times New Roman" w:hAnsi="Times New Roman"/>
                <w:spacing w:val="-6"/>
                <w:sz w:val="24"/>
              </w:rPr>
              <w:t>2#</w:t>
            </w:r>
            <w:r w:rsidRPr="00C4629F">
              <w:rPr>
                <w:rFonts w:ascii="Times New Roman" w:hAnsi="Times New Roman"/>
                <w:spacing w:val="-6"/>
                <w:sz w:val="24"/>
              </w:rPr>
              <w:t>油罐出现油品泄漏后，泄露的汽油沿罐区底部未做防渗的部位向下运移污染了包气带土壤。在土壤污染的过程中主要受重力作用的控制，表现为从泄露点处垂直向下运移，造成了泄漏点处下部土壤的污染。污染物透过包气带后，进入到地下水中造成了加油站场地内的浅层地下水受到了污染。</w:t>
            </w:r>
          </w:p>
          <w:p w14:paraId="428B6899" w14:textId="77777777" w:rsidR="006C4910" w:rsidRPr="00C4629F" w:rsidRDefault="006C4910" w:rsidP="006C4910">
            <w:pPr>
              <w:pStyle w:val="af3"/>
              <w:numPr>
                <w:ilvl w:val="0"/>
                <w:numId w:val="5"/>
              </w:numPr>
              <w:adjustRightInd w:val="0"/>
              <w:snapToGrid w:val="0"/>
              <w:spacing w:line="360" w:lineRule="auto"/>
              <w:ind w:left="0" w:firstLine="456"/>
              <w:rPr>
                <w:rFonts w:ascii="Times New Roman" w:hAnsi="Times New Roman"/>
                <w:spacing w:val="-6"/>
                <w:sz w:val="24"/>
              </w:rPr>
            </w:pPr>
            <w:r w:rsidRPr="00C4629F">
              <w:rPr>
                <w:rFonts w:ascii="Times New Roman" w:hAnsi="Times New Roman"/>
                <w:spacing w:val="-6"/>
                <w:sz w:val="24"/>
              </w:rPr>
              <w:t>项目场地内浅层地下水受到了加油站成品油泄露的污染，其污染因子为甲基叔丁基醚、苯系物、石油烃和多环芳烃类，其污染范围主要分布在加油站场区内，加油站以外地区影响程度较小。加油站项目场地土壤受到了漏油事件的污染，其主要污染因子为多环芳烃、石油烃、苯系物和甲基叔丁基醚。加油站成品油泄露造成的主要土壤污染范围为</w:t>
            </w:r>
            <w:r w:rsidRPr="00C4629F">
              <w:rPr>
                <w:rFonts w:ascii="Times New Roman" w:hAnsi="Times New Roman"/>
                <w:spacing w:val="-6"/>
                <w:sz w:val="24"/>
              </w:rPr>
              <w:t xml:space="preserve">: </w:t>
            </w:r>
            <w:r w:rsidRPr="00C4629F">
              <w:rPr>
                <w:rFonts w:ascii="Times New Roman" w:hAnsi="Times New Roman"/>
                <w:spacing w:val="-6"/>
                <w:sz w:val="24"/>
              </w:rPr>
              <w:t>以泄露点中心为圆心以</w:t>
            </w:r>
            <w:r w:rsidRPr="00C4629F">
              <w:rPr>
                <w:rFonts w:ascii="Times New Roman" w:hAnsi="Times New Roman"/>
                <w:spacing w:val="-6"/>
                <w:sz w:val="24"/>
              </w:rPr>
              <w:t>5</w:t>
            </w:r>
            <w:r w:rsidR="00745653" w:rsidRPr="00C4629F">
              <w:rPr>
                <w:rFonts w:ascii="Times New Roman" w:hAnsi="Times New Roman"/>
                <w:spacing w:val="-6"/>
                <w:sz w:val="24"/>
              </w:rPr>
              <w:t>.</w:t>
            </w:r>
            <w:r w:rsidRPr="00C4629F">
              <w:rPr>
                <w:rFonts w:ascii="Times New Roman" w:hAnsi="Times New Roman"/>
                <w:spacing w:val="-6"/>
                <w:sz w:val="24"/>
              </w:rPr>
              <w:t xml:space="preserve">0 m </w:t>
            </w:r>
            <w:r w:rsidRPr="00C4629F">
              <w:rPr>
                <w:rFonts w:ascii="Times New Roman" w:hAnsi="Times New Roman"/>
                <w:spacing w:val="-6"/>
                <w:sz w:val="24"/>
              </w:rPr>
              <w:t>为半径的圆形，向下延伸约</w:t>
            </w:r>
            <w:r w:rsidRPr="00C4629F">
              <w:rPr>
                <w:rFonts w:ascii="Times New Roman" w:hAnsi="Times New Roman"/>
                <w:spacing w:val="-6"/>
                <w:sz w:val="24"/>
              </w:rPr>
              <w:t xml:space="preserve">15m </w:t>
            </w:r>
            <w:r w:rsidRPr="00C4629F">
              <w:rPr>
                <w:rFonts w:ascii="Times New Roman" w:hAnsi="Times New Roman"/>
                <w:spacing w:val="-6"/>
                <w:sz w:val="24"/>
              </w:rPr>
              <w:t>的柱状范围，其主要污染土壤位于加油站场地内油罐区泄漏点处，场地外土壤未受到明显的影响。</w:t>
            </w:r>
          </w:p>
          <w:p w14:paraId="7938800F" w14:textId="7EE1DD37" w:rsidR="00327D29" w:rsidRPr="00905827" w:rsidRDefault="00B54A15" w:rsidP="006B4FC1">
            <w:pPr>
              <w:pStyle w:val="af3"/>
              <w:adjustRightInd w:val="0"/>
              <w:snapToGrid w:val="0"/>
              <w:spacing w:line="360" w:lineRule="auto"/>
              <w:ind w:firstLine="456"/>
              <w:rPr>
                <w:rFonts w:ascii="Times New Roman" w:hAnsi="Times New Roman"/>
                <w:spacing w:val="-6"/>
                <w:sz w:val="24"/>
                <w:u w:val="single"/>
              </w:rPr>
            </w:pPr>
            <w:r w:rsidRPr="00905827">
              <w:rPr>
                <w:rFonts w:ascii="Times New Roman" w:hAnsi="Times New Roman"/>
                <w:spacing w:val="-6"/>
                <w:sz w:val="24"/>
                <w:u w:val="single"/>
              </w:rPr>
              <w:t>通过类比可知，本项目非正常情况下将</w:t>
            </w:r>
            <w:r w:rsidR="00327D29" w:rsidRPr="00905827">
              <w:rPr>
                <w:rFonts w:ascii="Times New Roman" w:hAnsi="Times New Roman"/>
                <w:spacing w:val="-6"/>
                <w:sz w:val="24"/>
                <w:u w:val="single"/>
              </w:rPr>
              <w:t>对地下水</w:t>
            </w:r>
            <w:r w:rsidRPr="00905827">
              <w:rPr>
                <w:rFonts w:ascii="Times New Roman" w:hAnsi="Times New Roman"/>
                <w:spacing w:val="-6"/>
                <w:sz w:val="24"/>
                <w:u w:val="single"/>
              </w:rPr>
              <w:t>造成一定污染</w:t>
            </w:r>
            <w:r w:rsidR="00327D29" w:rsidRPr="00905827">
              <w:rPr>
                <w:rFonts w:ascii="Times New Roman" w:hAnsi="Times New Roman"/>
                <w:spacing w:val="-6"/>
                <w:sz w:val="24"/>
                <w:u w:val="single"/>
              </w:rPr>
              <w:t>。</w:t>
            </w:r>
            <w:r w:rsidR="00745653" w:rsidRPr="00905827">
              <w:rPr>
                <w:rFonts w:ascii="Times New Roman" w:hAnsi="Times New Roman"/>
                <w:spacing w:val="-6"/>
                <w:sz w:val="24"/>
                <w:u w:val="single"/>
              </w:rPr>
              <w:t>因此，</w:t>
            </w:r>
            <w:r w:rsidR="00FE7DAC" w:rsidRPr="00905827">
              <w:rPr>
                <w:rFonts w:ascii="Times New Roman" w:hAnsi="Times New Roman"/>
                <w:spacing w:val="-6"/>
                <w:sz w:val="24"/>
                <w:u w:val="single"/>
              </w:rPr>
              <w:t>项目</w:t>
            </w:r>
            <w:r w:rsidR="00327D29" w:rsidRPr="00905827">
              <w:rPr>
                <w:rFonts w:ascii="Times New Roman" w:hAnsi="Times New Roman"/>
                <w:spacing w:val="-6"/>
                <w:sz w:val="24"/>
                <w:u w:val="single"/>
              </w:rPr>
              <w:t>必须</w:t>
            </w:r>
            <w:r w:rsidR="00FE7DAC" w:rsidRPr="00905827">
              <w:rPr>
                <w:rFonts w:ascii="Times New Roman" w:hAnsi="Times New Roman"/>
                <w:spacing w:val="-6"/>
                <w:sz w:val="24"/>
                <w:u w:val="single"/>
              </w:rPr>
              <w:t>建立完善的防渗措施。项目在设置液位仪、地下水监测井的基础上，</w:t>
            </w:r>
            <w:r w:rsidR="0050417F" w:rsidRPr="00905827">
              <w:rPr>
                <w:rFonts w:ascii="Times New Roman" w:hAnsi="Times New Roman"/>
                <w:spacing w:val="-6"/>
                <w:sz w:val="24"/>
                <w:u w:val="single"/>
              </w:rPr>
              <w:t>定期对液位仪、地下水监测进行观测，万一加油站发生溢出渗漏事故，油品将由于</w:t>
            </w:r>
            <w:r w:rsidR="00DB549D" w:rsidRPr="00905827">
              <w:rPr>
                <w:rFonts w:ascii="Times New Roman" w:hAnsi="Times New Roman"/>
                <w:spacing w:val="-6"/>
                <w:sz w:val="24"/>
                <w:u w:val="single"/>
              </w:rPr>
              <w:t>双层</w:t>
            </w:r>
            <w:r w:rsidR="00DB549D" w:rsidRPr="00905827">
              <w:rPr>
                <w:rFonts w:ascii="Times New Roman" w:hAnsi="Times New Roman"/>
                <w:spacing w:val="-6"/>
                <w:sz w:val="24"/>
                <w:u w:val="single"/>
              </w:rPr>
              <w:t>SF</w:t>
            </w:r>
            <w:r w:rsidR="00DB549D" w:rsidRPr="00905827">
              <w:rPr>
                <w:rFonts w:ascii="Times New Roman" w:hAnsi="Times New Roman"/>
                <w:spacing w:val="-6"/>
                <w:sz w:val="24"/>
                <w:u w:val="single"/>
              </w:rPr>
              <w:t>罐</w:t>
            </w:r>
            <w:r w:rsidR="0050417F" w:rsidRPr="00905827">
              <w:rPr>
                <w:rFonts w:ascii="Times New Roman" w:hAnsi="Times New Roman"/>
                <w:spacing w:val="-6"/>
                <w:sz w:val="24"/>
                <w:u w:val="single"/>
              </w:rPr>
              <w:t>的保护作用，积聚在</w:t>
            </w:r>
            <w:r w:rsidR="00DB549D" w:rsidRPr="00905827">
              <w:rPr>
                <w:rFonts w:ascii="Times New Roman" w:hAnsi="Times New Roman"/>
                <w:spacing w:val="-6"/>
                <w:sz w:val="24"/>
                <w:u w:val="single"/>
              </w:rPr>
              <w:t>夹层内</w:t>
            </w:r>
            <w:r w:rsidR="0050417F" w:rsidRPr="00905827">
              <w:rPr>
                <w:rFonts w:ascii="Times New Roman" w:hAnsi="Times New Roman"/>
                <w:spacing w:val="-6"/>
                <w:sz w:val="24"/>
                <w:u w:val="single"/>
              </w:rPr>
              <w:t>，且</w:t>
            </w:r>
            <w:r w:rsidR="00EA694F" w:rsidRPr="00905827">
              <w:rPr>
                <w:rFonts w:ascii="Times New Roman" w:hAnsi="Times New Roman" w:hint="eastAsia"/>
                <w:spacing w:val="-6"/>
                <w:sz w:val="24"/>
                <w:u w:val="single"/>
              </w:rPr>
              <w:t>渗漏检测仪</w:t>
            </w:r>
            <w:r w:rsidR="006B4FC1" w:rsidRPr="00905827">
              <w:rPr>
                <w:rFonts w:ascii="Times New Roman" w:hAnsi="Times New Roman"/>
                <w:spacing w:val="-6"/>
                <w:sz w:val="24"/>
                <w:u w:val="single"/>
              </w:rPr>
              <w:t>和</w:t>
            </w:r>
            <w:r w:rsidR="0050417F" w:rsidRPr="00905827">
              <w:rPr>
                <w:rFonts w:ascii="Times New Roman" w:hAnsi="Times New Roman"/>
                <w:spacing w:val="-6"/>
                <w:sz w:val="24"/>
                <w:u w:val="single"/>
              </w:rPr>
              <w:t>监测井也有现象表明，在第一时间采取相应应急措施的基础上对区域</w:t>
            </w:r>
            <w:r w:rsidR="00EA694F" w:rsidRPr="00905827">
              <w:rPr>
                <w:rFonts w:ascii="Times New Roman" w:hAnsi="Times New Roman" w:hint="eastAsia"/>
                <w:spacing w:val="-6"/>
                <w:sz w:val="24"/>
                <w:u w:val="single"/>
              </w:rPr>
              <w:t>土壤和</w:t>
            </w:r>
            <w:r w:rsidR="0050417F" w:rsidRPr="00905827">
              <w:rPr>
                <w:rFonts w:ascii="Times New Roman" w:hAnsi="Times New Roman"/>
                <w:spacing w:val="-6"/>
                <w:sz w:val="24"/>
                <w:u w:val="single"/>
              </w:rPr>
              <w:t>地下水水源地不会造成明显影响</w:t>
            </w:r>
            <w:r w:rsidR="006B4FC1" w:rsidRPr="00905827">
              <w:rPr>
                <w:rFonts w:ascii="Times New Roman" w:hAnsi="Times New Roman"/>
                <w:spacing w:val="-6"/>
                <w:sz w:val="24"/>
                <w:u w:val="single"/>
              </w:rPr>
              <w:t>。</w:t>
            </w:r>
          </w:p>
          <w:p w14:paraId="39F07F8A" w14:textId="040655EF" w:rsidR="00EA694F" w:rsidRPr="00905827" w:rsidRDefault="00EA694F" w:rsidP="006B4FC1">
            <w:pPr>
              <w:pStyle w:val="af3"/>
              <w:adjustRightInd w:val="0"/>
              <w:snapToGrid w:val="0"/>
              <w:spacing w:line="360" w:lineRule="auto"/>
              <w:ind w:firstLine="456"/>
              <w:rPr>
                <w:rFonts w:ascii="Times New Roman" w:hAnsi="Times New Roman"/>
                <w:spacing w:val="-6"/>
                <w:sz w:val="24"/>
                <w:u w:val="single"/>
              </w:rPr>
            </w:pPr>
            <w:r w:rsidRPr="00905827">
              <w:rPr>
                <w:rFonts w:ascii="Times New Roman" w:hAnsi="Times New Roman" w:hint="eastAsia"/>
                <w:spacing w:val="-6"/>
                <w:sz w:val="24"/>
                <w:u w:val="single"/>
              </w:rPr>
              <w:t>同时根据湖南精科检测有限公司</w:t>
            </w:r>
            <w:r w:rsidRPr="00905827">
              <w:rPr>
                <w:rFonts w:ascii="Times New Roman" w:hAnsi="Times New Roman" w:hint="eastAsia"/>
                <w:spacing w:val="-6"/>
                <w:sz w:val="24"/>
                <w:u w:val="single"/>
              </w:rPr>
              <w:t>2</w:t>
            </w:r>
            <w:r w:rsidRPr="00905827">
              <w:rPr>
                <w:rFonts w:ascii="Times New Roman" w:hAnsi="Times New Roman"/>
                <w:spacing w:val="-6"/>
                <w:sz w:val="24"/>
                <w:u w:val="single"/>
              </w:rPr>
              <w:t>019</w:t>
            </w:r>
            <w:r w:rsidRPr="00905827">
              <w:rPr>
                <w:rFonts w:ascii="Times New Roman" w:hAnsi="Times New Roman" w:hint="eastAsia"/>
                <w:spacing w:val="-6"/>
                <w:sz w:val="24"/>
                <w:u w:val="single"/>
              </w:rPr>
              <w:t>年</w:t>
            </w:r>
            <w:r w:rsidRPr="00905827">
              <w:rPr>
                <w:rFonts w:ascii="Times New Roman" w:hAnsi="Times New Roman" w:hint="eastAsia"/>
                <w:spacing w:val="-6"/>
                <w:sz w:val="24"/>
                <w:u w:val="single"/>
              </w:rPr>
              <w:t>1</w:t>
            </w:r>
            <w:r w:rsidRPr="00905827">
              <w:rPr>
                <w:rFonts w:ascii="Times New Roman" w:hAnsi="Times New Roman"/>
                <w:spacing w:val="-6"/>
                <w:sz w:val="24"/>
                <w:u w:val="single"/>
              </w:rPr>
              <w:t>0</w:t>
            </w:r>
            <w:r w:rsidRPr="00905827">
              <w:rPr>
                <w:rFonts w:ascii="Times New Roman" w:hAnsi="Times New Roman" w:hint="eastAsia"/>
                <w:spacing w:val="-6"/>
                <w:sz w:val="24"/>
                <w:u w:val="single"/>
              </w:rPr>
              <w:t>月</w:t>
            </w:r>
            <w:r w:rsidRPr="00905827">
              <w:rPr>
                <w:rFonts w:ascii="Times New Roman" w:hAnsi="Times New Roman" w:hint="eastAsia"/>
                <w:spacing w:val="-6"/>
                <w:sz w:val="24"/>
                <w:u w:val="single"/>
              </w:rPr>
              <w:t>1</w:t>
            </w:r>
            <w:r w:rsidRPr="00905827">
              <w:rPr>
                <w:rFonts w:ascii="Times New Roman" w:hAnsi="Times New Roman"/>
                <w:spacing w:val="-6"/>
                <w:sz w:val="24"/>
                <w:u w:val="single"/>
              </w:rPr>
              <w:t>4</w:t>
            </w:r>
            <w:r w:rsidRPr="00905827">
              <w:rPr>
                <w:rFonts w:ascii="Times New Roman" w:hAnsi="Times New Roman" w:hint="eastAsia"/>
                <w:spacing w:val="-6"/>
                <w:sz w:val="24"/>
                <w:u w:val="single"/>
              </w:rPr>
              <w:t>日对项目油罐区地下水观测井采样</w:t>
            </w:r>
            <w:r w:rsidRPr="00905827">
              <w:rPr>
                <w:rFonts w:ascii="Times New Roman" w:hAnsi="Times New Roman" w:hint="eastAsia"/>
                <w:sz w:val="24"/>
                <w:u w:val="single"/>
              </w:rPr>
              <w:t>监测结果，项目油罐区地下水中石油类能够满足《</w:t>
            </w:r>
            <w:r w:rsidRPr="00905827">
              <w:rPr>
                <w:rFonts w:ascii="Times New Roman" w:hAnsi="Times New Roman"/>
                <w:sz w:val="24"/>
                <w:szCs w:val="24"/>
                <w:u w:val="single"/>
              </w:rPr>
              <w:t>地表水环境质量标准》（</w:t>
            </w:r>
            <w:r w:rsidRPr="00905827">
              <w:rPr>
                <w:rFonts w:ascii="Times New Roman" w:hAnsi="Times New Roman"/>
                <w:sz w:val="24"/>
                <w:szCs w:val="24"/>
                <w:u w:val="single"/>
              </w:rPr>
              <w:t>GB3838-2002</w:t>
            </w:r>
            <w:r w:rsidRPr="00905827">
              <w:rPr>
                <w:rFonts w:ascii="Times New Roman" w:hAnsi="Times New Roman"/>
                <w:sz w:val="24"/>
                <w:szCs w:val="24"/>
                <w:u w:val="single"/>
              </w:rPr>
              <w:t>）中的</w:t>
            </w:r>
            <w:r w:rsidRPr="00905827">
              <w:rPr>
                <w:rFonts w:ascii="Times New Roman" w:hAnsi="Times New Roman"/>
                <w:sz w:val="24"/>
                <w:szCs w:val="24"/>
                <w:u w:val="single"/>
              </w:rPr>
              <w:fldChar w:fldCharType="begin"/>
            </w:r>
            <w:r w:rsidRPr="00905827">
              <w:rPr>
                <w:rFonts w:ascii="Times New Roman" w:hAnsi="Times New Roman"/>
                <w:sz w:val="24"/>
                <w:szCs w:val="24"/>
                <w:u w:val="single"/>
              </w:rPr>
              <w:instrText xml:space="preserve"> </w:instrText>
            </w:r>
            <w:r w:rsidRPr="00905827">
              <w:rPr>
                <w:rFonts w:ascii="Times New Roman" w:hAnsi="Times New Roman" w:hint="eastAsia"/>
                <w:sz w:val="24"/>
                <w:szCs w:val="24"/>
                <w:u w:val="single"/>
              </w:rPr>
              <w:instrText>= 1 \* ROMAN</w:instrText>
            </w:r>
            <w:r w:rsidRPr="00905827">
              <w:rPr>
                <w:rFonts w:ascii="Times New Roman" w:hAnsi="Times New Roman"/>
                <w:sz w:val="24"/>
                <w:szCs w:val="24"/>
                <w:u w:val="single"/>
              </w:rPr>
              <w:instrText xml:space="preserve"> </w:instrText>
            </w:r>
            <w:r w:rsidRPr="00905827">
              <w:rPr>
                <w:rFonts w:ascii="Times New Roman" w:hAnsi="Times New Roman"/>
                <w:sz w:val="24"/>
                <w:szCs w:val="24"/>
                <w:u w:val="single"/>
              </w:rPr>
              <w:fldChar w:fldCharType="separate"/>
            </w:r>
            <w:r w:rsidRPr="00905827">
              <w:rPr>
                <w:rFonts w:ascii="Times New Roman" w:hAnsi="Times New Roman"/>
                <w:noProof/>
                <w:sz w:val="24"/>
                <w:szCs w:val="24"/>
                <w:u w:val="single"/>
              </w:rPr>
              <w:t>I</w:t>
            </w:r>
            <w:r w:rsidRPr="00905827">
              <w:rPr>
                <w:rFonts w:ascii="Times New Roman" w:hAnsi="Times New Roman"/>
                <w:sz w:val="24"/>
                <w:szCs w:val="24"/>
                <w:u w:val="single"/>
              </w:rPr>
              <w:fldChar w:fldCharType="end"/>
            </w:r>
            <w:r w:rsidRPr="00905827">
              <w:rPr>
                <w:rFonts w:ascii="Times New Roman" w:hAnsi="Times New Roman"/>
                <w:sz w:val="24"/>
                <w:szCs w:val="24"/>
                <w:u w:val="single"/>
              </w:rPr>
              <w:t>类标准</w:t>
            </w:r>
            <w:r w:rsidRPr="00905827">
              <w:rPr>
                <w:rFonts w:ascii="Times New Roman" w:hAnsi="Times New Roman" w:hint="eastAsia"/>
                <w:sz w:val="24"/>
                <w:szCs w:val="24"/>
                <w:u w:val="single"/>
              </w:rPr>
              <w:t>，其余因子能够满足</w:t>
            </w:r>
            <w:r w:rsidRPr="00905827">
              <w:rPr>
                <w:rFonts w:ascii="Times New Roman" w:hAnsi="Times New Roman"/>
                <w:sz w:val="24"/>
                <w:szCs w:val="20"/>
                <w:u w:val="single"/>
              </w:rPr>
              <w:t>《地下水质量标准》（</w:t>
            </w:r>
            <w:r w:rsidRPr="00905827">
              <w:rPr>
                <w:rFonts w:ascii="Times New Roman" w:eastAsia="Times New Roman" w:hAnsi="Times New Roman"/>
                <w:sz w:val="24"/>
                <w:szCs w:val="20"/>
                <w:u w:val="single"/>
              </w:rPr>
              <w:t>GB/T14848-2017</w:t>
            </w:r>
            <w:r w:rsidRPr="00905827">
              <w:rPr>
                <w:rFonts w:ascii="Times New Roman" w:hAnsi="Times New Roman"/>
                <w:sz w:val="24"/>
                <w:szCs w:val="20"/>
                <w:u w:val="single"/>
              </w:rPr>
              <w:t>）</w:t>
            </w:r>
            <w:r w:rsidRPr="00905827">
              <w:rPr>
                <w:rFonts w:ascii="Times New Roman" w:eastAsia="Times New Roman" w:hAnsi="Times New Roman"/>
                <w:sz w:val="24"/>
                <w:szCs w:val="20"/>
                <w:u w:val="single"/>
              </w:rPr>
              <w:t>Ⅲ</w:t>
            </w:r>
            <w:r w:rsidRPr="00905827">
              <w:rPr>
                <w:rFonts w:ascii="Times New Roman" w:hAnsi="Times New Roman"/>
                <w:sz w:val="24"/>
                <w:szCs w:val="20"/>
                <w:u w:val="single"/>
              </w:rPr>
              <w:t>类要求</w:t>
            </w:r>
            <w:r w:rsidRPr="00905827">
              <w:rPr>
                <w:rFonts w:ascii="Times New Roman" w:hAnsi="Times New Roman" w:hint="eastAsia"/>
                <w:sz w:val="24"/>
                <w:szCs w:val="20"/>
                <w:u w:val="single"/>
              </w:rPr>
              <w:t>。</w:t>
            </w:r>
            <w:r w:rsidR="00905827" w:rsidRPr="00905827">
              <w:rPr>
                <w:rFonts w:ascii="Times New Roman" w:hAnsi="Times New Roman" w:hint="eastAsia"/>
                <w:sz w:val="24"/>
                <w:szCs w:val="20"/>
                <w:u w:val="single"/>
              </w:rPr>
              <w:t>本环评于</w:t>
            </w:r>
            <w:r w:rsidR="00905827" w:rsidRPr="00905827">
              <w:rPr>
                <w:rFonts w:ascii="Times New Roman" w:hAnsi="Times New Roman" w:hint="eastAsia"/>
                <w:sz w:val="24"/>
                <w:szCs w:val="20"/>
                <w:u w:val="single"/>
              </w:rPr>
              <w:t>2</w:t>
            </w:r>
            <w:r w:rsidR="00905827" w:rsidRPr="00905827">
              <w:rPr>
                <w:rFonts w:ascii="Times New Roman" w:hAnsi="Times New Roman"/>
                <w:sz w:val="24"/>
                <w:szCs w:val="20"/>
                <w:u w:val="single"/>
              </w:rPr>
              <w:t>020</w:t>
            </w:r>
            <w:r w:rsidR="00905827" w:rsidRPr="00905827">
              <w:rPr>
                <w:rFonts w:ascii="Times New Roman" w:hAnsi="Times New Roman" w:hint="eastAsia"/>
                <w:sz w:val="24"/>
                <w:szCs w:val="20"/>
                <w:u w:val="single"/>
              </w:rPr>
              <w:t>年</w:t>
            </w:r>
            <w:r w:rsidR="00905827" w:rsidRPr="00905827">
              <w:rPr>
                <w:rFonts w:ascii="Times New Roman" w:hAnsi="Times New Roman" w:hint="eastAsia"/>
                <w:sz w:val="24"/>
                <w:szCs w:val="20"/>
                <w:u w:val="single"/>
              </w:rPr>
              <w:t>5</w:t>
            </w:r>
            <w:r w:rsidR="00905827" w:rsidRPr="00905827">
              <w:rPr>
                <w:rFonts w:ascii="Times New Roman" w:hAnsi="Times New Roman" w:hint="eastAsia"/>
                <w:sz w:val="24"/>
                <w:szCs w:val="20"/>
                <w:u w:val="single"/>
              </w:rPr>
              <w:t>月</w:t>
            </w:r>
            <w:r w:rsidR="00905827" w:rsidRPr="00905827">
              <w:rPr>
                <w:rFonts w:ascii="Times New Roman" w:hAnsi="Times New Roman" w:hint="eastAsia"/>
                <w:sz w:val="24"/>
                <w:szCs w:val="20"/>
                <w:u w:val="single"/>
              </w:rPr>
              <w:t>9</w:t>
            </w:r>
            <w:r w:rsidR="00905827" w:rsidRPr="00905827">
              <w:rPr>
                <w:rFonts w:ascii="Times New Roman" w:hAnsi="Times New Roman" w:hint="eastAsia"/>
                <w:sz w:val="24"/>
                <w:szCs w:val="20"/>
                <w:u w:val="single"/>
              </w:rPr>
              <w:t>日</w:t>
            </w:r>
            <w:r w:rsidR="00905827" w:rsidRPr="00905827">
              <w:rPr>
                <w:rFonts w:ascii="Times New Roman" w:hAnsi="Times New Roman" w:hint="eastAsia"/>
                <w:sz w:val="24"/>
                <w:szCs w:val="20"/>
                <w:u w:val="single"/>
              </w:rPr>
              <w:t>-</w:t>
            </w:r>
            <w:r w:rsidR="00905827" w:rsidRPr="00905827">
              <w:rPr>
                <w:rFonts w:ascii="Times New Roman" w:hAnsi="Times New Roman"/>
                <w:sz w:val="24"/>
                <w:szCs w:val="20"/>
                <w:u w:val="single"/>
              </w:rPr>
              <w:t>10</w:t>
            </w:r>
            <w:r w:rsidR="00905827" w:rsidRPr="00905827">
              <w:rPr>
                <w:rFonts w:ascii="Times New Roman" w:hAnsi="Times New Roman" w:hint="eastAsia"/>
                <w:sz w:val="24"/>
                <w:szCs w:val="20"/>
                <w:u w:val="single"/>
              </w:rPr>
              <w:t>日补充了项目西侧居民水井监测，监测结果表显示各监测因子均能</w:t>
            </w:r>
            <w:r w:rsidR="00905827" w:rsidRPr="00905827">
              <w:rPr>
                <w:rFonts w:ascii="Times New Roman" w:hAnsi="Times New Roman" w:hint="eastAsia"/>
                <w:sz w:val="24"/>
                <w:szCs w:val="24"/>
                <w:u w:val="single"/>
              </w:rPr>
              <w:t>满足</w:t>
            </w:r>
            <w:r w:rsidR="00905827" w:rsidRPr="00905827">
              <w:rPr>
                <w:rFonts w:ascii="Times New Roman" w:hAnsi="Times New Roman"/>
                <w:sz w:val="24"/>
                <w:szCs w:val="20"/>
                <w:u w:val="single"/>
              </w:rPr>
              <w:t>《地下水质量标准》（</w:t>
            </w:r>
            <w:r w:rsidR="00905827" w:rsidRPr="00905827">
              <w:rPr>
                <w:rFonts w:ascii="Times New Roman" w:eastAsia="Times New Roman" w:hAnsi="Times New Roman"/>
                <w:sz w:val="24"/>
                <w:szCs w:val="20"/>
                <w:u w:val="single"/>
              </w:rPr>
              <w:t>GB/T14848-2017</w:t>
            </w:r>
            <w:r w:rsidR="00905827" w:rsidRPr="00905827">
              <w:rPr>
                <w:rFonts w:ascii="Times New Roman" w:hAnsi="Times New Roman"/>
                <w:sz w:val="24"/>
                <w:szCs w:val="20"/>
                <w:u w:val="single"/>
              </w:rPr>
              <w:t>）</w:t>
            </w:r>
            <w:r w:rsidR="00905827" w:rsidRPr="00905827">
              <w:rPr>
                <w:rFonts w:ascii="Times New Roman" w:eastAsia="Times New Roman" w:hAnsi="Times New Roman"/>
                <w:sz w:val="24"/>
                <w:szCs w:val="20"/>
                <w:u w:val="single"/>
              </w:rPr>
              <w:t>Ⅲ</w:t>
            </w:r>
            <w:r w:rsidR="00905827" w:rsidRPr="00905827">
              <w:rPr>
                <w:rFonts w:ascii="Times New Roman" w:hAnsi="Times New Roman"/>
                <w:sz w:val="24"/>
                <w:szCs w:val="20"/>
                <w:u w:val="single"/>
              </w:rPr>
              <w:t>类要求</w:t>
            </w:r>
            <w:r w:rsidR="00905827" w:rsidRPr="00905827">
              <w:rPr>
                <w:rFonts w:ascii="Times New Roman" w:hAnsi="Times New Roman" w:hint="eastAsia"/>
                <w:sz w:val="24"/>
                <w:szCs w:val="20"/>
                <w:u w:val="single"/>
              </w:rPr>
              <w:t>，</w:t>
            </w:r>
            <w:r w:rsidRPr="00905827">
              <w:rPr>
                <w:rFonts w:ascii="Times New Roman" w:hAnsi="Times New Roman" w:hint="eastAsia"/>
                <w:sz w:val="24"/>
                <w:szCs w:val="20"/>
                <w:u w:val="single"/>
              </w:rPr>
              <w:t>区域地下水环境质量良好。</w:t>
            </w:r>
            <w:r w:rsidRPr="00905827">
              <w:rPr>
                <w:rFonts w:ascii="Times New Roman" w:hAnsi="Times New Roman" w:hint="eastAsia"/>
                <w:spacing w:val="-6"/>
                <w:sz w:val="24"/>
                <w:u w:val="single"/>
              </w:rPr>
              <w:t>根据湖南精科检测有限公司对项目所在地油罐区土壤</w:t>
            </w:r>
            <w:r w:rsidR="00905827">
              <w:rPr>
                <w:rFonts w:ascii="Times New Roman" w:hAnsi="Times New Roman" w:hint="eastAsia"/>
                <w:spacing w:val="-6"/>
                <w:sz w:val="24"/>
                <w:u w:val="single"/>
              </w:rPr>
              <w:t>及项目绿化带表层土</w:t>
            </w:r>
            <w:r w:rsidRPr="00905827">
              <w:rPr>
                <w:rFonts w:ascii="Times New Roman" w:hAnsi="Times New Roman" w:hint="eastAsia"/>
                <w:spacing w:val="-6"/>
                <w:sz w:val="24"/>
                <w:u w:val="single"/>
              </w:rPr>
              <w:t>采样检测结果，</w:t>
            </w:r>
            <w:r w:rsidRPr="00905827">
              <w:rPr>
                <w:rFonts w:ascii="Times New Roman" w:hAnsi="Times New Roman" w:hint="eastAsia"/>
                <w:sz w:val="24"/>
                <w:u w:val="single"/>
              </w:rPr>
              <w:t>项目所在地土壤环境能够满足《土壤环境质量</w:t>
            </w:r>
            <w:r w:rsidRPr="00905827">
              <w:rPr>
                <w:rFonts w:ascii="Times New Roman" w:hAnsi="Times New Roman" w:hint="eastAsia"/>
                <w:sz w:val="24"/>
                <w:u w:val="single"/>
              </w:rPr>
              <w:t xml:space="preserve"> </w:t>
            </w:r>
            <w:r w:rsidRPr="00905827">
              <w:rPr>
                <w:rFonts w:ascii="Times New Roman" w:hAnsi="Times New Roman" w:hint="eastAsia"/>
                <w:sz w:val="24"/>
                <w:u w:val="single"/>
              </w:rPr>
              <w:t>建设土壤污染风险管控标准（试行）》（</w:t>
            </w:r>
            <w:r w:rsidRPr="00905827">
              <w:rPr>
                <w:rFonts w:ascii="Times New Roman" w:hAnsi="Times New Roman" w:hint="eastAsia"/>
                <w:sz w:val="24"/>
                <w:u w:val="single"/>
              </w:rPr>
              <w:t>G</w:t>
            </w:r>
            <w:r w:rsidRPr="00905827">
              <w:rPr>
                <w:rFonts w:ascii="Times New Roman" w:hAnsi="Times New Roman"/>
                <w:sz w:val="24"/>
                <w:u w:val="single"/>
              </w:rPr>
              <w:t>B36600-2018</w:t>
            </w:r>
            <w:r w:rsidRPr="00905827">
              <w:rPr>
                <w:rFonts w:ascii="Times New Roman" w:hAnsi="Times New Roman" w:hint="eastAsia"/>
                <w:sz w:val="24"/>
                <w:u w:val="single"/>
              </w:rPr>
              <w:t>）中第二类用地筛选值的要求。</w:t>
            </w:r>
          </w:p>
          <w:p w14:paraId="0795AE6C" w14:textId="79C3D062" w:rsidR="00A9550A" w:rsidRPr="00423973" w:rsidRDefault="00EA694F">
            <w:pPr>
              <w:adjustRightInd w:val="0"/>
              <w:snapToGrid w:val="0"/>
              <w:spacing w:line="360" w:lineRule="auto"/>
              <w:ind w:firstLineChars="200" w:firstLine="456"/>
              <w:rPr>
                <w:rFonts w:ascii="Times New Roman" w:hAnsi="Times New Roman"/>
                <w:spacing w:val="-6"/>
                <w:sz w:val="24"/>
              </w:rPr>
            </w:pPr>
            <w:r>
              <w:rPr>
                <w:rFonts w:ascii="Times New Roman" w:hAnsi="Times New Roman" w:hint="eastAsia"/>
                <w:spacing w:val="-6"/>
                <w:sz w:val="24"/>
              </w:rPr>
              <w:t>综上所述，</w:t>
            </w:r>
            <w:r w:rsidR="00AF578B" w:rsidRPr="00423973">
              <w:rPr>
                <w:rFonts w:ascii="Times New Roman" w:hAnsi="Times New Roman"/>
                <w:spacing w:val="-6"/>
                <w:sz w:val="24"/>
              </w:rPr>
              <w:t>本项目</w:t>
            </w:r>
            <w:r>
              <w:rPr>
                <w:rFonts w:ascii="Times New Roman" w:hAnsi="Times New Roman" w:hint="eastAsia"/>
                <w:spacing w:val="-6"/>
                <w:sz w:val="24"/>
              </w:rPr>
              <w:t>土壤和</w:t>
            </w:r>
            <w:r w:rsidR="00AF578B" w:rsidRPr="00423973">
              <w:rPr>
                <w:rFonts w:ascii="Times New Roman" w:hAnsi="Times New Roman"/>
                <w:spacing w:val="-6"/>
                <w:sz w:val="24"/>
              </w:rPr>
              <w:t>地下水污染防治措施</w:t>
            </w:r>
            <w:r>
              <w:rPr>
                <w:rFonts w:ascii="Times New Roman" w:hAnsi="Times New Roman" w:hint="eastAsia"/>
                <w:spacing w:val="-6"/>
                <w:sz w:val="24"/>
              </w:rPr>
              <w:t>较为完善</w:t>
            </w:r>
            <w:r w:rsidR="00AF578B" w:rsidRPr="00423973">
              <w:rPr>
                <w:rFonts w:ascii="Times New Roman" w:hAnsi="Times New Roman"/>
                <w:spacing w:val="-6"/>
                <w:sz w:val="24"/>
              </w:rPr>
              <w:t>，在严格落实以上污染防治措施的情况下，本项目对区域</w:t>
            </w:r>
            <w:r>
              <w:rPr>
                <w:rFonts w:ascii="Times New Roman" w:hAnsi="Times New Roman" w:hint="eastAsia"/>
                <w:spacing w:val="-6"/>
                <w:sz w:val="24"/>
              </w:rPr>
              <w:t>土壤和</w:t>
            </w:r>
            <w:r w:rsidR="00AF578B" w:rsidRPr="00423973">
              <w:rPr>
                <w:rFonts w:ascii="Times New Roman" w:hAnsi="Times New Roman"/>
                <w:spacing w:val="-6"/>
                <w:sz w:val="24"/>
              </w:rPr>
              <w:t>地下水环境的影响不明显。</w:t>
            </w:r>
          </w:p>
          <w:p w14:paraId="1451192A" w14:textId="77777777" w:rsidR="00A9550A" w:rsidRPr="00423973" w:rsidRDefault="00AF578B">
            <w:pPr>
              <w:pStyle w:val="20"/>
              <w:adjustRightInd w:val="0"/>
              <w:snapToGrid w:val="0"/>
              <w:spacing w:line="360" w:lineRule="auto"/>
              <w:ind w:firstLineChars="200" w:firstLine="498"/>
              <w:rPr>
                <w:rFonts w:ascii="Times New Roman" w:hAnsi="Times New Roman"/>
                <w:b/>
                <w:bCs/>
                <w:spacing w:val="4"/>
                <w:kern w:val="2"/>
                <w:sz w:val="24"/>
                <w:szCs w:val="21"/>
              </w:rPr>
            </w:pPr>
            <w:r w:rsidRPr="00423973">
              <w:rPr>
                <w:rFonts w:ascii="Times New Roman" w:hAnsi="Times New Roman"/>
                <w:b/>
                <w:bCs/>
                <w:spacing w:val="4"/>
                <w:kern w:val="2"/>
                <w:sz w:val="24"/>
                <w:szCs w:val="21"/>
              </w:rPr>
              <w:t>4</w:t>
            </w:r>
            <w:r w:rsidRPr="00423973">
              <w:rPr>
                <w:rFonts w:ascii="Times New Roman" w:hAnsi="Times New Roman"/>
                <w:b/>
                <w:bCs/>
                <w:spacing w:val="4"/>
                <w:kern w:val="2"/>
                <w:sz w:val="24"/>
                <w:szCs w:val="21"/>
              </w:rPr>
              <w:t>、噪声环境影响分析</w:t>
            </w:r>
          </w:p>
          <w:p w14:paraId="063F0F04" w14:textId="55DAEAF8"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本项目噪声来源主要是加油机和进出车辆发出的机械噪声。声源强度一般在</w:t>
            </w:r>
            <w:r w:rsidRPr="00423973">
              <w:rPr>
                <w:rFonts w:ascii="Times New Roman" w:hAnsi="Times New Roman"/>
                <w:spacing w:val="-6"/>
                <w:sz w:val="24"/>
              </w:rPr>
              <w:t>45~90dB</w:t>
            </w:r>
            <w:r w:rsidRPr="00423973">
              <w:rPr>
                <w:rFonts w:ascii="Times New Roman" w:hAnsi="Times New Roman"/>
                <w:spacing w:val="-6"/>
                <w:sz w:val="24"/>
              </w:rPr>
              <w:t>（</w:t>
            </w:r>
            <w:r w:rsidRPr="00423973">
              <w:rPr>
                <w:rFonts w:ascii="Times New Roman" w:hAnsi="Times New Roman"/>
                <w:spacing w:val="-6"/>
                <w:sz w:val="24"/>
              </w:rPr>
              <w:t>A</w:t>
            </w:r>
            <w:r w:rsidRPr="00423973">
              <w:rPr>
                <w:rFonts w:ascii="Times New Roman" w:hAnsi="Times New Roman"/>
                <w:spacing w:val="-6"/>
                <w:sz w:val="24"/>
              </w:rPr>
              <w:t>），</w:t>
            </w:r>
            <w:r w:rsidRPr="00423973">
              <w:rPr>
                <w:rFonts w:ascii="Times New Roman" w:hAnsi="Times New Roman"/>
                <w:spacing w:val="-6"/>
                <w:sz w:val="24"/>
              </w:rPr>
              <w:t>20</w:t>
            </w:r>
            <w:r w:rsidR="00EA694F">
              <w:rPr>
                <w:rFonts w:ascii="Times New Roman" w:hAnsi="Times New Roman"/>
                <w:spacing w:val="-6"/>
                <w:sz w:val="24"/>
              </w:rPr>
              <w:t>19</w:t>
            </w:r>
            <w:r w:rsidRPr="00423973">
              <w:rPr>
                <w:rFonts w:ascii="Times New Roman" w:hAnsi="Times New Roman"/>
                <w:spacing w:val="-6"/>
                <w:sz w:val="24"/>
              </w:rPr>
              <w:t>年</w:t>
            </w:r>
            <w:r w:rsidR="00EA694F">
              <w:rPr>
                <w:rFonts w:ascii="Times New Roman" w:hAnsi="Times New Roman"/>
                <w:spacing w:val="-6"/>
                <w:sz w:val="24"/>
              </w:rPr>
              <w:t>10</w:t>
            </w:r>
            <w:r w:rsidRPr="00423973">
              <w:rPr>
                <w:rFonts w:ascii="Times New Roman" w:hAnsi="Times New Roman"/>
                <w:spacing w:val="-6"/>
                <w:sz w:val="24"/>
              </w:rPr>
              <w:t>月</w:t>
            </w:r>
            <w:r w:rsidR="00EA694F">
              <w:rPr>
                <w:rFonts w:ascii="Times New Roman" w:hAnsi="Times New Roman"/>
                <w:spacing w:val="-6"/>
                <w:sz w:val="24"/>
              </w:rPr>
              <w:t>14</w:t>
            </w:r>
            <w:r w:rsidRPr="00423973">
              <w:rPr>
                <w:rFonts w:ascii="Times New Roman" w:hAnsi="Times New Roman"/>
                <w:spacing w:val="-6"/>
                <w:sz w:val="24"/>
              </w:rPr>
              <w:t>~</w:t>
            </w:r>
            <w:r w:rsidR="00EA694F">
              <w:rPr>
                <w:rFonts w:ascii="Times New Roman" w:hAnsi="Times New Roman"/>
                <w:spacing w:val="-6"/>
                <w:sz w:val="24"/>
              </w:rPr>
              <w:t>15</w:t>
            </w:r>
            <w:r w:rsidRPr="00423973">
              <w:rPr>
                <w:rFonts w:ascii="Times New Roman" w:hAnsi="Times New Roman"/>
                <w:spacing w:val="-6"/>
                <w:sz w:val="24"/>
              </w:rPr>
              <w:t>日，</w:t>
            </w:r>
            <w:r w:rsidR="00C4629F">
              <w:rPr>
                <w:rFonts w:ascii="Times New Roman" w:hAnsi="Times New Roman"/>
                <w:spacing w:val="-6"/>
                <w:sz w:val="24"/>
              </w:rPr>
              <w:t>湖南精科检测有限公司</w:t>
            </w:r>
            <w:r w:rsidRPr="00423973">
              <w:rPr>
                <w:rFonts w:ascii="Times New Roman" w:hAnsi="Times New Roman"/>
                <w:spacing w:val="-6"/>
                <w:sz w:val="24"/>
              </w:rPr>
              <w:t>对加油站场界四周外</w:t>
            </w:r>
            <w:r w:rsidRPr="00423973">
              <w:rPr>
                <w:rFonts w:ascii="Times New Roman" w:hAnsi="Times New Roman"/>
                <w:spacing w:val="-6"/>
                <w:sz w:val="24"/>
              </w:rPr>
              <w:t>1m</w:t>
            </w:r>
            <w:r w:rsidRPr="00423973">
              <w:rPr>
                <w:rFonts w:ascii="Times New Roman" w:hAnsi="Times New Roman"/>
                <w:spacing w:val="-6"/>
                <w:sz w:val="24"/>
              </w:rPr>
              <w:t>处进行了现状噪声监测，监测结果见表</w:t>
            </w:r>
            <w:r w:rsidRPr="00423973">
              <w:rPr>
                <w:rFonts w:ascii="Times New Roman" w:hAnsi="Times New Roman"/>
                <w:spacing w:val="-6"/>
                <w:sz w:val="24"/>
              </w:rPr>
              <w:t>7-</w:t>
            </w:r>
            <w:r w:rsidR="00AB5E78" w:rsidRPr="00423973">
              <w:rPr>
                <w:rFonts w:ascii="Times New Roman" w:hAnsi="Times New Roman"/>
                <w:spacing w:val="-6"/>
                <w:sz w:val="24"/>
              </w:rPr>
              <w:t>9</w:t>
            </w:r>
            <w:r w:rsidRPr="00423973">
              <w:rPr>
                <w:rFonts w:ascii="Times New Roman" w:hAnsi="Times New Roman"/>
                <w:spacing w:val="-6"/>
                <w:sz w:val="24"/>
              </w:rPr>
              <w:t>。</w:t>
            </w:r>
          </w:p>
          <w:p w14:paraId="5F6D383D" w14:textId="77777777" w:rsidR="00266704" w:rsidRDefault="00266704" w:rsidP="006F482C">
            <w:pPr>
              <w:adjustRightInd w:val="0"/>
              <w:snapToGrid w:val="0"/>
              <w:jc w:val="center"/>
              <w:rPr>
                <w:rFonts w:ascii="Times New Roman" w:hAnsi="Times New Roman"/>
                <w:b/>
              </w:rPr>
            </w:pPr>
          </w:p>
          <w:p w14:paraId="0C8C530A" w14:textId="77777777" w:rsidR="00266704" w:rsidRDefault="00266704" w:rsidP="006F482C">
            <w:pPr>
              <w:adjustRightInd w:val="0"/>
              <w:snapToGrid w:val="0"/>
              <w:jc w:val="center"/>
              <w:rPr>
                <w:rFonts w:ascii="Times New Roman" w:hAnsi="Times New Roman"/>
                <w:b/>
              </w:rPr>
            </w:pPr>
          </w:p>
          <w:p w14:paraId="69FDC453" w14:textId="77777777" w:rsidR="00266704" w:rsidRDefault="00266704" w:rsidP="006F482C">
            <w:pPr>
              <w:adjustRightInd w:val="0"/>
              <w:snapToGrid w:val="0"/>
              <w:jc w:val="center"/>
              <w:rPr>
                <w:rFonts w:ascii="Times New Roman" w:hAnsi="Times New Roman"/>
                <w:b/>
              </w:rPr>
            </w:pPr>
          </w:p>
          <w:p w14:paraId="080D872F" w14:textId="77777777" w:rsidR="00266704" w:rsidRDefault="00266704" w:rsidP="006F482C">
            <w:pPr>
              <w:adjustRightInd w:val="0"/>
              <w:snapToGrid w:val="0"/>
              <w:jc w:val="center"/>
              <w:rPr>
                <w:rFonts w:ascii="Times New Roman" w:hAnsi="Times New Roman"/>
                <w:b/>
              </w:rPr>
            </w:pPr>
          </w:p>
          <w:p w14:paraId="3C2FCD1E" w14:textId="4761A541" w:rsidR="00A9550A" w:rsidRPr="00423973" w:rsidRDefault="00AF578B" w:rsidP="006F482C">
            <w:pPr>
              <w:adjustRightInd w:val="0"/>
              <w:snapToGrid w:val="0"/>
              <w:jc w:val="center"/>
              <w:rPr>
                <w:rFonts w:ascii="Times New Roman" w:hAnsi="Times New Roman"/>
                <w:b/>
              </w:rPr>
            </w:pPr>
            <w:r w:rsidRPr="00423973">
              <w:rPr>
                <w:rFonts w:ascii="Times New Roman" w:hAnsi="Times New Roman"/>
                <w:b/>
              </w:rPr>
              <w:t>表</w:t>
            </w:r>
            <w:r w:rsidRPr="00423973">
              <w:rPr>
                <w:rFonts w:ascii="Times New Roman" w:hAnsi="Times New Roman"/>
                <w:b/>
              </w:rPr>
              <w:t>7-</w:t>
            </w:r>
            <w:r w:rsidR="00AB5E78" w:rsidRPr="00423973">
              <w:rPr>
                <w:rFonts w:ascii="Times New Roman" w:hAnsi="Times New Roman"/>
                <w:b/>
              </w:rPr>
              <w:t>9</w:t>
            </w:r>
            <w:r w:rsidRPr="00423973">
              <w:rPr>
                <w:rFonts w:ascii="Times New Roman" w:hAnsi="Times New Roman"/>
                <w:b/>
              </w:rPr>
              <w:t xml:space="preserve">   </w:t>
            </w:r>
            <w:r w:rsidRPr="00423973">
              <w:rPr>
                <w:rFonts w:ascii="Times New Roman" w:hAnsi="Times New Roman"/>
                <w:b/>
              </w:rPr>
              <w:t>现状噪声监测值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78"/>
              <w:gridCol w:w="2400"/>
              <w:gridCol w:w="1946"/>
              <w:gridCol w:w="1947"/>
            </w:tblGrid>
            <w:tr w:rsidR="00EA694F" w:rsidRPr="00CF74B7" w14:paraId="44058648" w14:textId="77777777" w:rsidTr="006F482C">
              <w:trPr>
                <w:trHeight w:val="67"/>
                <w:tblHeader/>
                <w:jc w:val="center"/>
              </w:trPr>
              <w:tc>
                <w:tcPr>
                  <w:tcW w:w="2778" w:type="dxa"/>
                  <w:vMerge w:val="restart"/>
                  <w:vAlign w:val="center"/>
                </w:tcPr>
                <w:p w14:paraId="1D75EBED" w14:textId="77777777" w:rsidR="00EA694F" w:rsidRPr="00CF74B7" w:rsidRDefault="00EA694F" w:rsidP="00EA694F">
                  <w:pPr>
                    <w:pStyle w:val="af6"/>
                    <w:adjustRightInd w:val="0"/>
                    <w:snapToGrid w:val="0"/>
                    <w:rPr>
                      <w:rFonts w:cs="Times New Roman"/>
                      <w:b/>
                      <w:szCs w:val="21"/>
                    </w:rPr>
                  </w:pPr>
                  <w:r w:rsidRPr="00CF74B7">
                    <w:rPr>
                      <w:rFonts w:cs="Times New Roman"/>
                      <w:b/>
                      <w:szCs w:val="21"/>
                    </w:rPr>
                    <w:t>采样点位</w:t>
                  </w:r>
                </w:p>
              </w:tc>
              <w:tc>
                <w:tcPr>
                  <w:tcW w:w="2400" w:type="dxa"/>
                  <w:vMerge w:val="restart"/>
                  <w:vAlign w:val="center"/>
                </w:tcPr>
                <w:p w14:paraId="4FE89F7D" w14:textId="77777777" w:rsidR="00EA694F" w:rsidRPr="00CF74B7" w:rsidRDefault="00EA694F" w:rsidP="00EA694F">
                  <w:pPr>
                    <w:pStyle w:val="af6"/>
                    <w:adjustRightInd w:val="0"/>
                    <w:snapToGrid w:val="0"/>
                    <w:rPr>
                      <w:rFonts w:cs="Times New Roman"/>
                      <w:b/>
                      <w:szCs w:val="21"/>
                    </w:rPr>
                  </w:pPr>
                  <w:r w:rsidRPr="00CF74B7">
                    <w:rPr>
                      <w:rFonts w:cs="Times New Roman"/>
                      <w:b/>
                      <w:szCs w:val="21"/>
                    </w:rPr>
                    <w:t>采样日期</w:t>
                  </w:r>
                </w:p>
              </w:tc>
              <w:tc>
                <w:tcPr>
                  <w:tcW w:w="3893" w:type="dxa"/>
                  <w:gridSpan w:val="2"/>
                  <w:vAlign w:val="center"/>
                </w:tcPr>
                <w:p w14:paraId="2A3B67B0" w14:textId="77777777" w:rsidR="00EA694F" w:rsidRPr="00CF74B7" w:rsidRDefault="00EA694F" w:rsidP="00EA694F">
                  <w:pPr>
                    <w:pStyle w:val="af6"/>
                    <w:adjustRightInd w:val="0"/>
                    <w:snapToGrid w:val="0"/>
                    <w:rPr>
                      <w:rFonts w:cs="Times New Roman"/>
                      <w:b/>
                      <w:szCs w:val="21"/>
                    </w:rPr>
                  </w:pPr>
                  <w:r w:rsidRPr="00CF74B7">
                    <w:rPr>
                      <w:rFonts w:cs="Times New Roman"/>
                      <w:b/>
                      <w:szCs w:val="21"/>
                    </w:rPr>
                    <w:t>检测结果</w:t>
                  </w:r>
                  <w:r w:rsidRPr="00CF74B7">
                    <w:rPr>
                      <w:rFonts w:cs="Times New Roman"/>
                      <w:b/>
                      <w:szCs w:val="21"/>
                    </w:rPr>
                    <w:t>Leq[dB</w:t>
                  </w:r>
                  <w:r w:rsidRPr="00CF74B7">
                    <w:rPr>
                      <w:rFonts w:cs="Times New Roman"/>
                      <w:b/>
                      <w:szCs w:val="21"/>
                    </w:rPr>
                    <w:t>（</w:t>
                  </w:r>
                  <w:r w:rsidRPr="00CF74B7">
                    <w:rPr>
                      <w:rFonts w:cs="Times New Roman"/>
                      <w:b/>
                      <w:szCs w:val="21"/>
                    </w:rPr>
                    <w:t>A</w:t>
                  </w:r>
                  <w:r w:rsidRPr="00CF74B7">
                    <w:rPr>
                      <w:rFonts w:cs="Times New Roman"/>
                      <w:b/>
                      <w:szCs w:val="21"/>
                    </w:rPr>
                    <w:t>）</w:t>
                  </w:r>
                  <w:r w:rsidRPr="00CF74B7">
                    <w:rPr>
                      <w:rFonts w:cs="Times New Roman"/>
                      <w:b/>
                      <w:szCs w:val="21"/>
                    </w:rPr>
                    <w:t>]</w:t>
                  </w:r>
                </w:p>
              </w:tc>
            </w:tr>
            <w:tr w:rsidR="00EA694F" w:rsidRPr="00CF74B7" w14:paraId="67454650" w14:textId="77777777" w:rsidTr="006F482C">
              <w:trPr>
                <w:trHeight w:val="42"/>
                <w:tblHeader/>
                <w:jc w:val="center"/>
              </w:trPr>
              <w:tc>
                <w:tcPr>
                  <w:tcW w:w="2778" w:type="dxa"/>
                  <w:vMerge/>
                  <w:vAlign w:val="center"/>
                </w:tcPr>
                <w:p w14:paraId="22FD4C9A" w14:textId="77777777" w:rsidR="00EA694F" w:rsidRPr="00CF74B7" w:rsidRDefault="00EA694F" w:rsidP="00EA694F">
                  <w:pPr>
                    <w:pStyle w:val="af6"/>
                    <w:adjustRightInd w:val="0"/>
                    <w:snapToGrid w:val="0"/>
                    <w:rPr>
                      <w:rFonts w:cs="Times New Roman"/>
                      <w:b/>
                      <w:szCs w:val="21"/>
                    </w:rPr>
                  </w:pPr>
                </w:p>
              </w:tc>
              <w:tc>
                <w:tcPr>
                  <w:tcW w:w="2400" w:type="dxa"/>
                  <w:vMerge/>
                  <w:vAlign w:val="center"/>
                </w:tcPr>
                <w:p w14:paraId="6A707E9E" w14:textId="77777777" w:rsidR="00EA694F" w:rsidRPr="00CF74B7" w:rsidRDefault="00EA694F" w:rsidP="00EA694F">
                  <w:pPr>
                    <w:pStyle w:val="af6"/>
                    <w:adjustRightInd w:val="0"/>
                    <w:snapToGrid w:val="0"/>
                    <w:rPr>
                      <w:rFonts w:cs="Times New Roman"/>
                      <w:b/>
                      <w:szCs w:val="21"/>
                    </w:rPr>
                  </w:pPr>
                </w:p>
              </w:tc>
              <w:tc>
                <w:tcPr>
                  <w:tcW w:w="1946" w:type="dxa"/>
                  <w:vAlign w:val="center"/>
                </w:tcPr>
                <w:p w14:paraId="78B668F5" w14:textId="77777777" w:rsidR="00EA694F" w:rsidRPr="00CF74B7" w:rsidRDefault="00EA694F" w:rsidP="00EA694F">
                  <w:pPr>
                    <w:pStyle w:val="af6"/>
                    <w:adjustRightInd w:val="0"/>
                    <w:snapToGrid w:val="0"/>
                    <w:rPr>
                      <w:rFonts w:cs="Times New Roman"/>
                      <w:b/>
                      <w:szCs w:val="21"/>
                    </w:rPr>
                  </w:pPr>
                  <w:r w:rsidRPr="00CF74B7">
                    <w:rPr>
                      <w:rFonts w:cs="Times New Roman"/>
                      <w:b/>
                      <w:szCs w:val="21"/>
                    </w:rPr>
                    <w:t>昼间</w:t>
                  </w:r>
                </w:p>
              </w:tc>
              <w:tc>
                <w:tcPr>
                  <w:tcW w:w="1947" w:type="dxa"/>
                  <w:vAlign w:val="center"/>
                </w:tcPr>
                <w:p w14:paraId="08E57EFC" w14:textId="77777777" w:rsidR="00EA694F" w:rsidRPr="00CF74B7" w:rsidRDefault="00EA694F" w:rsidP="00EA694F">
                  <w:pPr>
                    <w:pStyle w:val="af6"/>
                    <w:adjustRightInd w:val="0"/>
                    <w:snapToGrid w:val="0"/>
                    <w:rPr>
                      <w:rFonts w:cs="Times New Roman"/>
                      <w:b/>
                      <w:szCs w:val="21"/>
                    </w:rPr>
                  </w:pPr>
                  <w:r w:rsidRPr="00CF74B7">
                    <w:rPr>
                      <w:rFonts w:cs="Times New Roman"/>
                      <w:b/>
                      <w:szCs w:val="21"/>
                    </w:rPr>
                    <w:t>夜间</w:t>
                  </w:r>
                </w:p>
              </w:tc>
            </w:tr>
            <w:tr w:rsidR="00EA694F" w:rsidRPr="00CF74B7" w14:paraId="62E243F5" w14:textId="77777777" w:rsidTr="006F482C">
              <w:trPr>
                <w:trHeight w:val="42"/>
                <w:jc w:val="center"/>
              </w:trPr>
              <w:tc>
                <w:tcPr>
                  <w:tcW w:w="2778" w:type="dxa"/>
                  <w:vMerge w:val="restart"/>
                  <w:vAlign w:val="center"/>
                </w:tcPr>
                <w:p w14:paraId="67A750D0" w14:textId="77777777" w:rsidR="00EA694F" w:rsidRPr="00CF74B7" w:rsidRDefault="00EA694F" w:rsidP="00EA694F">
                  <w:pPr>
                    <w:widowControl/>
                    <w:adjustRightInd w:val="0"/>
                    <w:snapToGrid w:val="0"/>
                    <w:spacing w:line="260" w:lineRule="exact"/>
                    <w:jc w:val="center"/>
                    <w:rPr>
                      <w:rFonts w:ascii="Times New Roman" w:hAnsi="Times New Roman"/>
                    </w:rPr>
                  </w:pPr>
                  <w:r w:rsidRPr="00CF74B7">
                    <w:rPr>
                      <w:rFonts w:ascii="Times New Roman" w:hAnsi="Times New Roman"/>
                    </w:rPr>
                    <w:t xml:space="preserve">N1 </w:t>
                  </w:r>
                  <w:r w:rsidRPr="00CF74B7">
                    <w:rPr>
                      <w:rFonts w:ascii="Times New Roman" w:hAnsi="Times New Roman"/>
                    </w:rPr>
                    <w:t>厂界东外</w:t>
                  </w:r>
                  <w:r w:rsidRPr="00CF74B7">
                    <w:rPr>
                      <w:rFonts w:ascii="Times New Roman" w:hAnsi="Times New Roman"/>
                    </w:rPr>
                    <w:t>1m</w:t>
                  </w:r>
                  <w:r w:rsidRPr="00CF74B7">
                    <w:rPr>
                      <w:rFonts w:ascii="Times New Roman" w:hAnsi="Times New Roman"/>
                    </w:rPr>
                    <w:t>处</w:t>
                  </w:r>
                </w:p>
              </w:tc>
              <w:tc>
                <w:tcPr>
                  <w:tcW w:w="2400" w:type="dxa"/>
                  <w:vAlign w:val="center"/>
                </w:tcPr>
                <w:p w14:paraId="18D42F08"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1F1CF5DD"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52.8</w:t>
                  </w:r>
                </w:p>
              </w:tc>
              <w:tc>
                <w:tcPr>
                  <w:tcW w:w="1947" w:type="dxa"/>
                  <w:vAlign w:val="center"/>
                </w:tcPr>
                <w:p w14:paraId="3510DC5A"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44.1</w:t>
                  </w:r>
                </w:p>
              </w:tc>
            </w:tr>
            <w:tr w:rsidR="00EA694F" w:rsidRPr="00CF74B7" w14:paraId="7365210E" w14:textId="77777777" w:rsidTr="006F482C">
              <w:trPr>
                <w:trHeight w:val="42"/>
                <w:jc w:val="center"/>
              </w:trPr>
              <w:tc>
                <w:tcPr>
                  <w:tcW w:w="2778" w:type="dxa"/>
                  <w:vMerge/>
                  <w:vAlign w:val="center"/>
                </w:tcPr>
                <w:p w14:paraId="1D55F0FD" w14:textId="77777777" w:rsidR="00EA694F" w:rsidRPr="00CF74B7" w:rsidRDefault="00EA694F" w:rsidP="00EA694F">
                  <w:pPr>
                    <w:widowControl/>
                    <w:adjustRightInd w:val="0"/>
                    <w:snapToGrid w:val="0"/>
                    <w:spacing w:line="260" w:lineRule="exact"/>
                    <w:jc w:val="center"/>
                    <w:rPr>
                      <w:rFonts w:ascii="Times New Roman" w:hAnsi="Times New Roman"/>
                      <w:spacing w:val="-5"/>
                    </w:rPr>
                  </w:pPr>
                </w:p>
              </w:tc>
              <w:tc>
                <w:tcPr>
                  <w:tcW w:w="2400" w:type="dxa"/>
                  <w:vAlign w:val="center"/>
                </w:tcPr>
                <w:p w14:paraId="050ACB5E"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0A288422"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51.9</w:t>
                  </w:r>
                </w:p>
              </w:tc>
              <w:tc>
                <w:tcPr>
                  <w:tcW w:w="1947" w:type="dxa"/>
                  <w:vAlign w:val="center"/>
                </w:tcPr>
                <w:p w14:paraId="4F61BB8E"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43.3</w:t>
                  </w:r>
                </w:p>
              </w:tc>
            </w:tr>
            <w:tr w:rsidR="00EA694F" w:rsidRPr="00CF74B7" w14:paraId="09C03B26" w14:textId="77777777" w:rsidTr="006F482C">
              <w:trPr>
                <w:trHeight w:val="42"/>
                <w:jc w:val="center"/>
              </w:trPr>
              <w:tc>
                <w:tcPr>
                  <w:tcW w:w="2778" w:type="dxa"/>
                  <w:vMerge w:val="restart"/>
                  <w:vAlign w:val="center"/>
                </w:tcPr>
                <w:p w14:paraId="09B21A90" w14:textId="77777777" w:rsidR="00EA694F" w:rsidRPr="00CF74B7" w:rsidRDefault="00EA694F" w:rsidP="00EA694F">
                  <w:pPr>
                    <w:widowControl/>
                    <w:adjustRightInd w:val="0"/>
                    <w:snapToGrid w:val="0"/>
                    <w:jc w:val="center"/>
                    <w:rPr>
                      <w:rFonts w:ascii="Times New Roman" w:hAnsi="Times New Roman"/>
                    </w:rPr>
                  </w:pPr>
                  <w:r w:rsidRPr="00CF74B7">
                    <w:rPr>
                      <w:rFonts w:ascii="Times New Roman" w:hAnsi="Times New Roman"/>
                    </w:rPr>
                    <w:t xml:space="preserve">N2 </w:t>
                  </w:r>
                  <w:r w:rsidRPr="00CF74B7">
                    <w:rPr>
                      <w:rFonts w:ascii="Times New Roman" w:hAnsi="Times New Roman"/>
                    </w:rPr>
                    <w:t>厂界南外</w:t>
                  </w:r>
                  <w:r w:rsidRPr="00CF74B7">
                    <w:rPr>
                      <w:rFonts w:ascii="Times New Roman" w:hAnsi="Times New Roman"/>
                    </w:rPr>
                    <w:t>1m</w:t>
                  </w:r>
                  <w:r w:rsidRPr="00CF74B7">
                    <w:rPr>
                      <w:rFonts w:ascii="Times New Roman" w:hAnsi="Times New Roman"/>
                    </w:rPr>
                    <w:t>处</w:t>
                  </w:r>
                </w:p>
              </w:tc>
              <w:tc>
                <w:tcPr>
                  <w:tcW w:w="2400" w:type="dxa"/>
                  <w:vAlign w:val="center"/>
                </w:tcPr>
                <w:p w14:paraId="10B1BF30"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0E0042BF"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54.3</w:t>
                  </w:r>
                </w:p>
              </w:tc>
              <w:tc>
                <w:tcPr>
                  <w:tcW w:w="1947" w:type="dxa"/>
                  <w:vAlign w:val="center"/>
                </w:tcPr>
                <w:p w14:paraId="3B0D569B"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45.5</w:t>
                  </w:r>
                </w:p>
              </w:tc>
            </w:tr>
            <w:tr w:rsidR="00EA694F" w:rsidRPr="00CF74B7" w14:paraId="49EDADE8" w14:textId="77777777" w:rsidTr="006F482C">
              <w:trPr>
                <w:trHeight w:val="42"/>
                <w:jc w:val="center"/>
              </w:trPr>
              <w:tc>
                <w:tcPr>
                  <w:tcW w:w="2778" w:type="dxa"/>
                  <w:vMerge/>
                  <w:vAlign w:val="center"/>
                </w:tcPr>
                <w:p w14:paraId="2EA9D52E" w14:textId="77777777" w:rsidR="00EA694F" w:rsidRPr="00CF74B7" w:rsidRDefault="00EA694F" w:rsidP="00EA694F">
                  <w:pPr>
                    <w:widowControl/>
                    <w:adjustRightInd w:val="0"/>
                    <w:snapToGrid w:val="0"/>
                    <w:spacing w:line="260" w:lineRule="exact"/>
                    <w:jc w:val="center"/>
                    <w:rPr>
                      <w:rFonts w:ascii="Times New Roman" w:hAnsi="Times New Roman"/>
                      <w:spacing w:val="-5"/>
                    </w:rPr>
                  </w:pPr>
                </w:p>
              </w:tc>
              <w:tc>
                <w:tcPr>
                  <w:tcW w:w="2400" w:type="dxa"/>
                  <w:vAlign w:val="center"/>
                </w:tcPr>
                <w:p w14:paraId="44641E47"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4FEA5818"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54.1</w:t>
                  </w:r>
                </w:p>
              </w:tc>
              <w:tc>
                <w:tcPr>
                  <w:tcW w:w="1947" w:type="dxa"/>
                  <w:vAlign w:val="center"/>
                </w:tcPr>
                <w:p w14:paraId="6C426370"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45.9</w:t>
                  </w:r>
                </w:p>
              </w:tc>
            </w:tr>
            <w:tr w:rsidR="00EA694F" w:rsidRPr="00CF74B7" w14:paraId="5F1C28E8" w14:textId="77777777" w:rsidTr="006F482C">
              <w:trPr>
                <w:trHeight w:val="42"/>
                <w:jc w:val="center"/>
              </w:trPr>
              <w:tc>
                <w:tcPr>
                  <w:tcW w:w="2778" w:type="dxa"/>
                  <w:vMerge w:val="restart"/>
                  <w:vAlign w:val="center"/>
                </w:tcPr>
                <w:p w14:paraId="3E357E9D" w14:textId="77777777" w:rsidR="00EA694F" w:rsidRPr="00CF74B7" w:rsidRDefault="00EA694F" w:rsidP="00EA694F">
                  <w:pPr>
                    <w:widowControl/>
                    <w:adjustRightInd w:val="0"/>
                    <w:snapToGrid w:val="0"/>
                    <w:spacing w:line="260" w:lineRule="exact"/>
                    <w:jc w:val="center"/>
                    <w:rPr>
                      <w:rFonts w:ascii="Times New Roman" w:hAnsi="Times New Roman"/>
                    </w:rPr>
                  </w:pPr>
                  <w:r w:rsidRPr="00CF74B7">
                    <w:rPr>
                      <w:rFonts w:ascii="Times New Roman" w:hAnsi="Times New Roman"/>
                    </w:rPr>
                    <w:t xml:space="preserve">N3 </w:t>
                  </w:r>
                  <w:r w:rsidRPr="00CF74B7">
                    <w:rPr>
                      <w:rFonts w:ascii="Times New Roman" w:hAnsi="Times New Roman"/>
                    </w:rPr>
                    <w:t>厂界西外</w:t>
                  </w:r>
                  <w:r w:rsidRPr="00CF74B7">
                    <w:rPr>
                      <w:rFonts w:ascii="Times New Roman" w:hAnsi="Times New Roman"/>
                    </w:rPr>
                    <w:t>1m</w:t>
                  </w:r>
                  <w:r w:rsidRPr="00CF74B7">
                    <w:rPr>
                      <w:rFonts w:ascii="Times New Roman" w:hAnsi="Times New Roman"/>
                    </w:rPr>
                    <w:t>处</w:t>
                  </w:r>
                </w:p>
              </w:tc>
              <w:tc>
                <w:tcPr>
                  <w:tcW w:w="2400" w:type="dxa"/>
                  <w:vAlign w:val="center"/>
                </w:tcPr>
                <w:p w14:paraId="25472501"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35635448"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57.9</w:t>
                  </w:r>
                </w:p>
              </w:tc>
              <w:tc>
                <w:tcPr>
                  <w:tcW w:w="1947" w:type="dxa"/>
                  <w:vAlign w:val="center"/>
                </w:tcPr>
                <w:p w14:paraId="3EA51B7C"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47.0</w:t>
                  </w:r>
                </w:p>
              </w:tc>
            </w:tr>
            <w:tr w:rsidR="00EA694F" w:rsidRPr="00CF74B7" w14:paraId="2B64C65B" w14:textId="77777777" w:rsidTr="006F482C">
              <w:trPr>
                <w:trHeight w:val="42"/>
                <w:jc w:val="center"/>
              </w:trPr>
              <w:tc>
                <w:tcPr>
                  <w:tcW w:w="2778" w:type="dxa"/>
                  <w:vMerge/>
                  <w:vAlign w:val="center"/>
                </w:tcPr>
                <w:p w14:paraId="565A2359" w14:textId="77777777" w:rsidR="00EA694F" w:rsidRPr="00CF74B7" w:rsidRDefault="00EA694F" w:rsidP="00EA694F">
                  <w:pPr>
                    <w:widowControl/>
                    <w:adjustRightInd w:val="0"/>
                    <w:snapToGrid w:val="0"/>
                    <w:spacing w:line="240" w:lineRule="exact"/>
                    <w:jc w:val="center"/>
                    <w:rPr>
                      <w:rFonts w:ascii="Times New Roman" w:hAnsi="Times New Roman"/>
                    </w:rPr>
                  </w:pPr>
                </w:p>
              </w:tc>
              <w:tc>
                <w:tcPr>
                  <w:tcW w:w="2400" w:type="dxa"/>
                  <w:vAlign w:val="center"/>
                </w:tcPr>
                <w:p w14:paraId="5B0AE9B8"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4CB51042"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58.7</w:t>
                  </w:r>
                </w:p>
              </w:tc>
              <w:tc>
                <w:tcPr>
                  <w:tcW w:w="1947" w:type="dxa"/>
                  <w:vAlign w:val="center"/>
                </w:tcPr>
                <w:p w14:paraId="593D9AB4"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47.7</w:t>
                  </w:r>
                </w:p>
              </w:tc>
            </w:tr>
            <w:tr w:rsidR="00EA694F" w:rsidRPr="00CF74B7" w14:paraId="5195CC5F" w14:textId="77777777" w:rsidTr="006F482C">
              <w:trPr>
                <w:trHeight w:val="42"/>
                <w:jc w:val="center"/>
              </w:trPr>
              <w:tc>
                <w:tcPr>
                  <w:tcW w:w="2778" w:type="dxa"/>
                  <w:vMerge w:val="restart"/>
                  <w:vAlign w:val="center"/>
                </w:tcPr>
                <w:p w14:paraId="541A582A" w14:textId="77777777" w:rsidR="00EA694F" w:rsidRPr="00CF74B7" w:rsidRDefault="00EA694F" w:rsidP="00EA694F">
                  <w:pPr>
                    <w:widowControl/>
                    <w:adjustRightInd w:val="0"/>
                    <w:snapToGrid w:val="0"/>
                    <w:jc w:val="center"/>
                    <w:rPr>
                      <w:rFonts w:ascii="Times New Roman" w:hAnsi="Times New Roman"/>
                    </w:rPr>
                  </w:pPr>
                  <w:r w:rsidRPr="00CF74B7">
                    <w:rPr>
                      <w:rFonts w:ascii="Times New Roman" w:hAnsi="Times New Roman"/>
                    </w:rPr>
                    <w:t xml:space="preserve">N4 </w:t>
                  </w:r>
                  <w:r w:rsidRPr="00CF74B7">
                    <w:rPr>
                      <w:rFonts w:ascii="Times New Roman" w:hAnsi="Times New Roman"/>
                    </w:rPr>
                    <w:t>厂界北外</w:t>
                  </w:r>
                  <w:r w:rsidRPr="00CF74B7">
                    <w:rPr>
                      <w:rFonts w:ascii="Times New Roman" w:hAnsi="Times New Roman"/>
                    </w:rPr>
                    <w:t>1m</w:t>
                  </w:r>
                  <w:r w:rsidRPr="00CF74B7">
                    <w:rPr>
                      <w:rFonts w:ascii="Times New Roman" w:hAnsi="Times New Roman"/>
                    </w:rPr>
                    <w:t>处</w:t>
                  </w:r>
                </w:p>
              </w:tc>
              <w:tc>
                <w:tcPr>
                  <w:tcW w:w="2400" w:type="dxa"/>
                  <w:vAlign w:val="center"/>
                </w:tcPr>
                <w:p w14:paraId="11B52B90"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2019.10.14</w:t>
                  </w:r>
                </w:p>
              </w:tc>
              <w:tc>
                <w:tcPr>
                  <w:tcW w:w="1946" w:type="dxa"/>
                  <w:vAlign w:val="center"/>
                </w:tcPr>
                <w:p w14:paraId="6E54E0CB"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53.6</w:t>
                  </w:r>
                </w:p>
              </w:tc>
              <w:tc>
                <w:tcPr>
                  <w:tcW w:w="1947" w:type="dxa"/>
                  <w:vAlign w:val="center"/>
                </w:tcPr>
                <w:p w14:paraId="4940AF67"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44.9</w:t>
                  </w:r>
                </w:p>
              </w:tc>
            </w:tr>
            <w:tr w:rsidR="00EA694F" w:rsidRPr="00CF74B7" w14:paraId="634C57D4" w14:textId="77777777" w:rsidTr="006F482C">
              <w:trPr>
                <w:trHeight w:val="42"/>
                <w:jc w:val="center"/>
              </w:trPr>
              <w:tc>
                <w:tcPr>
                  <w:tcW w:w="2778" w:type="dxa"/>
                  <w:vMerge/>
                  <w:vAlign w:val="center"/>
                </w:tcPr>
                <w:p w14:paraId="7ACE3D10" w14:textId="77777777" w:rsidR="00EA694F" w:rsidRPr="00CF74B7" w:rsidRDefault="00EA694F" w:rsidP="00EA694F">
                  <w:pPr>
                    <w:widowControl/>
                    <w:adjustRightInd w:val="0"/>
                    <w:snapToGrid w:val="0"/>
                    <w:spacing w:line="240" w:lineRule="exact"/>
                    <w:jc w:val="center"/>
                    <w:rPr>
                      <w:rFonts w:ascii="Times New Roman" w:hAnsi="Times New Roman"/>
                    </w:rPr>
                  </w:pPr>
                </w:p>
              </w:tc>
              <w:tc>
                <w:tcPr>
                  <w:tcW w:w="2400" w:type="dxa"/>
                  <w:vAlign w:val="center"/>
                </w:tcPr>
                <w:p w14:paraId="550985DF"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2019.10.15</w:t>
                  </w:r>
                </w:p>
              </w:tc>
              <w:tc>
                <w:tcPr>
                  <w:tcW w:w="1946" w:type="dxa"/>
                  <w:vAlign w:val="center"/>
                </w:tcPr>
                <w:p w14:paraId="6961ADFA"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54.6</w:t>
                  </w:r>
                </w:p>
              </w:tc>
              <w:tc>
                <w:tcPr>
                  <w:tcW w:w="1947" w:type="dxa"/>
                  <w:vAlign w:val="center"/>
                </w:tcPr>
                <w:p w14:paraId="635C3439" w14:textId="77777777" w:rsidR="00EA694F" w:rsidRPr="00CF74B7" w:rsidRDefault="00EA694F" w:rsidP="00EA694F">
                  <w:pPr>
                    <w:widowControl/>
                    <w:adjustRightInd w:val="0"/>
                    <w:snapToGrid w:val="0"/>
                    <w:jc w:val="center"/>
                    <w:textAlignment w:val="center"/>
                    <w:rPr>
                      <w:rFonts w:ascii="Times New Roman" w:hAnsi="Times New Roman"/>
                      <w:color w:val="000000"/>
                      <w:spacing w:val="-5"/>
                    </w:rPr>
                  </w:pPr>
                  <w:r w:rsidRPr="00CF74B7">
                    <w:rPr>
                      <w:rFonts w:ascii="Times New Roman" w:hAnsi="Times New Roman"/>
                      <w:color w:val="000000"/>
                      <w:spacing w:val="-5"/>
                      <w:kern w:val="0"/>
                      <w:lang w:bidi="ar"/>
                    </w:rPr>
                    <w:t>45.1</w:t>
                  </w:r>
                </w:p>
              </w:tc>
            </w:tr>
          </w:tbl>
          <w:p w14:paraId="1F26CC65" w14:textId="6DF92470" w:rsidR="00A9550A" w:rsidRPr="00423973" w:rsidRDefault="00AF578B">
            <w:pPr>
              <w:adjustRightInd w:val="0"/>
              <w:snapToGrid w:val="0"/>
              <w:spacing w:line="360" w:lineRule="auto"/>
              <w:ind w:firstLineChars="200" w:firstLine="456"/>
              <w:rPr>
                <w:rFonts w:ascii="Times New Roman" w:hAnsi="Times New Roman"/>
                <w:spacing w:val="-6"/>
                <w:sz w:val="24"/>
              </w:rPr>
            </w:pPr>
            <w:r w:rsidRPr="00423973">
              <w:rPr>
                <w:rFonts w:ascii="Times New Roman" w:hAnsi="Times New Roman"/>
                <w:spacing w:val="-6"/>
                <w:sz w:val="24"/>
              </w:rPr>
              <w:t>根据现状监测结果可知，本项目</w:t>
            </w:r>
            <w:r w:rsidR="00EA694F">
              <w:rPr>
                <w:rFonts w:ascii="Times New Roman" w:hAnsi="Times New Roman" w:hint="eastAsia"/>
                <w:spacing w:val="-6"/>
                <w:sz w:val="24"/>
              </w:rPr>
              <w:t>运营期西侧</w:t>
            </w:r>
            <w:r w:rsidRPr="00423973">
              <w:rPr>
                <w:rFonts w:ascii="Times New Roman" w:hAnsi="Times New Roman"/>
                <w:spacing w:val="-6"/>
                <w:sz w:val="24"/>
              </w:rPr>
              <w:t>厂界噪声排放可达到《工业企业厂界环境噪声排放标准》（</w:t>
            </w:r>
            <w:r w:rsidRPr="00423973">
              <w:rPr>
                <w:rFonts w:ascii="Times New Roman" w:hAnsi="Times New Roman"/>
                <w:spacing w:val="-6"/>
                <w:sz w:val="24"/>
              </w:rPr>
              <w:t>GB12348-2008</w:t>
            </w:r>
            <w:r w:rsidRPr="00423973">
              <w:rPr>
                <w:rFonts w:ascii="Times New Roman" w:hAnsi="Times New Roman"/>
                <w:spacing w:val="-6"/>
                <w:sz w:val="24"/>
              </w:rPr>
              <w:t>）</w:t>
            </w:r>
            <w:r w:rsidRPr="00423973">
              <w:rPr>
                <w:rFonts w:ascii="Times New Roman" w:hAnsi="Times New Roman"/>
                <w:spacing w:val="-6"/>
                <w:sz w:val="24"/>
              </w:rPr>
              <w:t>4</w:t>
            </w:r>
            <w:r w:rsidRPr="00423973">
              <w:rPr>
                <w:rFonts w:ascii="Times New Roman" w:hAnsi="Times New Roman"/>
                <w:spacing w:val="-6"/>
                <w:sz w:val="24"/>
              </w:rPr>
              <w:t>类标准，</w:t>
            </w:r>
            <w:r w:rsidR="00EA694F">
              <w:rPr>
                <w:rFonts w:ascii="Times New Roman" w:hAnsi="Times New Roman" w:hint="eastAsia"/>
                <w:spacing w:val="-6"/>
                <w:sz w:val="24"/>
              </w:rPr>
              <w:t>其余</w:t>
            </w:r>
            <w:r w:rsidR="00905827">
              <w:rPr>
                <w:rFonts w:ascii="Times New Roman" w:hAnsi="Times New Roman" w:hint="eastAsia"/>
                <w:spacing w:val="-6"/>
                <w:sz w:val="24"/>
              </w:rPr>
              <w:t>三侧</w:t>
            </w:r>
            <w:r w:rsidRPr="00423973">
              <w:rPr>
                <w:rFonts w:ascii="Times New Roman" w:hAnsi="Times New Roman"/>
                <w:spacing w:val="-6"/>
                <w:sz w:val="24"/>
              </w:rPr>
              <w:t>能满足</w:t>
            </w:r>
            <w:r w:rsidRPr="00423973">
              <w:rPr>
                <w:rFonts w:ascii="Times New Roman" w:hAnsi="Times New Roman"/>
                <w:spacing w:val="-6"/>
                <w:sz w:val="24"/>
              </w:rPr>
              <w:t>2</w:t>
            </w:r>
            <w:r w:rsidRPr="00423973">
              <w:rPr>
                <w:rFonts w:ascii="Times New Roman" w:hAnsi="Times New Roman"/>
                <w:spacing w:val="-6"/>
                <w:sz w:val="24"/>
              </w:rPr>
              <w:t>类排放标准，对周围声环境影响不大。</w:t>
            </w:r>
          </w:p>
          <w:p w14:paraId="2E7C0473"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为降低对声环境的影响，建议项目采取以下措施：</w:t>
            </w:r>
            <w:r w:rsidRPr="00423973">
              <w:rPr>
                <w:rFonts w:ascii="Times New Roman" w:hAnsi="Times New Roman"/>
                <w:sz w:val="24"/>
              </w:rPr>
              <w:t xml:space="preserve"> </w:t>
            </w:r>
          </w:p>
          <w:p w14:paraId="66C38DBC"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1</w:t>
            </w:r>
            <w:r w:rsidRPr="00423973">
              <w:rPr>
                <w:rFonts w:ascii="Times New Roman" w:hAnsi="Times New Roman"/>
                <w:sz w:val="24"/>
              </w:rPr>
              <w:t>）站区合理布局，选用低噪声设备；</w:t>
            </w:r>
            <w:r w:rsidRPr="00423973">
              <w:rPr>
                <w:rFonts w:ascii="Times New Roman" w:hAnsi="Times New Roman"/>
                <w:sz w:val="24"/>
              </w:rPr>
              <w:t xml:space="preserve"> </w:t>
            </w:r>
          </w:p>
          <w:p w14:paraId="77215CF4"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2</w:t>
            </w:r>
            <w:r w:rsidRPr="00423973">
              <w:rPr>
                <w:rFonts w:ascii="Times New Roman" w:hAnsi="Times New Roman"/>
                <w:sz w:val="24"/>
              </w:rPr>
              <w:t>）加强设备的管理，确保生产设备正常运营；</w:t>
            </w:r>
            <w:r w:rsidRPr="00423973">
              <w:rPr>
                <w:rFonts w:ascii="Times New Roman" w:hAnsi="Times New Roman"/>
                <w:sz w:val="24"/>
              </w:rPr>
              <w:t xml:space="preserve"> </w:t>
            </w:r>
          </w:p>
          <w:p w14:paraId="55F7FFEA"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3</w:t>
            </w:r>
            <w:r w:rsidRPr="00423973">
              <w:rPr>
                <w:rFonts w:ascii="Times New Roman" w:hAnsi="Times New Roman"/>
                <w:sz w:val="24"/>
              </w:rPr>
              <w:t>）加强进出站车辆管理，特别严禁夜间进出车辆鸣笛。</w:t>
            </w:r>
          </w:p>
          <w:p w14:paraId="262196D7" w14:textId="77777777" w:rsidR="00A9550A" w:rsidRPr="00423973" w:rsidRDefault="00AF578B">
            <w:pPr>
              <w:pStyle w:val="20"/>
              <w:adjustRightInd w:val="0"/>
              <w:snapToGrid w:val="0"/>
              <w:spacing w:line="360" w:lineRule="auto"/>
              <w:ind w:firstLineChars="200" w:firstLine="498"/>
              <w:rPr>
                <w:rFonts w:ascii="Times New Roman" w:hAnsi="Times New Roman"/>
                <w:b/>
                <w:bCs/>
                <w:spacing w:val="4"/>
                <w:kern w:val="2"/>
                <w:sz w:val="24"/>
                <w:szCs w:val="21"/>
              </w:rPr>
            </w:pPr>
            <w:r w:rsidRPr="00423973">
              <w:rPr>
                <w:rFonts w:ascii="Times New Roman" w:hAnsi="Times New Roman"/>
                <w:b/>
                <w:bCs/>
                <w:spacing w:val="4"/>
                <w:kern w:val="2"/>
                <w:sz w:val="24"/>
                <w:szCs w:val="21"/>
              </w:rPr>
              <w:t>5</w:t>
            </w:r>
            <w:r w:rsidRPr="00423973">
              <w:rPr>
                <w:rFonts w:ascii="Times New Roman" w:hAnsi="Times New Roman"/>
                <w:b/>
                <w:bCs/>
                <w:spacing w:val="4"/>
                <w:kern w:val="2"/>
                <w:sz w:val="24"/>
                <w:szCs w:val="21"/>
              </w:rPr>
              <w:t>、固体废物的影响分析</w:t>
            </w:r>
          </w:p>
          <w:p w14:paraId="71A47FFB" w14:textId="77777777" w:rsidR="00A9550A" w:rsidRPr="00423973" w:rsidRDefault="00AF578B">
            <w:pPr>
              <w:adjustRightInd w:val="0"/>
              <w:snapToGrid w:val="0"/>
              <w:spacing w:line="360" w:lineRule="auto"/>
              <w:ind w:firstLineChars="200" w:firstLine="456"/>
              <w:rPr>
                <w:rFonts w:ascii="Times New Roman" w:hAnsi="Times New Roman"/>
                <w:spacing w:val="4"/>
                <w:sz w:val="24"/>
              </w:rPr>
            </w:pPr>
            <w:r w:rsidRPr="00423973">
              <w:rPr>
                <w:rFonts w:ascii="Times New Roman" w:hAnsi="Times New Roman"/>
                <w:spacing w:val="-6"/>
                <w:sz w:val="24"/>
              </w:rPr>
              <w:t>（</w:t>
            </w:r>
            <w:r w:rsidRPr="00423973">
              <w:rPr>
                <w:rFonts w:ascii="Times New Roman" w:hAnsi="Times New Roman"/>
                <w:spacing w:val="-6"/>
                <w:sz w:val="24"/>
              </w:rPr>
              <w:t>1</w:t>
            </w:r>
            <w:r w:rsidRPr="00423973">
              <w:rPr>
                <w:rFonts w:ascii="Times New Roman" w:hAnsi="Times New Roman"/>
                <w:spacing w:val="-6"/>
                <w:sz w:val="24"/>
              </w:rPr>
              <w:t>）</w:t>
            </w:r>
            <w:r w:rsidRPr="00423973">
              <w:rPr>
                <w:rFonts w:ascii="Times New Roman" w:hAnsi="Times New Roman"/>
                <w:spacing w:val="4"/>
                <w:sz w:val="24"/>
              </w:rPr>
              <w:t>生活垃圾集中收集后由环卫部门收集处理；</w:t>
            </w:r>
          </w:p>
          <w:p w14:paraId="4ECEC422" w14:textId="77777777" w:rsidR="000974CE"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2</w:t>
            </w:r>
            <w:r w:rsidRPr="00423973">
              <w:rPr>
                <w:rFonts w:ascii="Times New Roman" w:hAnsi="Times New Roman"/>
                <w:sz w:val="24"/>
              </w:rPr>
              <w:t>）油泥及含油废抹布暂时储存时，项目应采用专用容器将其收集，防止其洒落到地面；暂存时应严格按照《危险废物贮存污染控制标准》（</w:t>
            </w:r>
            <w:r w:rsidRPr="00423973">
              <w:rPr>
                <w:rFonts w:ascii="Times New Roman" w:hAnsi="Times New Roman"/>
                <w:sz w:val="24"/>
              </w:rPr>
              <w:t>GB18597-2001</w:t>
            </w:r>
            <w:r w:rsidRPr="00423973">
              <w:rPr>
                <w:rFonts w:ascii="Times New Roman" w:hAnsi="Times New Roman"/>
                <w:sz w:val="24"/>
              </w:rPr>
              <w:t>）要求进行</w:t>
            </w:r>
            <w:r w:rsidR="00D21741" w:rsidRPr="00423973">
              <w:rPr>
                <w:rFonts w:ascii="Times New Roman" w:hAnsi="Times New Roman"/>
                <w:sz w:val="24"/>
              </w:rPr>
              <w:t>。</w:t>
            </w:r>
          </w:p>
          <w:p w14:paraId="6D47213E" w14:textId="77777777" w:rsidR="009A4E4D" w:rsidRPr="00EA694F" w:rsidRDefault="000974CE" w:rsidP="009D40F3">
            <w:pPr>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目前加油站未</w:t>
            </w:r>
            <w:r w:rsidR="009A4E4D" w:rsidRPr="00EA694F">
              <w:rPr>
                <w:rFonts w:ascii="Times New Roman" w:hAnsi="Times New Roman"/>
                <w:sz w:val="24"/>
              </w:rPr>
              <w:t>设置</w:t>
            </w:r>
            <w:r w:rsidRPr="00EA694F">
              <w:rPr>
                <w:rFonts w:ascii="Times New Roman" w:hAnsi="Times New Roman"/>
                <w:sz w:val="24"/>
              </w:rPr>
              <w:t>危废暂存间，本环评</w:t>
            </w:r>
            <w:r w:rsidR="009A4E4D" w:rsidRPr="00EA694F">
              <w:rPr>
                <w:rFonts w:ascii="Times New Roman" w:hAnsi="Times New Roman"/>
                <w:sz w:val="24"/>
              </w:rPr>
              <w:t>要求加油站在站房内建设规范的危废暂存间</w:t>
            </w:r>
            <w:r w:rsidR="006532D1" w:rsidRPr="00EA694F">
              <w:rPr>
                <w:rFonts w:ascii="Times New Roman" w:hAnsi="Times New Roman"/>
                <w:sz w:val="24"/>
              </w:rPr>
              <w:t>。危废实行分类堆放，并配备专人进行危废的收集和管理。运营期间产生的危废收集暂存后拟送有回收处理资质的单位集中回收处理。危废储存场地应做好防渗漏防晒防雨防流失措施，同时危废储存场地必须符合《危险废物贮存污染控制标准》（</w:t>
            </w:r>
            <w:r w:rsidR="006532D1" w:rsidRPr="00EA694F">
              <w:rPr>
                <w:rFonts w:ascii="Times New Roman" w:hAnsi="Times New Roman"/>
                <w:sz w:val="24"/>
              </w:rPr>
              <w:t>GB18597-2001</w:t>
            </w:r>
            <w:r w:rsidR="006532D1" w:rsidRPr="00EA694F">
              <w:rPr>
                <w:rFonts w:ascii="Times New Roman" w:hAnsi="Times New Roman"/>
                <w:sz w:val="24"/>
              </w:rPr>
              <w:t>）及其修改清单的各项要求，危险废物的运输中应执行《危险废物转移联单管理办法》中有关的规定和要求。</w:t>
            </w:r>
          </w:p>
          <w:p w14:paraId="5CD34002" w14:textId="77777777" w:rsidR="009D40F3" w:rsidRPr="00EA694F" w:rsidRDefault="000B3922" w:rsidP="009D40F3">
            <w:pPr>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危废暂存间</w:t>
            </w:r>
            <w:r w:rsidR="009D40F3" w:rsidRPr="00EA694F">
              <w:rPr>
                <w:rFonts w:ascii="Times New Roman" w:hAnsi="Times New Roman"/>
                <w:sz w:val="24"/>
              </w:rPr>
              <w:t>应满足如下要求：</w:t>
            </w:r>
          </w:p>
          <w:p w14:paraId="2F4B6990" w14:textId="77777777" w:rsidR="009D40F3" w:rsidRPr="00EA694F" w:rsidRDefault="009D40F3" w:rsidP="009D40F3">
            <w:pPr>
              <w:adjustRightInd w:val="0"/>
              <w:snapToGrid w:val="0"/>
              <w:spacing w:line="360" w:lineRule="auto"/>
              <w:ind w:firstLineChars="200" w:firstLine="480"/>
              <w:rPr>
                <w:rFonts w:ascii="Times New Roman" w:hAnsi="Times New Roman"/>
                <w:sz w:val="24"/>
              </w:rPr>
            </w:pPr>
            <w:r w:rsidRPr="00EA694F">
              <w:rPr>
                <w:rFonts w:ascii="宋体" w:hAnsi="宋体" w:cs="宋体" w:hint="eastAsia"/>
                <w:sz w:val="24"/>
              </w:rPr>
              <w:t>①</w:t>
            </w:r>
            <w:r w:rsidRPr="00EA694F">
              <w:rPr>
                <w:rFonts w:ascii="Times New Roman" w:hAnsi="Times New Roman"/>
                <w:sz w:val="24"/>
              </w:rPr>
              <w:t>危险废物贮存设施应配备通讯设备、照明设施和消防设施。</w:t>
            </w:r>
          </w:p>
          <w:p w14:paraId="7B1D952C" w14:textId="77777777" w:rsidR="009D40F3" w:rsidRPr="00EA694F" w:rsidRDefault="009D40F3" w:rsidP="009D40F3">
            <w:pPr>
              <w:adjustRightInd w:val="0"/>
              <w:snapToGrid w:val="0"/>
              <w:spacing w:line="360" w:lineRule="auto"/>
              <w:ind w:firstLineChars="200" w:firstLine="480"/>
              <w:rPr>
                <w:rFonts w:ascii="Times New Roman" w:hAnsi="Times New Roman"/>
                <w:sz w:val="24"/>
              </w:rPr>
            </w:pPr>
            <w:r w:rsidRPr="00EA694F">
              <w:rPr>
                <w:rFonts w:ascii="宋体" w:hAnsi="宋体" w:cs="宋体" w:hint="eastAsia"/>
                <w:sz w:val="24"/>
              </w:rPr>
              <w:t>②</w:t>
            </w:r>
            <w:r w:rsidRPr="00EA694F">
              <w:rPr>
                <w:rFonts w:ascii="Times New Roman" w:hAnsi="Times New Roman"/>
                <w:sz w:val="24"/>
              </w:rPr>
              <w:t>贮存危险废物时应按危险废物的种类和特性进行分区贮存，每个贮存区域之间宜设置挡墙间隔，并应设置防雨、防火、防雷等装置。</w:t>
            </w:r>
          </w:p>
          <w:p w14:paraId="38F0AD59" w14:textId="77777777" w:rsidR="009D40F3" w:rsidRPr="00EA694F" w:rsidRDefault="009D40F3" w:rsidP="009D40F3">
            <w:pPr>
              <w:adjustRightInd w:val="0"/>
              <w:snapToGrid w:val="0"/>
              <w:spacing w:line="360" w:lineRule="auto"/>
              <w:ind w:firstLineChars="200" w:firstLine="480"/>
              <w:rPr>
                <w:rFonts w:ascii="Times New Roman" w:hAnsi="Times New Roman"/>
                <w:sz w:val="24"/>
              </w:rPr>
            </w:pPr>
            <w:r w:rsidRPr="00EA694F">
              <w:rPr>
                <w:rFonts w:ascii="宋体" w:hAnsi="宋体" w:cs="宋体" w:hint="eastAsia"/>
                <w:sz w:val="24"/>
              </w:rPr>
              <w:t>③</w:t>
            </w:r>
            <w:r w:rsidRPr="00EA694F">
              <w:rPr>
                <w:rFonts w:ascii="Times New Roman" w:hAnsi="Times New Roman"/>
                <w:sz w:val="24"/>
              </w:rPr>
              <w:t>贮存易燃易爆危险废物应配备有机气体报警、火灾报警装置和导出静电的接地装置。</w:t>
            </w:r>
          </w:p>
          <w:p w14:paraId="04370C9F" w14:textId="77777777" w:rsidR="009D40F3" w:rsidRPr="00EA694F" w:rsidRDefault="009D40F3" w:rsidP="009D40F3">
            <w:pPr>
              <w:adjustRightInd w:val="0"/>
              <w:snapToGrid w:val="0"/>
              <w:spacing w:line="360" w:lineRule="auto"/>
              <w:ind w:firstLineChars="200" w:firstLine="480"/>
              <w:rPr>
                <w:rFonts w:ascii="Times New Roman" w:hAnsi="Times New Roman"/>
                <w:sz w:val="24"/>
              </w:rPr>
            </w:pPr>
            <w:r w:rsidRPr="00EA694F">
              <w:rPr>
                <w:rFonts w:ascii="宋体" w:hAnsi="宋体" w:cs="宋体" w:hint="eastAsia"/>
                <w:sz w:val="24"/>
              </w:rPr>
              <w:t>④</w:t>
            </w:r>
            <w:r w:rsidRPr="00EA694F">
              <w:rPr>
                <w:rFonts w:ascii="Times New Roman" w:hAnsi="Times New Roman"/>
                <w:sz w:val="24"/>
              </w:rPr>
              <w:t>危险废物贮存单位应建立危险废物贮存的台账制度，危险废物出入库交接记录内容应参照危废贮存技术规范标准执行。</w:t>
            </w:r>
          </w:p>
          <w:p w14:paraId="4EEBE8B5" w14:textId="77777777" w:rsidR="00A9550A" w:rsidRPr="00EA694F" w:rsidRDefault="009D40F3" w:rsidP="009D40F3">
            <w:pPr>
              <w:adjustRightInd w:val="0"/>
              <w:snapToGrid w:val="0"/>
              <w:spacing w:line="360" w:lineRule="auto"/>
              <w:ind w:firstLineChars="200" w:firstLine="480"/>
              <w:rPr>
                <w:rFonts w:ascii="Times New Roman" w:hAnsi="Times New Roman"/>
                <w:sz w:val="24"/>
                <w:szCs w:val="24"/>
              </w:rPr>
            </w:pPr>
            <w:r w:rsidRPr="00EA694F">
              <w:rPr>
                <w:rFonts w:ascii="宋体" w:hAnsi="宋体" w:cs="宋体" w:hint="eastAsia"/>
                <w:sz w:val="24"/>
              </w:rPr>
              <w:t>⑤</w:t>
            </w:r>
            <w:r w:rsidRPr="00EA694F">
              <w:rPr>
                <w:rFonts w:ascii="Times New Roman" w:hAnsi="Times New Roman"/>
                <w:sz w:val="24"/>
              </w:rPr>
              <w:t>危险废物贮存设施应根据贮存的废物种类和特性按照</w:t>
            </w:r>
            <w:r w:rsidRPr="00EA694F">
              <w:rPr>
                <w:rFonts w:ascii="Times New Roman" w:hAnsi="Times New Roman"/>
                <w:sz w:val="24"/>
              </w:rPr>
              <w:t xml:space="preserve">GB18597 </w:t>
            </w:r>
            <w:r w:rsidRPr="00EA694F">
              <w:rPr>
                <w:rFonts w:ascii="Times New Roman" w:hAnsi="Times New Roman"/>
                <w:sz w:val="24"/>
              </w:rPr>
              <w:t>设置标志。</w:t>
            </w:r>
          </w:p>
          <w:p w14:paraId="216532CA" w14:textId="77777777" w:rsidR="00A9550A" w:rsidRPr="00423973" w:rsidRDefault="00AF578B">
            <w:pPr>
              <w:pStyle w:val="20"/>
              <w:adjustRightInd w:val="0"/>
              <w:snapToGrid w:val="0"/>
              <w:spacing w:line="360" w:lineRule="auto"/>
              <w:ind w:firstLineChars="200" w:firstLine="498"/>
              <w:rPr>
                <w:rFonts w:ascii="Times New Roman" w:hAnsi="Times New Roman"/>
                <w:b/>
                <w:bCs/>
                <w:spacing w:val="4"/>
                <w:kern w:val="2"/>
                <w:sz w:val="24"/>
                <w:szCs w:val="21"/>
              </w:rPr>
            </w:pPr>
            <w:r w:rsidRPr="00423973">
              <w:rPr>
                <w:rFonts w:ascii="Times New Roman" w:hAnsi="Times New Roman"/>
                <w:b/>
                <w:bCs/>
                <w:spacing w:val="4"/>
                <w:kern w:val="2"/>
                <w:sz w:val="24"/>
                <w:szCs w:val="21"/>
              </w:rPr>
              <w:t>6</w:t>
            </w:r>
            <w:r w:rsidRPr="00423973">
              <w:rPr>
                <w:rFonts w:ascii="Times New Roman" w:hAnsi="Times New Roman"/>
                <w:b/>
                <w:bCs/>
                <w:spacing w:val="4"/>
                <w:kern w:val="2"/>
                <w:sz w:val="24"/>
                <w:szCs w:val="21"/>
              </w:rPr>
              <w:t>、环境风险分析与评价</w:t>
            </w:r>
          </w:p>
          <w:p w14:paraId="425A3298" w14:textId="46F7B3A2" w:rsidR="00ED0FCC" w:rsidRPr="00423973" w:rsidRDefault="00EA694F" w:rsidP="00ED0FCC">
            <w:pPr>
              <w:keepNext/>
              <w:keepLines/>
              <w:tabs>
                <w:tab w:val="left" w:pos="709"/>
              </w:tabs>
              <w:autoSpaceDE w:val="0"/>
              <w:autoSpaceDN w:val="0"/>
              <w:adjustRightInd w:val="0"/>
              <w:spacing w:line="336" w:lineRule="auto"/>
              <w:ind w:firstLineChars="200" w:firstLine="482"/>
              <w:rPr>
                <w:rFonts w:ascii="Times New Roman" w:hAnsi="Times New Roman"/>
                <w:b/>
              </w:rPr>
            </w:pPr>
            <w:r>
              <w:rPr>
                <w:rFonts w:ascii="Times New Roman" w:hAnsi="Times New Roman"/>
                <w:b/>
                <w:sz w:val="24"/>
              </w:rPr>
              <w:t xml:space="preserve">6.1 </w:t>
            </w:r>
            <w:r w:rsidR="00ED0FCC" w:rsidRPr="00423973">
              <w:rPr>
                <w:rFonts w:ascii="Times New Roman" w:hAnsi="Times New Roman"/>
                <w:b/>
                <w:sz w:val="24"/>
                <w:lang w:val="zh-CN"/>
              </w:rPr>
              <w:t>评价目的和重点</w:t>
            </w:r>
          </w:p>
          <w:p w14:paraId="1953C870" w14:textId="77777777" w:rsidR="00ED0FCC" w:rsidRPr="00423973" w:rsidRDefault="00ED0FCC" w:rsidP="00ED0FCC">
            <w:pPr>
              <w:adjustRightInd w:val="0"/>
              <w:snapToGrid w:val="0"/>
              <w:spacing w:line="360" w:lineRule="auto"/>
              <w:ind w:firstLineChars="200" w:firstLine="480"/>
              <w:rPr>
                <w:rFonts w:ascii="Times New Roman" w:hAnsi="Times New Roman"/>
                <w:sz w:val="24"/>
                <w:szCs w:val="24"/>
              </w:rPr>
            </w:pPr>
            <w:r w:rsidRPr="00423973">
              <w:rPr>
                <w:rFonts w:ascii="Times New Roman" w:hAnsi="Times New Roman"/>
                <w:sz w:val="24"/>
                <w:szCs w:val="24"/>
              </w:rPr>
              <w:t>环境风险评价的目的是分析和预测本项目存在的潜在危险、有害因素，项目建设和运行期间可能发生的突发性事件或事故（一般不包括人为破坏及自然灾害），引起有毒有害和易燃易爆等物质泄漏，所造成的人身安全与环境影响和损害程度，提出合理可行的防范、应急与减缓措施，以使项目事故率、损失和环境影响达到可接受水平。预测风险事故对环境的而影响和场界外人群的伤害，以及风险防范措施作为项目环境风险评价的重点。</w:t>
            </w:r>
          </w:p>
          <w:p w14:paraId="3E3D34A6" w14:textId="7D165705" w:rsidR="00ED0FCC" w:rsidRPr="00EA694F" w:rsidRDefault="00EA694F" w:rsidP="00EA694F">
            <w:pPr>
              <w:autoSpaceDE w:val="0"/>
              <w:autoSpaceDN w:val="0"/>
              <w:adjustRightInd w:val="0"/>
              <w:spacing w:line="360" w:lineRule="auto"/>
              <w:ind w:left="482"/>
              <w:rPr>
                <w:rFonts w:ascii="Times New Roman" w:hAnsi="Times New Roman"/>
                <w:b/>
                <w:bCs/>
                <w:sz w:val="24"/>
              </w:rPr>
            </w:pPr>
            <w:r>
              <w:rPr>
                <w:rFonts w:ascii="Times New Roman" w:hAnsi="Times New Roman" w:hint="eastAsia"/>
                <w:b/>
                <w:bCs/>
                <w:sz w:val="24"/>
              </w:rPr>
              <w:t>6</w:t>
            </w:r>
            <w:r>
              <w:rPr>
                <w:rFonts w:ascii="Times New Roman" w:hAnsi="Times New Roman"/>
                <w:b/>
                <w:bCs/>
                <w:sz w:val="24"/>
              </w:rPr>
              <w:t>.2</w:t>
            </w:r>
            <w:r w:rsidR="00ED0FCC" w:rsidRPr="00EA694F">
              <w:rPr>
                <w:rFonts w:ascii="Times New Roman" w:hAnsi="Times New Roman"/>
                <w:b/>
                <w:bCs/>
                <w:sz w:val="24"/>
              </w:rPr>
              <w:t>风险识别</w:t>
            </w:r>
          </w:p>
          <w:p w14:paraId="4D19947A" w14:textId="77777777" w:rsidR="00ED0FCC" w:rsidRPr="00EA694F" w:rsidRDefault="00ED0FCC" w:rsidP="00ED0FCC">
            <w:pPr>
              <w:adjustRightInd w:val="0"/>
              <w:snapToGrid w:val="0"/>
              <w:spacing w:line="360" w:lineRule="auto"/>
              <w:ind w:firstLineChars="200" w:firstLine="480"/>
              <w:rPr>
                <w:rFonts w:ascii="Times New Roman" w:hAnsi="Times New Roman"/>
                <w:sz w:val="24"/>
                <w:szCs w:val="24"/>
              </w:rPr>
            </w:pPr>
            <w:r w:rsidRPr="00EA694F">
              <w:rPr>
                <w:rFonts w:ascii="Times New Roman" w:hAnsi="Times New Roman"/>
                <w:sz w:val="24"/>
                <w:szCs w:val="24"/>
              </w:rPr>
              <w:t>（</w:t>
            </w:r>
            <w:r w:rsidRPr="00EA694F">
              <w:rPr>
                <w:rFonts w:ascii="Times New Roman" w:hAnsi="Times New Roman"/>
                <w:sz w:val="24"/>
                <w:szCs w:val="24"/>
              </w:rPr>
              <w:t>1</w:t>
            </w:r>
            <w:r w:rsidRPr="00EA694F">
              <w:rPr>
                <w:rFonts w:ascii="Times New Roman" w:hAnsi="Times New Roman"/>
                <w:sz w:val="24"/>
                <w:szCs w:val="24"/>
              </w:rPr>
              <w:t>）物质风险识别</w:t>
            </w:r>
          </w:p>
          <w:p w14:paraId="6961F3CB" w14:textId="77777777" w:rsidR="00ED0FCC" w:rsidRPr="00EA694F" w:rsidRDefault="00F0522D" w:rsidP="00ED0FCC">
            <w:pPr>
              <w:adjustRightInd w:val="0"/>
              <w:snapToGrid w:val="0"/>
              <w:spacing w:line="360" w:lineRule="auto"/>
              <w:ind w:firstLineChars="200" w:firstLine="480"/>
              <w:rPr>
                <w:rFonts w:ascii="Times New Roman" w:hAnsi="Times New Roman"/>
                <w:sz w:val="24"/>
                <w:szCs w:val="24"/>
              </w:rPr>
            </w:pPr>
            <w:r w:rsidRPr="00EA694F">
              <w:rPr>
                <w:rFonts w:ascii="Times New Roman" w:hAnsi="Times New Roman"/>
                <w:sz w:val="24"/>
                <w:szCs w:val="24"/>
              </w:rPr>
              <w:t>本</w:t>
            </w:r>
            <w:r w:rsidR="00ED0FCC" w:rsidRPr="00EA694F">
              <w:rPr>
                <w:rFonts w:ascii="Times New Roman" w:hAnsi="Times New Roman"/>
                <w:sz w:val="24"/>
                <w:szCs w:val="24"/>
              </w:rPr>
              <w:t>项目为加油项目，生产运行过程中涉及易燃易爆危险化学品主要为汽油、柴油。其危害特征及控制指标见下表：</w:t>
            </w:r>
          </w:p>
          <w:p w14:paraId="11DC1FD4" w14:textId="77777777" w:rsidR="00ED0FCC" w:rsidRPr="00423973" w:rsidRDefault="00ED0FCC" w:rsidP="00ED0FCC">
            <w:pPr>
              <w:widowControl/>
              <w:ind w:firstLine="422"/>
              <w:jc w:val="center"/>
              <w:rPr>
                <w:rFonts w:ascii="Times New Roman" w:hAnsi="Times New Roman"/>
                <w:b/>
                <w:kern w:val="0"/>
              </w:rPr>
            </w:pPr>
            <w:r w:rsidRPr="00423973">
              <w:rPr>
                <w:rFonts w:ascii="Times New Roman" w:hAnsi="Times New Roman"/>
                <w:b/>
                <w:kern w:val="0"/>
              </w:rPr>
              <w:t>表</w:t>
            </w:r>
            <w:r w:rsidRPr="00423973">
              <w:rPr>
                <w:rFonts w:ascii="Times New Roman" w:hAnsi="Times New Roman"/>
                <w:b/>
                <w:kern w:val="0"/>
              </w:rPr>
              <w:t xml:space="preserve">7-10 </w:t>
            </w:r>
            <w:r w:rsidRPr="00423973">
              <w:rPr>
                <w:rFonts w:ascii="Times New Roman" w:hAnsi="Times New Roman"/>
                <w:b/>
                <w:kern w:val="0"/>
              </w:rPr>
              <w:t>危险物质危害特性及控制指标表</w:t>
            </w:r>
          </w:p>
          <w:tbl>
            <w:tblPr>
              <w:tblW w:w="954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483"/>
              <w:gridCol w:w="756"/>
              <w:gridCol w:w="684"/>
              <w:gridCol w:w="855"/>
              <w:gridCol w:w="1527"/>
              <w:gridCol w:w="4507"/>
              <w:gridCol w:w="737"/>
            </w:tblGrid>
            <w:tr w:rsidR="00423973" w:rsidRPr="00423973" w14:paraId="2F9BB22D" w14:textId="77777777" w:rsidTr="006F482C">
              <w:trPr>
                <w:trHeight w:val="481"/>
                <w:jc w:val="center"/>
              </w:trPr>
              <w:tc>
                <w:tcPr>
                  <w:tcW w:w="483" w:type="dxa"/>
                  <w:vAlign w:val="center"/>
                </w:tcPr>
                <w:p w14:paraId="44BDBEA3" w14:textId="77777777" w:rsidR="00ED0FCC" w:rsidRPr="00423973" w:rsidRDefault="00ED0FCC" w:rsidP="00ED0FCC">
                  <w:pPr>
                    <w:adjustRightInd w:val="0"/>
                    <w:snapToGrid w:val="0"/>
                    <w:jc w:val="center"/>
                    <w:rPr>
                      <w:rFonts w:ascii="Times New Roman" w:hAnsi="Times New Roman"/>
                      <w:b/>
                    </w:rPr>
                  </w:pPr>
                  <w:r w:rsidRPr="00423973">
                    <w:rPr>
                      <w:rFonts w:ascii="Times New Roman" w:hAnsi="Times New Roman"/>
                      <w:b/>
                    </w:rPr>
                    <w:t>序号</w:t>
                  </w:r>
                </w:p>
              </w:tc>
              <w:tc>
                <w:tcPr>
                  <w:tcW w:w="756" w:type="dxa"/>
                  <w:vAlign w:val="center"/>
                </w:tcPr>
                <w:p w14:paraId="3E475D04" w14:textId="77777777" w:rsidR="00ED0FCC" w:rsidRPr="00423973" w:rsidRDefault="00ED0FCC" w:rsidP="00ED0FCC">
                  <w:pPr>
                    <w:adjustRightInd w:val="0"/>
                    <w:snapToGrid w:val="0"/>
                    <w:jc w:val="center"/>
                    <w:rPr>
                      <w:rFonts w:ascii="Times New Roman" w:hAnsi="Times New Roman"/>
                      <w:b/>
                    </w:rPr>
                  </w:pPr>
                  <w:r w:rsidRPr="00423973">
                    <w:rPr>
                      <w:rFonts w:ascii="Times New Roman" w:hAnsi="Times New Roman"/>
                      <w:b/>
                    </w:rPr>
                    <w:t>名称</w:t>
                  </w:r>
                </w:p>
              </w:tc>
              <w:tc>
                <w:tcPr>
                  <w:tcW w:w="684" w:type="dxa"/>
                  <w:vAlign w:val="center"/>
                </w:tcPr>
                <w:p w14:paraId="52C82836" w14:textId="34D48C31" w:rsidR="00ED0FCC" w:rsidRPr="00423973" w:rsidRDefault="00ED0FCC" w:rsidP="00ED0FCC">
                  <w:pPr>
                    <w:adjustRightInd w:val="0"/>
                    <w:snapToGrid w:val="0"/>
                    <w:jc w:val="center"/>
                    <w:rPr>
                      <w:rFonts w:ascii="Times New Roman" w:hAnsi="Times New Roman"/>
                      <w:b/>
                    </w:rPr>
                  </w:pPr>
                  <w:r w:rsidRPr="00423973">
                    <w:rPr>
                      <w:rFonts w:ascii="Times New Roman" w:hAnsi="Times New Roman"/>
                      <w:b/>
                    </w:rPr>
                    <w:t>闪点</w:t>
                  </w:r>
                </w:p>
              </w:tc>
              <w:tc>
                <w:tcPr>
                  <w:tcW w:w="855" w:type="dxa"/>
                  <w:vAlign w:val="center"/>
                </w:tcPr>
                <w:p w14:paraId="4AB96631" w14:textId="77777777" w:rsidR="006F482C" w:rsidRDefault="00ED0FCC" w:rsidP="00ED0FCC">
                  <w:pPr>
                    <w:adjustRightInd w:val="0"/>
                    <w:snapToGrid w:val="0"/>
                    <w:jc w:val="center"/>
                    <w:rPr>
                      <w:rFonts w:ascii="Times New Roman" w:hAnsi="Times New Roman"/>
                      <w:b/>
                    </w:rPr>
                  </w:pPr>
                  <w:r w:rsidRPr="00423973">
                    <w:rPr>
                      <w:rFonts w:ascii="Times New Roman" w:hAnsi="Times New Roman"/>
                      <w:b/>
                    </w:rPr>
                    <w:t>爆炸</w:t>
                  </w:r>
                </w:p>
                <w:p w14:paraId="2ACD6810" w14:textId="7B536E3F" w:rsidR="00ED0FCC" w:rsidRPr="00423973" w:rsidRDefault="00ED0FCC" w:rsidP="00ED0FCC">
                  <w:pPr>
                    <w:adjustRightInd w:val="0"/>
                    <w:snapToGrid w:val="0"/>
                    <w:jc w:val="center"/>
                    <w:rPr>
                      <w:rFonts w:ascii="Times New Roman" w:hAnsi="Times New Roman"/>
                      <w:b/>
                    </w:rPr>
                  </w:pPr>
                  <w:r w:rsidRPr="00423973">
                    <w:rPr>
                      <w:rFonts w:ascii="Times New Roman" w:hAnsi="Times New Roman"/>
                      <w:b/>
                    </w:rPr>
                    <w:t>极限</w:t>
                  </w:r>
                </w:p>
              </w:tc>
              <w:tc>
                <w:tcPr>
                  <w:tcW w:w="1527" w:type="dxa"/>
                  <w:vAlign w:val="center"/>
                </w:tcPr>
                <w:p w14:paraId="251E0ABA" w14:textId="77777777" w:rsidR="00ED0FCC" w:rsidRPr="00423973" w:rsidRDefault="00ED0FCC" w:rsidP="00ED0FCC">
                  <w:pPr>
                    <w:adjustRightInd w:val="0"/>
                    <w:snapToGrid w:val="0"/>
                    <w:jc w:val="center"/>
                    <w:rPr>
                      <w:rFonts w:ascii="Times New Roman" w:hAnsi="Times New Roman"/>
                      <w:b/>
                    </w:rPr>
                  </w:pPr>
                  <w:r w:rsidRPr="00423973">
                    <w:rPr>
                      <w:rFonts w:ascii="Times New Roman" w:hAnsi="Times New Roman"/>
                      <w:b/>
                    </w:rPr>
                    <w:t>危险特性</w:t>
                  </w:r>
                </w:p>
              </w:tc>
              <w:tc>
                <w:tcPr>
                  <w:tcW w:w="4507" w:type="dxa"/>
                  <w:vAlign w:val="center"/>
                </w:tcPr>
                <w:p w14:paraId="0C8E3E0A" w14:textId="77777777" w:rsidR="00ED0FCC" w:rsidRPr="00423973" w:rsidRDefault="00ED0FCC" w:rsidP="00ED0FCC">
                  <w:pPr>
                    <w:adjustRightInd w:val="0"/>
                    <w:snapToGrid w:val="0"/>
                    <w:jc w:val="center"/>
                    <w:rPr>
                      <w:rFonts w:ascii="Times New Roman" w:hAnsi="Times New Roman"/>
                      <w:b/>
                    </w:rPr>
                  </w:pPr>
                  <w:r w:rsidRPr="00423973">
                    <w:rPr>
                      <w:rFonts w:ascii="Times New Roman" w:hAnsi="Times New Roman"/>
                      <w:b/>
                    </w:rPr>
                    <w:t>健康危害</w:t>
                  </w:r>
                </w:p>
              </w:tc>
              <w:tc>
                <w:tcPr>
                  <w:tcW w:w="737" w:type="dxa"/>
                  <w:vAlign w:val="center"/>
                </w:tcPr>
                <w:p w14:paraId="47EECF83" w14:textId="77777777" w:rsidR="00ED0FCC" w:rsidRPr="00423973" w:rsidRDefault="00ED0FCC" w:rsidP="00ED0FCC">
                  <w:pPr>
                    <w:adjustRightInd w:val="0"/>
                    <w:snapToGrid w:val="0"/>
                    <w:jc w:val="center"/>
                    <w:rPr>
                      <w:rFonts w:ascii="Times New Roman" w:hAnsi="Times New Roman"/>
                      <w:b/>
                    </w:rPr>
                  </w:pPr>
                  <w:r w:rsidRPr="00423973">
                    <w:rPr>
                      <w:rFonts w:ascii="Times New Roman" w:hAnsi="Times New Roman"/>
                      <w:b/>
                    </w:rPr>
                    <w:t>火灾危险分类</w:t>
                  </w:r>
                </w:p>
              </w:tc>
            </w:tr>
            <w:tr w:rsidR="00423973" w:rsidRPr="00423973" w14:paraId="6F529759" w14:textId="77777777" w:rsidTr="006F482C">
              <w:trPr>
                <w:trHeight w:val="481"/>
                <w:jc w:val="center"/>
              </w:trPr>
              <w:tc>
                <w:tcPr>
                  <w:tcW w:w="483" w:type="dxa"/>
                  <w:vAlign w:val="center"/>
                </w:tcPr>
                <w:p w14:paraId="030F3D2C"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1</w:t>
                  </w:r>
                </w:p>
              </w:tc>
              <w:tc>
                <w:tcPr>
                  <w:tcW w:w="756" w:type="dxa"/>
                  <w:vAlign w:val="center"/>
                </w:tcPr>
                <w:p w14:paraId="7AAA65C5"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汽油</w:t>
                  </w:r>
                </w:p>
              </w:tc>
              <w:tc>
                <w:tcPr>
                  <w:tcW w:w="684" w:type="dxa"/>
                  <w:vAlign w:val="center"/>
                </w:tcPr>
                <w:p w14:paraId="760F3DE3"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-50</w:t>
                  </w:r>
                </w:p>
              </w:tc>
              <w:tc>
                <w:tcPr>
                  <w:tcW w:w="855" w:type="dxa"/>
                  <w:vAlign w:val="center"/>
                </w:tcPr>
                <w:p w14:paraId="41C62008"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1.3~7.1</w:t>
                  </w:r>
                </w:p>
              </w:tc>
              <w:tc>
                <w:tcPr>
                  <w:tcW w:w="1527" w:type="dxa"/>
                  <w:vAlign w:val="center"/>
                </w:tcPr>
                <w:p w14:paraId="68C7A267"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其蒸气与空气可形成爆炸性混合物，遇明火、高热极易燃烧爆炸。与氧化剂能发生强烈反应。其蒸气比空气重，能在较低处扩散到相当远的地方，遇火源会着火回燃。</w:t>
                  </w:r>
                </w:p>
              </w:tc>
              <w:tc>
                <w:tcPr>
                  <w:tcW w:w="4507" w:type="dxa"/>
                  <w:vAlign w:val="center"/>
                </w:tcPr>
                <w:p w14:paraId="4DAE3EE8"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急性中毒：对中枢神经系统有麻醉作用。轻度中毒症状有头晕、头痛、恶心、呕吐、步态不稳、共济失调。高浓度吸入出现中毒性脑病。极高浓度吸入引起意识突然丧失、反射性呼吸停止。可伴有中毒性周围神经病及化学性肺炎。部分患者出现中毒性精神病。液体吸入呼吸道可引起吸入性肺炎。溅入眼内可致角膜溃疡、穿孔，甚至失明。皮肤接触致急性接触性皮炎，甚至灼伤。吞咽引起急性胃肠炎，重者出现类似急性吸入中毒症状，并可引起肝、肾损害。慢性中毒：神经衰弱综合征、植物神经功能紊乱、周围神经病。严重中毒出现中毒性脑病，症状类似精神分裂症。皮肤损害。</w:t>
                  </w:r>
                </w:p>
              </w:tc>
              <w:tc>
                <w:tcPr>
                  <w:tcW w:w="737" w:type="dxa"/>
                  <w:vAlign w:val="center"/>
                </w:tcPr>
                <w:p w14:paraId="30B01CEE"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甲类</w:t>
                  </w:r>
                </w:p>
              </w:tc>
            </w:tr>
            <w:tr w:rsidR="00423973" w:rsidRPr="00423973" w14:paraId="7A5C461B" w14:textId="77777777" w:rsidTr="006F482C">
              <w:trPr>
                <w:trHeight w:val="481"/>
                <w:jc w:val="center"/>
              </w:trPr>
              <w:tc>
                <w:tcPr>
                  <w:tcW w:w="483" w:type="dxa"/>
                  <w:vAlign w:val="center"/>
                </w:tcPr>
                <w:p w14:paraId="4E8516B6"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2</w:t>
                  </w:r>
                </w:p>
              </w:tc>
              <w:tc>
                <w:tcPr>
                  <w:tcW w:w="756" w:type="dxa"/>
                  <w:vAlign w:val="center"/>
                </w:tcPr>
                <w:p w14:paraId="62C514D0"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柴油</w:t>
                  </w:r>
                </w:p>
              </w:tc>
              <w:tc>
                <w:tcPr>
                  <w:tcW w:w="684" w:type="dxa"/>
                  <w:vAlign w:val="center"/>
                </w:tcPr>
                <w:p w14:paraId="3DBC6174"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55</w:t>
                  </w:r>
                </w:p>
              </w:tc>
              <w:tc>
                <w:tcPr>
                  <w:tcW w:w="855" w:type="dxa"/>
                  <w:vAlign w:val="center"/>
                </w:tcPr>
                <w:p w14:paraId="7EF37C93"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w:t>
                  </w:r>
                </w:p>
              </w:tc>
              <w:tc>
                <w:tcPr>
                  <w:tcW w:w="1527" w:type="dxa"/>
                  <w:vAlign w:val="center"/>
                </w:tcPr>
                <w:p w14:paraId="5DFF00A5"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遇明火、高热或与氧化剂接触，有引起燃烧爆炸的危险。若遇高热，容器内压增大，有开裂和爆炸的危险。</w:t>
                  </w:r>
                </w:p>
              </w:tc>
              <w:tc>
                <w:tcPr>
                  <w:tcW w:w="4507" w:type="dxa"/>
                  <w:vAlign w:val="center"/>
                </w:tcPr>
                <w:p w14:paraId="1AC8B3DA"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皮肤接触可为主要吸收途径，可致急性肾脏损害。柴油可引起接触性皮炎、油性痤疮。吸入其雾滴或液体呛入可引起吸入性肺炎。能经胎盘进入胎儿血中。柴油废气可引起眼、鼻刺激症状，头晕及头痛。</w:t>
                  </w:r>
                </w:p>
              </w:tc>
              <w:tc>
                <w:tcPr>
                  <w:tcW w:w="737" w:type="dxa"/>
                  <w:vAlign w:val="center"/>
                </w:tcPr>
                <w:p w14:paraId="20A879FB" w14:textId="77777777" w:rsidR="00ED0FCC" w:rsidRPr="00423973" w:rsidRDefault="00ED0FCC" w:rsidP="00ED0FCC">
                  <w:pPr>
                    <w:adjustRightInd w:val="0"/>
                    <w:snapToGrid w:val="0"/>
                    <w:jc w:val="center"/>
                    <w:rPr>
                      <w:rFonts w:ascii="Times New Roman" w:hAnsi="Times New Roman"/>
                    </w:rPr>
                  </w:pPr>
                  <w:r w:rsidRPr="00423973">
                    <w:rPr>
                      <w:rFonts w:ascii="Times New Roman" w:hAnsi="Times New Roman"/>
                    </w:rPr>
                    <w:t>乙</w:t>
                  </w:r>
                  <w:r w:rsidRPr="00423973">
                    <w:rPr>
                      <w:rFonts w:ascii="Times New Roman" w:hAnsi="Times New Roman"/>
                    </w:rPr>
                    <w:t>B</w:t>
                  </w:r>
                  <w:r w:rsidRPr="00423973">
                    <w:rPr>
                      <w:rFonts w:ascii="Times New Roman" w:hAnsi="Times New Roman"/>
                    </w:rPr>
                    <w:t>类</w:t>
                  </w:r>
                </w:p>
              </w:tc>
            </w:tr>
          </w:tbl>
          <w:p w14:paraId="40FA754A" w14:textId="77777777" w:rsidR="00ED0FCC" w:rsidRPr="00EA694F" w:rsidRDefault="00ED0FCC" w:rsidP="00ED0FCC">
            <w:pPr>
              <w:numPr>
                <w:ilvl w:val="0"/>
                <w:numId w:val="7"/>
              </w:num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危险场所及设施风险识别</w:t>
            </w:r>
          </w:p>
          <w:p w14:paraId="63727EE8"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通过危险分析和生产作业过程危险性分析，确定项目主要危险场所和设施为加油岛、加油机、油罐等。</w:t>
            </w:r>
          </w:p>
          <w:p w14:paraId="3A7B811E"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结合重大危险源辨识标准，综合考虑本项目商品的储存量、理化特性、可燃性、爆炸性等指标，确定汽油味主要危险物。</w:t>
            </w:r>
          </w:p>
          <w:p w14:paraId="2F1538E3" w14:textId="77777777" w:rsidR="00ED0FCC" w:rsidRPr="00EA694F" w:rsidRDefault="00ED0FCC" w:rsidP="00ED0FCC">
            <w:pPr>
              <w:numPr>
                <w:ilvl w:val="0"/>
                <w:numId w:val="7"/>
              </w:num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风险类别识别</w:t>
            </w:r>
          </w:p>
          <w:p w14:paraId="5C341FE6"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本项目为加油站项目，汽油、柴油均有易燃易爆性，风险类型有火灾、爆炸和泄露三种类型。</w:t>
            </w:r>
          </w:p>
          <w:p w14:paraId="56B8A6AD"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根据工程分析和类比调查，加油站运行期存在的事故隐患主要分一下三类：</w:t>
            </w:r>
          </w:p>
          <w:p w14:paraId="04DF18D0"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宋体" w:hAnsi="宋体" w:cs="宋体" w:hint="eastAsia"/>
                <w:sz w:val="24"/>
              </w:rPr>
              <w:t>①</w:t>
            </w:r>
            <w:r w:rsidRPr="00EA694F">
              <w:rPr>
                <w:rFonts w:ascii="Times New Roman" w:hAnsi="Times New Roman"/>
                <w:sz w:val="24"/>
              </w:rPr>
              <w:t>自然因素引发事故</w:t>
            </w:r>
          </w:p>
          <w:p w14:paraId="7DC78E7E"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自然因素引发的事故主要由地震等地质灾害导致管线、设备损坏后引起的天然气泄漏、雷击起火后引发的燃烧爆炸等事故。</w:t>
            </w:r>
          </w:p>
          <w:p w14:paraId="6BB27B0C"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宋体" w:hAnsi="宋体" w:cs="宋体" w:hint="eastAsia"/>
                <w:sz w:val="24"/>
              </w:rPr>
              <w:t>②</w:t>
            </w:r>
            <w:r w:rsidRPr="00EA694F">
              <w:rPr>
                <w:rFonts w:ascii="Times New Roman" w:hAnsi="Times New Roman"/>
                <w:sz w:val="24"/>
              </w:rPr>
              <w:t>设备故障引发的事故</w:t>
            </w:r>
          </w:p>
          <w:p w14:paraId="39275E31"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管道、设备质量问题和超过使用寿命引发的各种泄漏事故，油气对设备及廨的腐蚀作用引发的泄露</w:t>
            </w:r>
          </w:p>
          <w:p w14:paraId="365547C2" w14:textId="77777777" w:rsidR="00ED0FCC" w:rsidRPr="00EA694F" w:rsidRDefault="00ED0FCC" w:rsidP="00695A8B">
            <w:pPr>
              <w:pStyle w:val="af3"/>
              <w:numPr>
                <w:ilvl w:val="0"/>
                <w:numId w:val="4"/>
              </w:numPr>
              <w:autoSpaceDE w:val="0"/>
              <w:autoSpaceDN w:val="0"/>
              <w:adjustRightInd w:val="0"/>
              <w:snapToGrid w:val="0"/>
              <w:spacing w:line="360" w:lineRule="auto"/>
              <w:ind w:firstLineChars="0"/>
              <w:rPr>
                <w:rFonts w:ascii="Times New Roman" w:hAnsi="Times New Roman"/>
                <w:sz w:val="24"/>
              </w:rPr>
            </w:pPr>
            <w:r w:rsidRPr="00EA694F">
              <w:rPr>
                <w:rFonts w:ascii="Times New Roman" w:hAnsi="Times New Roman"/>
                <w:sz w:val="24"/>
              </w:rPr>
              <w:t>人为因素引发的事故</w:t>
            </w:r>
          </w:p>
          <w:p w14:paraId="00AE9BAC" w14:textId="77777777" w:rsidR="00ED0FCC" w:rsidRPr="00EA694F" w:rsidRDefault="00ED0FCC" w:rsidP="00ED0FCC">
            <w:pPr>
              <w:autoSpaceDE w:val="0"/>
              <w:autoSpaceDN w:val="0"/>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人为因素引发的事故主要包括由于生产操作不规范、误操作以及工作中麻痹大意、缺乏安全责任干引发的各种非正常排放事故；其次，由于进出站内的车辆桀骜多，当车辆意外失控时导致的加油枪管道被拉脱或撞毁会造成油气泄露；过往私乘人员在站内吸烟、点火等也是引发燃烧爆炸事故的原因之一。</w:t>
            </w:r>
          </w:p>
          <w:p w14:paraId="4349A6D1" w14:textId="77777777" w:rsidR="00A9550A" w:rsidRPr="00423973" w:rsidRDefault="00AF578B">
            <w:pPr>
              <w:adjustRightInd w:val="0"/>
              <w:snapToGrid w:val="0"/>
              <w:spacing w:line="360" w:lineRule="auto"/>
              <w:ind w:left="-53" w:firstLineChars="200" w:firstLine="458"/>
              <w:rPr>
                <w:rFonts w:ascii="Times New Roman" w:hAnsi="Times New Roman"/>
                <w:b/>
                <w:spacing w:val="-6"/>
                <w:sz w:val="24"/>
              </w:rPr>
            </w:pPr>
            <w:r w:rsidRPr="00423973">
              <w:rPr>
                <w:rFonts w:ascii="Times New Roman" w:hAnsi="Times New Roman"/>
                <w:b/>
                <w:spacing w:val="-6"/>
                <w:sz w:val="24"/>
              </w:rPr>
              <w:t>6.3</w:t>
            </w:r>
            <w:r w:rsidRPr="00423973">
              <w:rPr>
                <w:rFonts w:ascii="Times New Roman" w:hAnsi="Times New Roman"/>
                <w:b/>
                <w:spacing w:val="-6"/>
                <w:sz w:val="24"/>
              </w:rPr>
              <w:t>、</w:t>
            </w:r>
            <w:r w:rsidR="007309EB" w:rsidRPr="00423973">
              <w:rPr>
                <w:rFonts w:ascii="Times New Roman" w:hAnsi="Times New Roman"/>
                <w:b/>
                <w:spacing w:val="-6"/>
                <w:sz w:val="24"/>
              </w:rPr>
              <w:t>环境风险评价等级</w:t>
            </w:r>
          </w:p>
          <w:p w14:paraId="7B9188D2" w14:textId="77777777" w:rsidR="00A9550A" w:rsidRPr="00EA694F" w:rsidRDefault="007309EB">
            <w:pPr>
              <w:adjustRightInd w:val="0"/>
              <w:snapToGrid w:val="0"/>
              <w:spacing w:line="360" w:lineRule="auto"/>
              <w:ind w:firstLineChars="200" w:firstLine="456"/>
              <w:rPr>
                <w:rFonts w:ascii="Times New Roman" w:hAnsi="Times New Roman"/>
                <w:spacing w:val="-6"/>
                <w:sz w:val="24"/>
              </w:rPr>
            </w:pPr>
            <w:r w:rsidRPr="00EA694F">
              <w:rPr>
                <w:rFonts w:ascii="Times New Roman" w:hAnsi="Times New Roman"/>
                <w:spacing w:val="-6"/>
                <w:sz w:val="24"/>
              </w:rPr>
              <w:t>按照</w:t>
            </w:r>
            <w:r w:rsidR="001039B5" w:rsidRPr="00EA694F">
              <w:rPr>
                <w:rFonts w:ascii="Times New Roman" w:hAnsi="Times New Roman"/>
                <w:sz w:val="24"/>
                <w:lang w:val="zh-CN"/>
              </w:rPr>
              <w:t>《建设项目环境风险评价技术导则》（</w:t>
            </w:r>
            <w:r w:rsidR="001039B5" w:rsidRPr="00EA694F">
              <w:rPr>
                <w:rFonts w:ascii="Times New Roman" w:hAnsi="Times New Roman"/>
                <w:sz w:val="24"/>
                <w:lang w:val="zh-CN"/>
              </w:rPr>
              <w:t>HJ</w:t>
            </w:r>
            <w:r w:rsidR="00936D00" w:rsidRPr="00EA694F">
              <w:rPr>
                <w:rFonts w:ascii="Times New Roman" w:hAnsi="Times New Roman"/>
                <w:sz w:val="24"/>
                <w:lang w:val="zh-CN"/>
              </w:rPr>
              <w:t>169-2018</w:t>
            </w:r>
            <w:r w:rsidR="001039B5" w:rsidRPr="00EA694F">
              <w:rPr>
                <w:rFonts w:ascii="Times New Roman" w:hAnsi="Times New Roman"/>
                <w:sz w:val="24"/>
                <w:lang w:val="zh-CN"/>
              </w:rPr>
              <w:t>）</w:t>
            </w:r>
            <w:r w:rsidR="006A19BC" w:rsidRPr="00EA694F">
              <w:rPr>
                <w:rFonts w:ascii="Times New Roman" w:hAnsi="Times New Roman"/>
                <w:sz w:val="24"/>
                <w:lang w:val="zh-CN"/>
              </w:rPr>
              <w:t>附录</w:t>
            </w:r>
            <w:r w:rsidR="001F2658" w:rsidRPr="00EA694F">
              <w:rPr>
                <w:rFonts w:ascii="Times New Roman" w:hAnsi="Times New Roman"/>
                <w:sz w:val="24"/>
                <w:lang w:val="zh-CN"/>
              </w:rPr>
              <w:t>B</w:t>
            </w:r>
            <w:r w:rsidR="0027448E" w:rsidRPr="00EA694F">
              <w:rPr>
                <w:rFonts w:ascii="Times New Roman" w:hAnsi="Times New Roman"/>
                <w:sz w:val="24"/>
                <w:lang w:val="zh-CN"/>
              </w:rPr>
              <w:t>，</w:t>
            </w:r>
            <w:r w:rsidR="001F2658" w:rsidRPr="00EA694F">
              <w:rPr>
                <w:rFonts w:ascii="Times New Roman" w:hAnsi="Times New Roman"/>
                <w:sz w:val="24"/>
                <w:lang w:val="zh-CN"/>
              </w:rPr>
              <w:t>本项目危险物质的危险性、</w:t>
            </w:r>
            <w:r w:rsidR="00AF578B" w:rsidRPr="00EA694F">
              <w:rPr>
                <w:rFonts w:ascii="Times New Roman" w:hAnsi="Times New Roman"/>
                <w:spacing w:val="-6"/>
                <w:sz w:val="24"/>
              </w:rPr>
              <w:t>类别、储存量、储存临界量见下表。</w:t>
            </w:r>
          </w:p>
          <w:p w14:paraId="193AEBE2" w14:textId="77777777" w:rsidR="00A9550A" w:rsidRPr="00EA694F" w:rsidRDefault="00AF578B">
            <w:pPr>
              <w:adjustRightInd w:val="0"/>
              <w:snapToGrid w:val="0"/>
              <w:jc w:val="center"/>
              <w:rPr>
                <w:rFonts w:ascii="Times New Roman" w:hAnsi="Times New Roman"/>
                <w:b/>
                <w:bCs/>
                <w:spacing w:val="-6"/>
              </w:rPr>
            </w:pPr>
            <w:r w:rsidRPr="00EA694F">
              <w:rPr>
                <w:rFonts w:ascii="Times New Roman" w:hAnsi="Times New Roman"/>
                <w:b/>
                <w:bCs/>
                <w:spacing w:val="-6"/>
              </w:rPr>
              <w:t>表</w:t>
            </w:r>
            <w:r w:rsidRPr="00EA694F">
              <w:rPr>
                <w:rFonts w:ascii="Times New Roman" w:hAnsi="Times New Roman"/>
                <w:b/>
                <w:bCs/>
                <w:spacing w:val="-6"/>
              </w:rPr>
              <w:t>7-</w:t>
            </w:r>
            <w:r w:rsidR="006F3FD4" w:rsidRPr="00EA694F">
              <w:rPr>
                <w:rFonts w:ascii="Times New Roman" w:hAnsi="Times New Roman"/>
                <w:b/>
                <w:bCs/>
                <w:spacing w:val="-6"/>
              </w:rPr>
              <w:t>11</w:t>
            </w:r>
            <w:r w:rsidRPr="00EA694F">
              <w:rPr>
                <w:rFonts w:ascii="Times New Roman" w:hAnsi="Times New Roman"/>
                <w:b/>
                <w:bCs/>
                <w:spacing w:val="-6"/>
              </w:rPr>
              <w:t xml:space="preserve">  </w:t>
            </w:r>
            <w:bookmarkStart w:id="53" w:name="OLE_LINK50"/>
            <w:r w:rsidRPr="00EA694F">
              <w:rPr>
                <w:rFonts w:ascii="Times New Roman" w:hAnsi="Times New Roman"/>
                <w:b/>
                <w:bCs/>
                <w:spacing w:val="-6"/>
              </w:rPr>
              <w:t>重大危险源分布及主要危险物质一览表</w:t>
            </w:r>
            <w:bookmarkEnd w:id="53"/>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
              <w:gridCol w:w="1205"/>
              <w:gridCol w:w="1154"/>
              <w:gridCol w:w="2949"/>
              <w:gridCol w:w="1817"/>
              <w:gridCol w:w="1649"/>
            </w:tblGrid>
            <w:tr w:rsidR="006F482C" w:rsidRPr="00EA694F" w14:paraId="5AD8BB17" w14:textId="77777777" w:rsidTr="006F482C">
              <w:trPr>
                <w:trHeight w:val="347"/>
                <w:jc w:val="center"/>
              </w:trPr>
              <w:tc>
                <w:tcPr>
                  <w:tcW w:w="499" w:type="pct"/>
                  <w:vAlign w:val="center"/>
                </w:tcPr>
                <w:p w14:paraId="0477FFDE"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序</w:t>
                  </w:r>
                </w:p>
                <w:p w14:paraId="0A9F950F"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号</w:t>
                  </w:r>
                </w:p>
              </w:tc>
              <w:tc>
                <w:tcPr>
                  <w:tcW w:w="618" w:type="pct"/>
                  <w:vAlign w:val="center"/>
                </w:tcPr>
                <w:p w14:paraId="272616C6"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名称</w:t>
                  </w:r>
                </w:p>
              </w:tc>
              <w:tc>
                <w:tcPr>
                  <w:tcW w:w="592" w:type="pct"/>
                  <w:vAlign w:val="center"/>
                </w:tcPr>
                <w:p w14:paraId="7B4477DA"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规格</w:t>
                  </w:r>
                </w:p>
              </w:tc>
              <w:tc>
                <w:tcPr>
                  <w:tcW w:w="1513" w:type="pct"/>
                  <w:vAlign w:val="center"/>
                </w:tcPr>
                <w:p w14:paraId="0CB6E2CE"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危险类别</w:t>
                  </w:r>
                </w:p>
              </w:tc>
              <w:tc>
                <w:tcPr>
                  <w:tcW w:w="932" w:type="pct"/>
                  <w:vAlign w:val="center"/>
                </w:tcPr>
                <w:p w14:paraId="77C8CBBF" w14:textId="59E04B66" w:rsidR="006F482C" w:rsidRPr="00EA694F" w:rsidRDefault="006F482C">
                  <w:pPr>
                    <w:adjustRightInd w:val="0"/>
                    <w:snapToGrid w:val="0"/>
                    <w:jc w:val="center"/>
                    <w:rPr>
                      <w:rFonts w:ascii="Times New Roman" w:hAnsi="Times New Roman"/>
                      <w:spacing w:val="-6"/>
                    </w:rPr>
                  </w:pPr>
                  <w:r>
                    <w:rPr>
                      <w:rFonts w:ascii="Times New Roman" w:hAnsi="Times New Roman" w:hint="eastAsia"/>
                      <w:spacing w:val="-6"/>
                    </w:rPr>
                    <w:t>最大储存量</w:t>
                  </w:r>
                </w:p>
                <w:p w14:paraId="6D3D6076"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w:t>
                  </w:r>
                  <w:r w:rsidRPr="00EA694F">
                    <w:rPr>
                      <w:rFonts w:ascii="Times New Roman" w:hAnsi="Times New Roman"/>
                      <w:spacing w:val="-6"/>
                    </w:rPr>
                    <w:t>t</w:t>
                  </w:r>
                  <w:r w:rsidRPr="00EA694F">
                    <w:rPr>
                      <w:rFonts w:ascii="Times New Roman" w:hAnsi="Times New Roman"/>
                      <w:spacing w:val="-6"/>
                    </w:rPr>
                    <w:t>）</w:t>
                  </w:r>
                </w:p>
              </w:tc>
              <w:tc>
                <w:tcPr>
                  <w:tcW w:w="846" w:type="pct"/>
                  <w:vAlign w:val="center"/>
                </w:tcPr>
                <w:p w14:paraId="66AA754B"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临界量</w:t>
                  </w:r>
                </w:p>
                <w:p w14:paraId="3462A3C6" w14:textId="77777777" w:rsidR="006F482C" w:rsidRPr="00EA694F" w:rsidRDefault="006F482C">
                  <w:pPr>
                    <w:adjustRightInd w:val="0"/>
                    <w:snapToGrid w:val="0"/>
                    <w:jc w:val="center"/>
                    <w:rPr>
                      <w:rFonts w:ascii="Times New Roman" w:hAnsi="Times New Roman"/>
                      <w:spacing w:val="-6"/>
                    </w:rPr>
                  </w:pPr>
                  <w:r w:rsidRPr="00EA694F">
                    <w:rPr>
                      <w:rFonts w:ascii="Times New Roman" w:hAnsi="Times New Roman"/>
                      <w:spacing w:val="-6"/>
                    </w:rPr>
                    <w:t>（</w:t>
                  </w:r>
                  <w:r w:rsidRPr="00EA694F">
                    <w:rPr>
                      <w:rFonts w:ascii="Times New Roman" w:hAnsi="Times New Roman"/>
                      <w:spacing w:val="-6"/>
                    </w:rPr>
                    <w:t>t</w:t>
                  </w:r>
                  <w:r w:rsidRPr="00EA694F">
                    <w:rPr>
                      <w:rFonts w:ascii="Times New Roman" w:hAnsi="Times New Roman"/>
                      <w:spacing w:val="-6"/>
                    </w:rPr>
                    <w:t>）</w:t>
                  </w:r>
                </w:p>
              </w:tc>
            </w:tr>
            <w:tr w:rsidR="006F482C" w:rsidRPr="00EA694F" w14:paraId="53D95DC4" w14:textId="77777777" w:rsidTr="006F482C">
              <w:trPr>
                <w:trHeight w:val="347"/>
                <w:jc w:val="center"/>
              </w:trPr>
              <w:tc>
                <w:tcPr>
                  <w:tcW w:w="499" w:type="pct"/>
                  <w:vAlign w:val="center"/>
                </w:tcPr>
                <w:p w14:paraId="478E43A9"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1</w:t>
                  </w:r>
                </w:p>
              </w:tc>
              <w:tc>
                <w:tcPr>
                  <w:tcW w:w="618" w:type="pct"/>
                  <w:vAlign w:val="center"/>
                </w:tcPr>
                <w:p w14:paraId="37C69039"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汽油</w:t>
                  </w:r>
                </w:p>
              </w:tc>
              <w:tc>
                <w:tcPr>
                  <w:tcW w:w="592" w:type="pct"/>
                  <w:vAlign w:val="center"/>
                </w:tcPr>
                <w:p w14:paraId="5797AEC7"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92</w:t>
                  </w:r>
                  <w:r w:rsidRPr="00EA694F">
                    <w:rPr>
                      <w:rFonts w:ascii="Times New Roman" w:hAnsi="Times New Roman"/>
                      <w:spacing w:val="-6"/>
                      <w:vertAlign w:val="superscript"/>
                    </w:rPr>
                    <w:t>#</w:t>
                  </w:r>
                </w:p>
              </w:tc>
              <w:tc>
                <w:tcPr>
                  <w:tcW w:w="1513" w:type="pct"/>
                  <w:vAlign w:val="center"/>
                </w:tcPr>
                <w:p w14:paraId="7118DA7D"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油类物质</w:t>
                  </w:r>
                </w:p>
              </w:tc>
              <w:tc>
                <w:tcPr>
                  <w:tcW w:w="932" w:type="pct"/>
                  <w:vAlign w:val="center"/>
                </w:tcPr>
                <w:p w14:paraId="72A102B8" w14:textId="46D2B6F6" w:rsidR="006F482C" w:rsidRPr="00EA694F" w:rsidRDefault="001E6F9C" w:rsidP="00EA694F">
                  <w:pPr>
                    <w:adjustRightInd w:val="0"/>
                    <w:snapToGrid w:val="0"/>
                    <w:jc w:val="center"/>
                    <w:rPr>
                      <w:rFonts w:ascii="Times New Roman" w:hAnsi="Times New Roman"/>
                      <w:spacing w:val="-6"/>
                    </w:rPr>
                  </w:pPr>
                  <w:r>
                    <w:rPr>
                      <w:rFonts w:ascii="Times New Roman" w:hAnsi="Times New Roman"/>
                      <w:kern w:val="0"/>
                    </w:rPr>
                    <w:t>29.4</w:t>
                  </w:r>
                </w:p>
              </w:tc>
              <w:tc>
                <w:tcPr>
                  <w:tcW w:w="846" w:type="pct"/>
                  <w:vAlign w:val="center"/>
                </w:tcPr>
                <w:p w14:paraId="25F24195"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2500</w:t>
                  </w:r>
                </w:p>
              </w:tc>
            </w:tr>
            <w:tr w:rsidR="006F482C" w:rsidRPr="00EA694F" w14:paraId="43203576" w14:textId="77777777" w:rsidTr="006F482C">
              <w:trPr>
                <w:trHeight w:val="347"/>
                <w:jc w:val="center"/>
              </w:trPr>
              <w:tc>
                <w:tcPr>
                  <w:tcW w:w="499" w:type="pct"/>
                  <w:vAlign w:val="center"/>
                </w:tcPr>
                <w:p w14:paraId="54EF0197"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2</w:t>
                  </w:r>
                </w:p>
              </w:tc>
              <w:tc>
                <w:tcPr>
                  <w:tcW w:w="618" w:type="pct"/>
                  <w:vAlign w:val="center"/>
                </w:tcPr>
                <w:p w14:paraId="701CF271"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汽油</w:t>
                  </w:r>
                </w:p>
              </w:tc>
              <w:tc>
                <w:tcPr>
                  <w:tcW w:w="592" w:type="pct"/>
                  <w:vAlign w:val="center"/>
                </w:tcPr>
                <w:p w14:paraId="218DCB2B"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95</w:t>
                  </w:r>
                  <w:r w:rsidRPr="00EA694F">
                    <w:rPr>
                      <w:rFonts w:ascii="Times New Roman" w:hAnsi="Times New Roman"/>
                      <w:spacing w:val="-6"/>
                      <w:vertAlign w:val="superscript"/>
                    </w:rPr>
                    <w:t>#</w:t>
                  </w:r>
                </w:p>
              </w:tc>
              <w:tc>
                <w:tcPr>
                  <w:tcW w:w="1513" w:type="pct"/>
                  <w:vAlign w:val="center"/>
                </w:tcPr>
                <w:p w14:paraId="57B7FCAC"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油类物质</w:t>
                  </w:r>
                </w:p>
              </w:tc>
              <w:tc>
                <w:tcPr>
                  <w:tcW w:w="932" w:type="pct"/>
                  <w:vAlign w:val="center"/>
                </w:tcPr>
                <w:p w14:paraId="6E7BC5A3" w14:textId="3F30604F" w:rsidR="006F482C" w:rsidRPr="001E6F9C" w:rsidRDefault="001E6F9C" w:rsidP="00EA694F">
                  <w:pPr>
                    <w:adjustRightInd w:val="0"/>
                    <w:snapToGrid w:val="0"/>
                    <w:jc w:val="center"/>
                    <w:rPr>
                      <w:rFonts w:ascii="Times New Roman" w:hAnsi="Times New Roman"/>
                      <w:spacing w:val="-6"/>
                    </w:rPr>
                  </w:pPr>
                  <w:r>
                    <w:rPr>
                      <w:rFonts w:ascii="Times New Roman" w:hAnsi="Times New Roman"/>
                      <w:kern w:val="0"/>
                    </w:rPr>
                    <w:t>10.0</w:t>
                  </w:r>
                </w:p>
              </w:tc>
              <w:tc>
                <w:tcPr>
                  <w:tcW w:w="846" w:type="pct"/>
                  <w:vAlign w:val="center"/>
                </w:tcPr>
                <w:p w14:paraId="1D59FA99"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2500</w:t>
                  </w:r>
                </w:p>
              </w:tc>
            </w:tr>
            <w:tr w:rsidR="006F482C" w:rsidRPr="00EA694F" w14:paraId="53B9E6A2" w14:textId="77777777" w:rsidTr="006F482C">
              <w:trPr>
                <w:trHeight w:val="361"/>
                <w:jc w:val="center"/>
              </w:trPr>
              <w:tc>
                <w:tcPr>
                  <w:tcW w:w="499" w:type="pct"/>
                  <w:vAlign w:val="center"/>
                </w:tcPr>
                <w:p w14:paraId="45AFD159"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3</w:t>
                  </w:r>
                </w:p>
              </w:tc>
              <w:tc>
                <w:tcPr>
                  <w:tcW w:w="618" w:type="pct"/>
                  <w:vAlign w:val="center"/>
                </w:tcPr>
                <w:p w14:paraId="04FF293D"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柴油</w:t>
                  </w:r>
                </w:p>
              </w:tc>
              <w:tc>
                <w:tcPr>
                  <w:tcW w:w="592" w:type="pct"/>
                  <w:vAlign w:val="center"/>
                </w:tcPr>
                <w:p w14:paraId="4BDDBDD6"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0</w:t>
                  </w:r>
                  <w:r w:rsidRPr="00EA694F">
                    <w:rPr>
                      <w:rFonts w:ascii="Times New Roman" w:hAnsi="Times New Roman"/>
                      <w:spacing w:val="-6"/>
                      <w:vertAlign w:val="superscript"/>
                    </w:rPr>
                    <w:t>#</w:t>
                  </w:r>
                </w:p>
              </w:tc>
              <w:tc>
                <w:tcPr>
                  <w:tcW w:w="1513" w:type="pct"/>
                  <w:vAlign w:val="center"/>
                </w:tcPr>
                <w:p w14:paraId="14C888D2"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油类物质</w:t>
                  </w:r>
                </w:p>
              </w:tc>
              <w:tc>
                <w:tcPr>
                  <w:tcW w:w="932" w:type="pct"/>
                  <w:vAlign w:val="center"/>
                </w:tcPr>
                <w:p w14:paraId="5FFF4607" w14:textId="4900CFCA" w:rsidR="006F482C" w:rsidRPr="00EA694F" w:rsidRDefault="001E6F9C" w:rsidP="00EA694F">
                  <w:pPr>
                    <w:adjustRightInd w:val="0"/>
                    <w:snapToGrid w:val="0"/>
                    <w:jc w:val="center"/>
                    <w:rPr>
                      <w:rFonts w:ascii="Times New Roman" w:hAnsi="Times New Roman"/>
                      <w:spacing w:val="-6"/>
                    </w:rPr>
                  </w:pPr>
                  <w:r>
                    <w:rPr>
                      <w:rFonts w:ascii="Times New Roman" w:hAnsi="Times New Roman"/>
                      <w:kern w:val="0"/>
                    </w:rPr>
                    <w:t>30.3</w:t>
                  </w:r>
                </w:p>
              </w:tc>
              <w:tc>
                <w:tcPr>
                  <w:tcW w:w="846" w:type="pct"/>
                  <w:vAlign w:val="center"/>
                </w:tcPr>
                <w:p w14:paraId="5F2E5AAD" w14:textId="77777777" w:rsidR="006F482C" w:rsidRPr="00EA694F" w:rsidRDefault="006F482C" w:rsidP="00EA694F">
                  <w:pPr>
                    <w:adjustRightInd w:val="0"/>
                    <w:snapToGrid w:val="0"/>
                    <w:jc w:val="center"/>
                    <w:rPr>
                      <w:rFonts w:ascii="Times New Roman" w:hAnsi="Times New Roman"/>
                      <w:spacing w:val="-6"/>
                    </w:rPr>
                  </w:pPr>
                  <w:r w:rsidRPr="00EA694F">
                    <w:rPr>
                      <w:rFonts w:ascii="Times New Roman" w:hAnsi="Times New Roman"/>
                      <w:spacing w:val="-6"/>
                    </w:rPr>
                    <w:t>2500</w:t>
                  </w:r>
                </w:p>
              </w:tc>
            </w:tr>
          </w:tbl>
          <w:p w14:paraId="1DD1C28D" w14:textId="77777777" w:rsidR="002A50B5" w:rsidRPr="00EA694F" w:rsidRDefault="002A50B5" w:rsidP="002A50B5">
            <w:pPr>
              <w:wordWrap w:val="0"/>
              <w:adjustRightInd w:val="0"/>
              <w:snapToGrid w:val="0"/>
              <w:spacing w:line="360" w:lineRule="auto"/>
              <w:ind w:firstLineChars="200" w:firstLine="456"/>
              <w:jc w:val="left"/>
              <w:rPr>
                <w:rFonts w:ascii="Times New Roman" w:hAnsi="Times New Roman"/>
                <w:spacing w:val="-6"/>
                <w:sz w:val="24"/>
              </w:rPr>
            </w:pPr>
            <w:r w:rsidRPr="00EA694F">
              <w:rPr>
                <w:rFonts w:ascii="Times New Roman" w:hAnsi="Times New Roman"/>
                <w:spacing w:val="-6"/>
                <w:sz w:val="24"/>
              </w:rPr>
              <w:t>单元内存在的危险物质为多品种时，则按下式计算</w:t>
            </w:r>
            <w:r w:rsidRPr="00EA694F">
              <w:rPr>
                <w:rFonts w:ascii="Times New Roman" w:hAnsi="Times New Roman"/>
                <w:spacing w:val="-6"/>
                <w:sz w:val="24"/>
              </w:rPr>
              <w:t>Q</w:t>
            </w:r>
            <w:r w:rsidRPr="00EA694F">
              <w:rPr>
                <w:rFonts w:ascii="Times New Roman" w:hAnsi="Times New Roman"/>
                <w:spacing w:val="-6"/>
                <w:sz w:val="24"/>
              </w:rPr>
              <w:t>值。</w:t>
            </w:r>
          </w:p>
          <w:p w14:paraId="13214BB4" w14:textId="77777777" w:rsidR="002A50B5" w:rsidRPr="00EA694F" w:rsidRDefault="002A50B5" w:rsidP="002A50B5">
            <w:pPr>
              <w:wordWrap w:val="0"/>
              <w:adjustRightInd w:val="0"/>
              <w:snapToGrid w:val="0"/>
              <w:spacing w:line="360" w:lineRule="auto"/>
              <w:ind w:firstLineChars="200" w:firstLine="456"/>
              <w:jc w:val="left"/>
              <w:rPr>
                <w:rFonts w:ascii="Times New Roman" w:hAnsi="Times New Roman"/>
                <w:spacing w:val="-6"/>
                <w:sz w:val="24"/>
              </w:rPr>
            </w:pPr>
            <w:r w:rsidRPr="00EA694F">
              <w:rPr>
                <w:rFonts w:ascii="Times New Roman" w:hAnsi="Times New Roman"/>
                <w:spacing w:val="-6"/>
                <w:sz w:val="24"/>
              </w:rPr>
              <w:t>q1/Q1+q2/Q2+······+qn/Qn≥1</w:t>
            </w:r>
          </w:p>
          <w:p w14:paraId="7F61FFDE" w14:textId="77777777" w:rsidR="002A50B5" w:rsidRPr="00EA694F" w:rsidRDefault="002A50B5" w:rsidP="002A50B5">
            <w:pPr>
              <w:wordWrap w:val="0"/>
              <w:adjustRightInd w:val="0"/>
              <w:snapToGrid w:val="0"/>
              <w:spacing w:line="360" w:lineRule="auto"/>
              <w:ind w:firstLineChars="200" w:firstLine="456"/>
              <w:jc w:val="left"/>
              <w:rPr>
                <w:rFonts w:ascii="Times New Roman" w:hAnsi="Times New Roman"/>
                <w:spacing w:val="-6"/>
                <w:sz w:val="24"/>
              </w:rPr>
            </w:pPr>
            <w:r w:rsidRPr="00EA694F">
              <w:rPr>
                <w:rFonts w:ascii="Times New Roman" w:hAnsi="Times New Roman"/>
                <w:spacing w:val="-6"/>
                <w:sz w:val="24"/>
              </w:rPr>
              <w:t xml:space="preserve">    </w:t>
            </w:r>
            <w:r w:rsidRPr="00EA694F">
              <w:rPr>
                <w:rFonts w:ascii="Times New Roman" w:hAnsi="Times New Roman"/>
                <w:spacing w:val="-6"/>
                <w:sz w:val="24"/>
              </w:rPr>
              <w:t>式中：</w:t>
            </w:r>
            <w:r w:rsidRPr="00EA694F">
              <w:rPr>
                <w:rFonts w:ascii="Times New Roman" w:hAnsi="Times New Roman"/>
                <w:spacing w:val="-6"/>
                <w:sz w:val="24"/>
              </w:rPr>
              <w:t>q1</w:t>
            </w:r>
            <w:r w:rsidRPr="00EA694F">
              <w:rPr>
                <w:rFonts w:ascii="Times New Roman" w:hAnsi="Times New Roman"/>
                <w:spacing w:val="-6"/>
                <w:sz w:val="24"/>
              </w:rPr>
              <w:t>、</w:t>
            </w:r>
            <w:r w:rsidRPr="00EA694F">
              <w:rPr>
                <w:rFonts w:ascii="Times New Roman" w:hAnsi="Times New Roman"/>
                <w:spacing w:val="-6"/>
                <w:sz w:val="24"/>
              </w:rPr>
              <w:t>q2</w:t>
            </w:r>
            <w:r w:rsidRPr="00EA694F">
              <w:rPr>
                <w:rFonts w:ascii="Times New Roman" w:hAnsi="Times New Roman"/>
                <w:spacing w:val="-6"/>
                <w:sz w:val="24"/>
              </w:rPr>
              <w:t>、</w:t>
            </w:r>
            <w:r w:rsidRPr="00EA694F">
              <w:rPr>
                <w:rFonts w:ascii="Times New Roman" w:hAnsi="Times New Roman"/>
                <w:spacing w:val="-6"/>
                <w:sz w:val="24"/>
              </w:rPr>
              <w:t>qn</w:t>
            </w:r>
            <w:r w:rsidRPr="00EA694F">
              <w:rPr>
                <w:rFonts w:ascii="Times New Roman" w:hAnsi="Times New Roman"/>
                <w:spacing w:val="-6"/>
                <w:sz w:val="24"/>
              </w:rPr>
              <w:t>为每种危险物质实际存在量，</w:t>
            </w:r>
            <w:r w:rsidRPr="00EA694F">
              <w:rPr>
                <w:rFonts w:ascii="Times New Roman" w:hAnsi="Times New Roman"/>
                <w:spacing w:val="-6"/>
                <w:sz w:val="24"/>
              </w:rPr>
              <w:t>t</w:t>
            </w:r>
            <w:r w:rsidRPr="00EA694F">
              <w:rPr>
                <w:rFonts w:ascii="Times New Roman" w:hAnsi="Times New Roman"/>
                <w:spacing w:val="-6"/>
                <w:sz w:val="24"/>
              </w:rPr>
              <w:t>；</w:t>
            </w:r>
          </w:p>
          <w:p w14:paraId="6DA1F2CA" w14:textId="77777777" w:rsidR="002A50B5" w:rsidRPr="00EA694F" w:rsidRDefault="002A50B5" w:rsidP="002A50B5">
            <w:pPr>
              <w:wordWrap w:val="0"/>
              <w:adjustRightInd w:val="0"/>
              <w:snapToGrid w:val="0"/>
              <w:spacing w:line="360" w:lineRule="auto"/>
              <w:ind w:firstLineChars="200" w:firstLine="456"/>
              <w:jc w:val="left"/>
              <w:rPr>
                <w:rFonts w:ascii="Times New Roman" w:hAnsi="Times New Roman"/>
                <w:spacing w:val="-6"/>
                <w:sz w:val="24"/>
              </w:rPr>
            </w:pPr>
            <w:r w:rsidRPr="00EA694F">
              <w:rPr>
                <w:rFonts w:ascii="Times New Roman" w:hAnsi="Times New Roman"/>
                <w:spacing w:val="-6"/>
                <w:sz w:val="24"/>
              </w:rPr>
              <w:t>Q1</w:t>
            </w:r>
            <w:r w:rsidRPr="00EA694F">
              <w:rPr>
                <w:rFonts w:ascii="Times New Roman" w:hAnsi="Times New Roman"/>
                <w:spacing w:val="-6"/>
                <w:sz w:val="24"/>
              </w:rPr>
              <w:t>、</w:t>
            </w:r>
            <w:r w:rsidRPr="00EA694F">
              <w:rPr>
                <w:rFonts w:ascii="Times New Roman" w:hAnsi="Times New Roman"/>
                <w:spacing w:val="-6"/>
                <w:sz w:val="24"/>
              </w:rPr>
              <w:t>Q2</w:t>
            </w:r>
            <w:r w:rsidRPr="00EA694F">
              <w:rPr>
                <w:rFonts w:ascii="Times New Roman" w:hAnsi="Times New Roman"/>
                <w:spacing w:val="-6"/>
                <w:sz w:val="24"/>
              </w:rPr>
              <w:t>、</w:t>
            </w:r>
            <w:r w:rsidRPr="00EA694F">
              <w:rPr>
                <w:rFonts w:ascii="Times New Roman" w:hAnsi="Times New Roman"/>
                <w:spacing w:val="-6"/>
                <w:sz w:val="24"/>
              </w:rPr>
              <w:t>Qn</w:t>
            </w:r>
            <w:r w:rsidRPr="00EA694F">
              <w:rPr>
                <w:rFonts w:ascii="Times New Roman" w:hAnsi="Times New Roman"/>
                <w:spacing w:val="-6"/>
                <w:sz w:val="24"/>
              </w:rPr>
              <w:t>为与各种危险物质相对应的生产场所或贮存区的临界量，</w:t>
            </w:r>
            <w:r w:rsidRPr="00EA694F">
              <w:rPr>
                <w:rFonts w:ascii="Times New Roman" w:hAnsi="Times New Roman"/>
                <w:spacing w:val="-6"/>
                <w:sz w:val="24"/>
              </w:rPr>
              <w:t>t</w:t>
            </w:r>
            <w:r w:rsidRPr="00EA694F">
              <w:rPr>
                <w:rFonts w:ascii="Times New Roman" w:hAnsi="Times New Roman"/>
                <w:spacing w:val="-6"/>
                <w:sz w:val="24"/>
              </w:rPr>
              <w:t>。</w:t>
            </w:r>
          </w:p>
          <w:p w14:paraId="78EC150F" w14:textId="7E50C2EF" w:rsidR="00D778BF" w:rsidRPr="00EA694F" w:rsidRDefault="002A50B5" w:rsidP="002A50B5">
            <w:pPr>
              <w:wordWrap w:val="0"/>
              <w:adjustRightInd w:val="0"/>
              <w:snapToGrid w:val="0"/>
              <w:spacing w:line="360" w:lineRule="auto"/>
              <w:ind w:firstLineChars="200" w:firstLine="456"/>
              <w:jc w:val="left"/>
              <w:rPr>
                <w:rFonts w:ascii="Times New Roman" w:hAnsi="Times New Roman"/>
                <w:spacing w:val="-6"/>
                <w:sz w:val="24"/>
              </w:rPr>
            </w:pPr>
            <w:r w:rsidRPr="00EA694F">
              <w:rPr>
                <w:rFonts w:ascii="Times New Roman" w:hAnsi="Times New Roman"/>
                <w:spacing w:val="-6"/>
                <w:sz w:val="24"/>
              </w:rPr>
              <w:t>由于：</w:t>
            </w:r>
            <w:r w:rsidRPr="00EA694F">
              <w:rPr>
                <w:rFonts w:ascii="Times New Roman" w:hAnsi="Times New Roman"/>
                <w:spacing w:val="-6"/>
                <w:sz w:val="24"/>
              </w:rPr>
              <w:t>Q=</w:t>
            </w:r>
            <w:r w:rsidR="00EA694F">
              <w:rPr>
                <w:rFonts w:ascii="Times New Roman" w:hAnsi="Times New Roman"/>
                <w:spacing w:val="-6"/>
                <w:sz w:val="24"/>
              </w:rPr>
              <w:t>30.3</w:t>
            </w:r>
            <w:r w:rsidRPr="00EA694F">
              <w:rPr>
                <w:rFonts w:ascii="Times New Roman" w:hAnsi="Times New Roman"/>
                <w:spacing w:val="-6"/>
                <w:sz w:val="24"/>
              </w:rPr>
              <w:t>/2500+</w:t>
            </w:r>
            <w:r w:rsidR="00EA694F">
              <w:rPr>
                <w:rFonts w:ascii="Times New Roman" w:hAnsi="Times New Roman"/>
                <w:spacing w:val="-6"/>
                <w:sz w:val="24"/>
              </w:rPr>
              <w:t>29.4</w:t>
            </w:r>
            <w:r w:rsidRPr="00EA694F">
              <w:rPr>
                <w:rFonts w:ascii="Times New Roman" w:hAnsi="Times New Roman"/>
                <w:spacing w:val="-6"/>
                <w:sz w:val="24"/>
              </w:rPr>
              <w:t>/2500+</w:t>
            </w:r>
            <w:r w:rsidR="00EA694F">
              <w:rPr>
                <w:rFonts w:ascii="Times New Roman" w:hAnsi="Times New Roman"/>
                <w:spacing w:val="-6"/>
                <w:sz w:val="24"/>
              </w:rPr>
              <w:t>10</w:t>
            </w:r>
            <w:r w:rsidRPr="00EA694F">
              <w:rPr>
                <w:rFonts w:ascii="Times New Roman" w:hAnsi="Times New Roman"/>
                <w:spacing w:val="-6"/>
                <w:sz w:val="24"/>
              </w:rPr>
              <w:t>/2500=0</w:t>
            </w:r>
            <w:r w:rsidR="001039B5" w:rsidRPr="00EA694F">
              <w:rPr>
                <w:rFonts w:ascii="Times New Roman" w:hAnsi="Times New Roman"/>
                <w:spacing w:val="-6"/>
                <w:sz w:val="24"/>
              </w:rPr>
              <w:t>.02</w:t>
            </w:r>
            <w:r w:rsidR="00EA694F">
              <w:rPr>
                <w:rFonts w:ascii="Times New Roman" w:hAnsi="Times New Roman"/>
                <w:spacing w:val="-6"/>
                <w:sz w:val="24"/>
              </w:rPr>
              <w:t>7</w:t>
            </w:r>
            <w:r w:rsidR="001039B5" w:rsidRPr="00EA694F">
              <w:rPr>
                <w:rFonts w:ascii="Times New Roman" w:hAnsi="Times New Roman"/>
                <w:spacing w:val="-6"/>
                <w:sz w:val="24"/>
              </w:rPr>
              <w:t>8</w:t>
            </w:r>
            <w:r w:rsidRPr="00EA694F">
              <w:rPr>
                <w:rFonts w:ascii="Times New Roman" w:hAnsi="Times New Roman"/>
                <w:spacing w:val="-6"/>
                <w:sz w:val="24"/>
              </w:rPr>
              <w:t>＜</w:t>
            </w:r>
            <w:r w:rsidRPr="00EA694F">
              <w:rPr>
                <w:rFonts w:ascii="Times New Roman" w:hAnsi="Times New Roman"/>
                <w:spacing w:val="-6"/>
                <w:sz w:val="24"/>
              </w:rPr>
              <w:t>1</w:t>
            </w:r>
            <w:r w:rsidR="001039B5" w:rsidRPr="00EA694F">
              <w:rPr>
                <w:rFonts w:ascii="Times New Roman" w:hAnsi="Times New Roman"/>
                <w:spacing w:val="-6"/>
                <w:sz w:val="24"/>
              </w:rPr>
              <w:t>。</w:t>
            </w:r>
          </w:p>
          <w:p w14:paraId="13F0CD06" w14:textId="77777777" w:rsidR="00A9550A" w:rsidRPr="00EA694F" w:rsidRDefault="001039B5">
            <w:pPr>
              <w:wordWrap w:val="0"/>
              <w:adjustRightInd w:val="0"/>
              <w:snapToGrid w:val="0"/>
              <w:spacing w:line="360" w:lineRule="auto"/>
              <w:ind w:firstLineChars="200" w:firstLine="456"/>
              <w:jc w:val="left"/>
              <w:rPr>
                <w:rFonts w:ascii="Times New Roman" w:hAnsi="Times New Roman"/>
                <w:spacing w:val="-6"/>
                <w:sz w:val="24"/>
                <w:szCs w:val="24"/>
              </w:rPr>
            </w:pPr>
            <w:r w:rsidRPr="00EA694F">
              <w:rPr>
                <w:rFonts w:ascii="Times New Roman" w:hAnsi="Times New Roman"/>
                <w:spacing w:val="-6"/>
                <w:sz w:val="24"/>
                <w:szCs w:val="24"/>
              </w:rPr>
              <w:t>根据</w:t>
            </w:r>
            <w:r w:rsidRPr="00EA694F">
              <w:rPr>
                <w:rFonts w:ascii="Times New Roman" w:hAnsi="Times New Roman"/>
                <w:sz w:val="24"/>
                <w:szCs w:val="24"/>
                <w:lang w:val="zh-CN"/>
              </w:rPr>
              <w:t>《建设项目环境风险评价技术导则》（</w:t>
            </w:r>
            <w:r w:rsidRPr="00EA694F">
              <w:rPr>
                <w:rFonts w:ascii="Times New Roman" w:hAnsi="Times New Roman"/>
                <w:sz w:val="24"/>
                <w:szCs w:val="24"/>
                <w:lang w:val="zh-CN"/>
              </w:rPr>
              <w:t>HJ</w:t>
            </w:r>
            <w:r w:rsidR="00936D00" w:rsidRPr="00EA694F">
              <w:rPr>
                <w:rFonts w:ascii="Times New Roman" w:hAnsi="Times New Roman"/>
                <w:sz w:val="24"/>
                <w:szCs w:val="24"/>
                <w:lang w:val="zh-CN"/>
              </w:rPr>
              <w:t>169-2018</w:t>
            </w:r>
            <w:r w:rsidRPr="00EA694F">
              <w:rPr>
                <w:rFonts w:ascii="Times New Roman" w:hAnsi="Times New Roman"/>
                <w:sz w:val="24"/>
                <w:szCs w:val="24"/>
                <w:lang w:val="zh-CN"/>
              </w:rPr>
              <w:t>）附录</w:t>
            </w:r>
            <w:r w:rsidRPr="00EA694F">
              <w:rPr>
                <w:rFonts w:ascii="Times New Roman" w:hAnsi="Times New Roman"/>
                <w:sz w:val="24"/>
                <w:szCs w:val="24"/>
                <w:lang w:val="zh-CN"/>
              </w:rPr>
              <w:t>C.1.1</w:t>
            </w:r>
            <w:r w:rsidRPr="00EA694F">
              <w:rPr>
                <w:rFonts w:ascii="Times New Roman" w:hAnsi="Times New Roman"/>
                <w:sz w:val="24"/>
                <w:szCs w:val="24"/>
                <w:lang w:val="zh-CN"/>
              </w:rPr>
              <w:t>，当</w:t>
            </w:r>
            <w:r w:rsidRPr="00EA694F">
              <w:rPr>
                <w:rFonts w:ascii="Times New Roman" w:hAnsi="Times New Roman"/>
                <w:sz w:val="24"/>
                <w:szCs w:val="24"/>
                <w:lang w:val="zh-CN"/>
              </w:rPr>
              <w:t>Q</w:t>
            </w:r>
            <w:r w:rsidRPr="00EA694F">
              <w:rPr>
                <w:rFonts w:ascii="Times New Roman" w:hAnsi="Times New Roman"/>
                <w:sz w:val="24"/>
                <w:szCs w:val="24"/>
                <w:lang w:val="zh-CN"/>
              </w:rPr>
              <w:t>小于</w:t>
            </w:r>
            <w:r w:rsidRPr="00EA694F">
              <w:rPr>
                <w:rFonts w:ascii="Times New Roman" w:hAnsi="Times New Roman"/>
                <w:sz w:val="24"/>
                <w:szCs w:val="24"/>
                <w:lang w:val="zh-CN"/>
              </w:rPr>
              <w:t>1</w:t>
            </w:r>
            <w:r w:rsidRPr="00EA694F">
              <w:rPr>
                <w:rFonts w:ascii="Times New Roman" w:hAnsi="Times New Roman"/>
                <w:sz w:val="24"/>
                <w:szCs w:val="24"/>
                <w:lang w:val="zh-CN"/>
              </w:rPr>
              <w:t>时，该项目</w:t>
            </w:r>
            <w:r w:rsidR="0069234C" w:rsidRPr="00EA694F">
              <w:rPr>
                <w:rFonts w:ascii="Times New Roman" w:hAnsi="Times New Roman"/>
                <w:sz w:val="24"/>
                <w:szCs w:val="24"/>
                <w:lang w:val="zh-CN"/>
              </w:rPr>
              <w:t>环境</w:t>
            </w:r>
            <w:r w:rsidRPr="00EA694F">
              <w:rPr>
                <w:rFonts w:ascii="Times New Roman" w:hAnsi="Times New Roman"/>
                <w:sz w:val="24"/>
                <w:szCs w:val="24"/>
                <w:lang w:val="zh-CN"/>
              </w:rPr>
              <w:t>风险潜势为</w:t>
            </w:r>
            <w:r w:rsidRPr="00EA694F">
              <w:rPr>
                <w:rFonts w:ascii="Times New Roman" w:hAnsi="Times New Roman"/>
                <w:spacing w:val="-6"/>
                <w:sz w:val="24"/>
                <w:szCs w:val="24"/>
              </w:rPr>
              <w:fldChar w:fldCharType="begin"/>
            </w:r>
            <w:r w:rsidRPr="00EA694F">
              <w:rPr>
                <w:rFonts w:ascii="Times New Roman" w:hAnsi="Times New Roman"/>
                <w:spacing w:val="-6"/>
                <w:sz w:val="24"/>
                <w:szCs w:val="24"/>
              </w:rPr>
              <w:instrText xml:space="preserve"> = 1 \* ROMAN </w:instrText>
            </w:r>
            <w:r w:rsidRPr="00EA694F">
              <w:rPr>
                <w:rFonts w:ascii="Times New Roman" w:hAnsi="Times New Roman"/>
                <w:spacing w:val="-6"/>
                <w:sz w:val="24"/>
                <w:szCs w:val="24"/>
              </w:rPr>
              <w:fldChar w:fldCharType="separate"/>
            </w:r>
            <w:r w:rsidRPr="00EA694F">
              <w:rPr>
                <w:rFonts w:ascii="Times New Roman" w:hAnsi="Times New Roman"/>
                <w:noProof/>
                <w:spacing w:val="-6"/>
                <w:sz w:val="24"/>
                <w:szCs w:val="24"/>
              </w:rPr>
              <w:t>I</w:t>
            </w:r>
            <w:r w:rsidRPr="00EA694F">
              <w:rPr>
                <w:rFonts w:ascii="Times New Roman" w:hAnsi="Times New Roman"/>
                <w:spacing w:val="-6"/>
                <w:sz w:val="24"/>
                <w:szCs w:val="24"/>
              </w:rPr>
              <w:fldChar w:fldCharType="end"/>
            </w:r>
            <w:r w:rsidRPr="00EA694F">
              <w:rPr>
                <w:rFonts w:ascii="Times New Roman" w:hAnsi="Times New Roman"/>
                <w:spacing w:val="-6"/>
                <w:sz w:val="24"/>
                <w:szCs w:val="24"/>
              </w:rPr>
              <w:t>。</w:t>
            </w:r>
            <w:r w:rsidR="00290CD8" w:rsidRPr="00EA694F">
              <w:rPr>
                <w:rFonts w:ascii="Times New Roman" w:hAnsi="Times New Roman"/>
                <w:spacing w:val="-6"/>
                <w:sz w:val="24"/>
                <w:szCs w:val="24"/>
              </w:rPr>
              <w:t>根据</w:t>
            </w:r>
            <w:r w:rsidR="00290CD8" w:rsidRPr="00EA694F">
              <w:rPr>
                <w:rFonts w:ascii="Times New Roman" w:hAnsi="Times New Roman"/>
                <w:sz w:val="24"/>
                <w:szCs w:val="24"/>
                <w:lang w:val="zh-CN"/>
              </w:rPr>
              <w:t>《建设项目环境风险评价技术导则》（</w:t>
            </w:r>
            <w:r w:rsidR="00290CD8" w:rsidRPr="00EA694F">
              <w:rPr>
                <w:rFonts w:ascii="Times New Roman" w:hAnsi="Times New Roman"/>
                <w:sz w:val="24"/>
                <w:szCs w:val="24"/>
                <w:lang w:val="zh-CN"/>
              </w:rPr>
              <w:t>HJ</w:t>
            </w:r>
            <w:r w:rsidR="00936D00" w:rsidRPr="00EA694F">
              <w:rPr>
                <w:rFonts w:ascii="Times New Roman" w:hAnsi="Times New Roman"/>
                <w:sz w:val="24"/>
                <w:szCs w:val="24"/>
                <w:lang w:val="zh-CN"/>
              </w:rPr>
              <w:t>169-2018</w:t>
            </w:r>
            <w:r w:rsidR="00290CD8" w:rsidRPr="00EA694F">
              <w:rPr>
                <w:rFonts w:ascii="Times New Roman" w:hAnsi="Times New Roman"/>
                <w:sz w:val="24"/>
                <w:szCs w:val="24"/>
                <w:lang w:val="zh-CN"/>
              </w:rPr>
              <w:t>）</w:t>
            </w:r>
            <w:r w:rsidR="0069234C" w:rsidRPr="00EA694F">
              <w:rPr>
                <w:rFonts w:ascii="Times New Roman" w:hAnsi="Times New Roman"/>
                <w:sz w:val="24"/>
                <w:szCs w:val="24"/>
                <w:lang w:val="zh-CN"/>
              </w:rPr>
              <w:t>4.3</w:t>
            </w:r>
            <w:r w:rsidR="0069234C" w:rsidRPr="00EA694F">
              <w:rPr>
                <w:rFonts w:ascii="Times New Roman" w:hAnsi="Times New Roman"/>
                <w:sz w:val="24"/>
                <w:szCs w:val="24"/>
                <w:lang w:val="zh-CN"/>
              </w:rPr>
              <w:t>评价工作等级划分，环境风险潜势为</w:t>
            </w:r>
            <w:r w:rsidR="0069234C" w:rsidRPr="00EA694F">
              <w:rPr>
                <w:rFonts w:ascii="Times New Roman" w:hAnsi="Times New Roman"/>
                <w:spacing w:val="-6"/>
                <w:sz w:val="24"/>
                <w:szCs w:val="24"/>
              </w:rPr>
              <w:fldChar w:fldCharType="begin"/>
            </w:r>
            <w:r w:rsidR="0069234C" w:rsidRPr="00EA694F">
              <w:rPr>
                <w:rFonts w:ascii="Times New Roman" w:hAnsi="Times New Roman"/>
                <w:spacing w:val="-6"/>
                <w:sz w:val="24"/>
                <w:szCs w:val="24"/>
              </w:rPr>
              <w:instrText xml:space="preserve"> = 1 \* ROMAN </w:instrText>
            </w:r>
            <w:r w:rsidR="0069234C" w:rsidRPr="00EA694F">
              <w:rPr>
                <w:rFonts w:ascii="Times New Roman" w:hAnsi="Times New Roman"/>
                <w:spacing w:val="-6"/>
                <w:sz w:val="24"/>
                <w:szCs w:val="24"/>
              </w:rPr>
              <w:fldChar w:fldCharType="separate"/>
            </w:r>
            <w:r w:rsidR="0069234C" w:rsidRPr="00EA694F">
              <w:rPr>
                <w:rFonts w:ascii="Times New Roman" w:hAnsi="Times New Roman"/>
                <w:noProof/>
                <w:spacing w:val="-6"/>
                <w:sz w:val="24"/>
                <w:szCs w:val="24"/>
              </w:rPr>
              <w:t>I</w:t>
            </w:r>
            <w:r w:rsidR="0069234C" w:rsidRPr="00EA694F">
              <w:rPr>
                <w:rFonts w:ascii="Times New Roman" w:hAnsi="Times New Roman"/>
                <w:spacing w:val="-6"/>
                <w:sz w:val="24"/>
                <w:szCs w:val="24"/>
              </w:rPr>
              <w:fldChar w:fldCharType="end"/>
            </w:r>
            <w:r w:rsidR="0069234C" w:rsidRPr="00EA694F">
              <w:rPr>
                <w:rFonts w:ascii="Times New Roman" w:hAnsi="Times New Roman"/>
                <w:spacing w:val="-6"/>
                <w:sz w:val="24"/>
                <w:szCs w:val="24"/>
              </w:rPr>
              <w:t>的项目进行简单分析即可。</w:t>
            </w:r>
          </w:p>
          <w:p w14:paraId="575BBB83" w14:textId="77777777" w:rsidR="00A9550A" w:rsidRPr="00423973" w:rsidRDefault="00AF578B">
            <w:pPr>
              <w:spacing w:line="480" w:lineRule="exact"/>
              <w:ind w:firstLineChars="200" w:firstLine="482"/>
              <w:rPr>
                <w:rFonts w:ascii="Times New Roman" w:hAnsi="Times New Roman"/>
                <w:b/>
                <w:kern w:val="24"/>
                <w:sz w:val="24"/>
              </w:rPr>
            </w:pPr>
            <w:r w:rsidRPr="00423973">
              <w:rPr>
                <w:rFonts w:ascii="Times New Roman" w:hAnsi="Times New Roman"/>
                <w:b/>
                <w:bCs/>
                <w:snapToGrid w:val="0"/>
                <w:kern w:val="0"/>
                <w:sz w:val="24"/>
              </w:rPr>
              <w:t>6.4</w:t>
            </w:r>
            <w:r w:rsidRPr="00423973">
              <w:rPr>
                <w:rFonts w:ascii="Times New Roman" w:hAnsi="Times New Roman"/>
                <w:b/>
                <w:bCs/>
                <w:snapToGrid w:val="0"/>
                <w:kern w:val="0"/>
                <w:sz w:val="24"/>
              </w:rPr>
              <w:t>、事故类型和事故原因</w:t>
            </w:r>
          </w:p>
          <w:p w14:paraId="75356BA0" w14:textId="77777777"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kern w:val="24"/>
                <w:sz w:val="24"/>
              </w:rPr>
              <w:t>根据工程的特点并调研同类型项目的事故类型，本项目主要事故类型可以分为火灾与爆炸、溢出与泄漏两大类。</w:t>
            </w:r>
          </w:p>
          <w:p w14:paraId="1D6ECD91" w14:textId="77777777" w:rsidR="00A9550A" w:rsidRPr="00423973" w:rsidRDefault="00AF578B">
            <w:pPr>
              <w:spacing w:line="480" w:lineRule="exact"/>
              <w:ind w:firstLineChars="200" w:firstLine="480"/>
              <w:rPr>
                <w:rFonts w:ascii="Times New Roman" w:hAnsi="Times New Roman"/>
                <w:kern w:val="24"/>
                <w:sz w:val="24"/>
              </w:rPr>
            </w:pPr>
            <w:r w:rsidRPr="00423973">
              <w:rPr>
                <w:rFonts w:ascii="宋体" w:hAnsi="宋体" w:cs="宋体" w:hint="eastAsia"/>
                <w:kern w:val="24"/>
                <w:sz w:val="24"/>
              </w:rPr>
              <w:t>①</w:t>
            </w:r>
            <w:r w:rsidRPr="00423973">
              <w:rPr>
                <w:rFonts w:ascii="Times New Roman" w:hAnsi="Times New Roman"/>
                <w:kern w:val="24"/>
                <w:sz w:val="24"/>
              </w:rPr>
              <w:t>火灾与爆炸</w:t>
            </w:r>
          </w:p>
          <w:p w14:paraId="3ED0F1A4" w14:textId="77777777"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kern w:val="24"/>
                <w:sz w:val="24"/>
              </w:rPr>
              <w:t>有资料表明，储油罐中液位下降时，罐中气体空间增大，罐内气体压力小于大气压力，大量空气补充进入罐内，当达到爆炸极限时，遇火就会发生爆炸。同时，油品输出使罐内形成负压，在罐外燃烧的火焰还会被吸入储油罐内，使罐内油气爆炸。</w:t>
            </w:r>
          </w:p>
          <w:p w14:paraId="70D302BB" w14:textId="77777777"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kern w:val="24"/>
                <w:sz w:val="24"/>
              </w:rPr>
              <w:t>储油罐若要发生火灾及爆炸，必须具备下列条件：</w:t>
            </w:r>
            <w:r w:rsidRPr="00423973">
              <w:rPr>
                <w:rFonts w:ascii="Times New Roman" w:hAnsi="Times New Roman"/>
                <w:kern w:val="24"/>
                <w:sz w:val="24"/>
              </w:rPr>
              <w:t>a</w:t>
            </w:r>
            <w:r w:rsidRPr="00423973">
              <w:rPr>
                <w:rFonts w:ascii="Times New Roman" w:hAnsi="Times New Roman"/>
                <w:kern w:val="24"/>
                <w:sz w:val="24"/>
              </w:rPr>
              <w:t>油类泄漏或油气蒸发；</w:t>
            </w:r>
            <w:r w:rsidRPr="00423973">
              <w:rPr>
                <w:rFonts w:ascii="Times New Roman" w:hAnsi="Times New Roman"/>
                <w:kern w:val="24"/>
                <w:sz w:val="24"/>
              </w:rPr>
              <w:t>b</w:t>
            </w:r>
            <w:r w:rsidRPr="00423973">
              <w:rPr>
                <w:rFonts w:ascii="Times New Roman" w:hAnsi="Times New Roman"/>
                <w:kern w:val="24"/>
                <w:sz w:val="24"/>
              </w:rPr>
              <w:t>有足够的空气助燃；</w:t>
            </w:r>
            <w:r w:rsidRPr="00423973">
              <w:rPr>
                <w:rFonts w:ascii="Times New Roman" w:hAnsi="Times New Roman"/>
                <w:kern w:val="24"/>
                <w:sz w:val="24"/>
              </w:rPr>
              <w:t>c</w:t>
            </w:r>
            <w:r w:rsidRPr="00423973">
              <w:rPr>
                <w:rFonts w:ascii="Times New Roman" w:hAnsi="Times New Roman"/>
                <w:kern w:val="24"/>
                <w:sz w:val="24"/>
              </w:rPr>
              <w:t>油气必须与空气混和，并达到一定的浓度；</w:t>
            </w:r>
            <w:r w:rsidRPr="00423973">
              <w:rPr>
                <w:rFonts w:ascii="Times New Roman" w:hAnsi="Times New Roman"/>
                <w:kern w:val="24"/>
                <w:sz w:val="24"/>
              </w:rPr>
              <w:t>d</w:t>
            </w:r>
            <w:r w:rsidRPr="00423973">
              <w:rPr>
                <w:rFonts w:ascii="Times New Roman" w:hAnsi="Times New Roman"/>
                <w:kern w:val="24"/>
                <w:sz w:val="24"/>
              </w:rPr>
              <w:t>现场有明火；只有以上四个条件同时具备时，才可能发生火灾和爆炸。根据全国统计，储罐火灾及爆炸事故发生的概率远远低于</w:t>
            </w:r>
            <w:r w:rsidRPr="00423973">
              <w:rPr>
                <w:rFonts w:ascii="Times New Roman" w:hAnsi="Times New Roman"/>
                <w:kern w:val="24"/>
                <w:sz w:val="24"/>
              </w:rPr>
              <w:t>3.1×10</w:t>
            </w:r>
            <w:r w:rsidRPr="00423973">
              <w:rPr>
                <w:rFonts w:ascii="Times New Roman" w:hAnsi="Times New Roman"/>
                <w:kern w:val="24"/>
                <w:sz w:val="24"/>
                <w:vertAlign w:val="superscript"/>
              </w:rPr>
              <w:t>-5</w:t>
            </w:r>
            <w:r w:rsidRPr="00423973">
              <w:rPr>
                <w:rFonts w:ascii="Times New Roman" w:hAnsi="Times New Roman"/>
              </w:rPr>
              <w:t>次</w:t>
            </w:r>
            <w:r w:rsidRPr="00423973">
              <w:rPr>
                <w:rFonts w:ascii="Times New Roman" w:hAnsi="Times New Roman"/>
              </w:rPr>
              <w:t>/</w:t>
            </w:r>
            <w:r w:rsidRPr="00423973">
              <w:rPr>
                <w:rFonts w:ascii="Times New Roman" w:hAnsi="Times New Roman"/>
              </w:rPr>
              <w:t>年。</w:t>
            </w:r>
          </w:p>
          <w:p w14:paraId="6A1CBE2F" w14:textId="77777777" w:rsidR="00A9550A" w:rsidRPr="00423973" w:rsidRDefault="00AF578B">
            <w:pPr>
              <w:spacing w:line="480" w:lineRule="exact"/>
              <w:ind w:firstLineChars="200" w:firstLine="480"/>
              <w:rPr>
                <w:rFonts w:ascii="Times New Roman" w:hAnsi="Times New Roman"/>
                <w:kern w:val="24"/>
                <w:sz w:val="24"/>
              </w:rPr>
            </w:pPr>
            <w:r w:rsidRPr="00423973">
              <w:rPr>
                <w:rFonts w:ascii="宋体" w:hAnsi="宋体" w:cs="宋体" w:hint="eastAsia"/>
                <w:kern w:val="24"/>
                <w:sz w:val="24"/>
              </w:rPr>
              <w:t>②</w:t>
            </w:r>
            <w:r w:rsidRPr="00423973">
              <w:rPr>
                <w:rFonts w:ascii="Times New Roman" w:hAnsi="Times New Roman"/>
                <w:kern w:val="24"/>
                <w:sz w:val="24"/>
              </w:rPr>
              <w:t>油罐溢出、泄漏</w:t>
            </w:r>
          </w:p>
          <w:p w14:paraId="6BB913D2" w14:textId="77777777"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kern w:val="24"/>
                <w:sz w:val="24"/>
              </w:rPr>
              <w:t>油罐的泄漏和溢出较易发生。根据统计，储油罐可能发生溢出的原因如下：</w:t>
            </w:r>
            <w:r w:rsidRPr="00423973">
              <w:rPr>
                <w:rFonts w:ascii="Times New Roman" w:hAnsi="Times New Roman"/>
                <w:kern w:val="24"/>
                <w:sz w:val="24"/>
              </w:rPr>
              <w:t>a</w:t>
            </w:r>
            <w:r w:rsidRPr="00423973">
              <w:rPr>
                <w:rFonts w:ascii="Times New Roman" w:hAnsi="Times New Roman"/>
                <w:kern w:val="24"/>
                <w:sz w:val="24"/>
              </w:rPr>
              <w:t>油罐计量仪表失灵，致使油罐加油过程中灌满溢出；</w:t>
            </w:r>
            <w:r w:rsidRPr="00423973">
              <w:rPr>
                <w:rFonts w:ascii="Times New Roman" w:hAnsi="Times New Roman"/>
                <w:kern w:val="24"/>
                <w:sz w:val="24"/>
              </w:rPr>
              <w:t>b</w:t>
            </w:r>
            <w:r w:rsidRPr="00423973">
              <w:rPr>
                <w:rFonts w:ascii="Times New Roman" w:hAnsi="Times New Roman"/>
                <w:kern w:val="24"/>
                <w:sz w:val="24"/>
              </w:rPr>
              <w:t>在为储罐加油过程中，由于存在气障气阻，致使油类溢出；</w:t>
            </w:r>
            <w:r w:rsidRPr="00423973">
              <w:rPr>
                <w:rFonts w:ascii="Times New Roman" w:hAnsi="Times New Roman"/>
                <w:kern w:val="24"/>
                <w:sz w:val="24"/>
              </w:rPr>
              <w:t>c</w:t>
            </w:r>
            <w:r w:rsidRPr="00423973">
              <w:rPr>
                <w:rFonts w:ascii="Times New Roman" w:hAnsi="Times New Roman"/>
                <w:kern w:val="24"/>
                <w:sz w:val="24"/>
              </w:rPr>
              <w:t>在加油过程中，由于接口衔接不严密，致使油类溢出。</w:t>
            </w:r>
          </w:p>
          <w:p w14:paraId="363A5E12" w14:textId="77777777"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kern w:val="24"/>
                <w:sz w:val="24"/>
              </w:rPr>
              <w:t>可能发生油罐泄漏的原因如下：</w:t>
            </w:r>
            <w:r w:rsidRPr="00423973">
              <w:rPr>
                <w:rFonts w:ascii="Times New Roman" w:hAnsi="Times New Roman"/>
                <w:kern w:val="24"/>
                <w:sz w:val="24"/>
              </w:rPr>
              <w:t>a</w:t>
            </w:r>
            <w:r w:rsidRPr="00423973">
              <w:rPr>
                <w:rFonts w:ascii="Times New Roman" w:hAnsi="Times New Roman"/>
                <w:kern w:val="24"/>
                <w:sz w:val="24"/>
              </w:rPr>
              <w:t>输油管道腐蚀致使油类泄漏；</w:t>
            </w:r>
            <w:r w:rsidRPr="00423973">
              <w:rPr>
                <w:rFonts w:ascii="Times New Roman" w:hAnsi="Times New Roman"/>
                <w:kern w:val="24"/>
                <w:sz w:val="24"/>
              </w:rPr>
              <w:t>b</w:t>
            </w:r>
            <w:r w:rsidRPr="00423973">
              <w:rPr>
                <w:rFonts w:ascii="Times New Roman" w:hAnsi="Times New Roman"/>
                <w:kern w:val="24"/>
                <w:sz w:val="24"/>
              </w:rPr>
              <w:t>由于施工而破坏输油管道；</w:t>
            </w:r>
            <w:r w:rsidRPr="00423973">
              <w:rPr>
                <w:rFonts w:ascii="Times New Roman" w:hAnsi="Times New Roman"/>
                <w:kern w:val="24"/>
                <w:sz w:val="24"/>
              </w:rPr>
              <w:t>c</w:t>
            </w:r>
            <w:r w:rsidRPr="00423973">
              <w:rPr>
                <w:rFonts w:ascii="Times New Roman" w:hAnsi="Times New Roman"/>
                <w:kern w:val="24"/>
                <w:sz w:val="24"/>
              </w:rPr>
              <w:t>在收发油过程中，由于操作失误，致使油类泄漏；</w:t>
            </w:r>
            <w:r w:rsidRPr="00423973">
              <w:rPr>
                <w:rFonts w:ascii="Times New Roman" w:hAnsi="Times New Roman"/>
                <w:kern w:val="24"/>
                <w:sz w:val="24"/>
              </w:rPr>
              <w:t>d</w:t>
            </w:r>
            <w:r w:rsidRPr="00423973">
              <w:rPr>
                <w:rFonts w:ascii="Times New Roman" w:hAnsi="Times New Roman"/>
                <w:kern w:val="24"/>
                <w:sz w:val="24"/>
              </w:rPr>
              <w:t>各个管道接口不严，致使跑、冒、滴、漏现象的发生。</w:t>
            </w:r>
          </w:p>
          <w:p w14:paraId="783798E6" w14:textId="77777777"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kern w:val="24"/>
                <w:sz w:val="24"/>
              </w:rPr>
              <w:t>溢出和泄漏的油类不仅污染地表水环境，污染地下水，而且对地区水源可能带来不良影响。一旦污染，将难以消除，而且还是引起火灾和爆炸的隐患。</w:t>
            </w:r>
          </w:p>
          <w:p w14:paraId="07F1B0E2" w14:textId="77777777" w:rsidR="00A9550A" w:rsidRPr="00423973" w:rsidRDefault="00AF578B">
            <w:pPr>
              <w:spacing w:line="480" w:lineRule="exact"/>
              <w:ind w:firstLineChars="200" w:firstLine="480"/>
              <w:rPr>
                <w:rFonts w:ascii="Times New Roman" w:hAnsi="Times New Roman"/>
                <w:b/>
                <w:kern w:val="24"/>
                <w:sz w:val="24"/>
              </w:rPr>
            </w:pPr>
            <w:r w:rsidRPr="00423973">
              <w:rPr>
                <w:rFonts w:ascii="Times New Roman" w:hAnsi="Times New Roman"/>
                <w:kern w:val="24"/>
                <w:sz w:val="24"/>
              </w:rPr>
              <w:t>场站内应安装设置非甲烷总烃浓度自动报警装置，随时监控非甲烷总烃浓度。在汽油储罐发生泄漏或爆炸事故后，应做好应急监测工作，根据当时的气象条件及事故情况，立即派分析人员到环境敏感点，监测空气中特征污染因子的浓度，并做好紧急疏散工作。</w:t>
            </w:r>
          </w:p>
          <w:p w14:paraId="5E1B955B" w14:textId="77777777" w:rsidR="00A9550A" w:rsidRPr="00423973" w:rsidRDefault="00AF578B">
            <w:pPr>
              <w:spacing w:line="480" w:lineRule="exact"/>
              <w:ind w:firstLineChars="200" w:firstLine="482"/>
              <w:rPr>
                <w:rFonts w:ascii="Times New Roman" w:hAnsi="Times New Roman"/>
                <w:b/>
                <w:kern w:val="24"/>
                <w:sz w:val="24"/>
              </w:rPr>
            </w:pPr>
            <w:r w:rsidRPr="00423973">
              <w:rPr>
                <w:rFonts w:ascii="Times New Roman" w:hAnsi="Times New Roman"/>
                <w:b/>
                <w:kern w:val="24"/>
                <w:sz w:val="24"/>
              </w:rPr>
              <w:t>6.5</w:t>
            </w:r>
            <w:r w:rsidRPr="00423973">
              <w:rPr>
                <w:rFonts w:ascii="Times New Roman" w:hAnsi="Times New Roman"/>
                <w:b/>
                <w:kern w:val="24"/>
                <w:sz w:val="24"/>
              </w:rPr>
              <w:t>、事故风险识别</w:t>
            </w:r>
          </w:p>
          <w:p w14:paraId="633DBA4B" w14:textId="77777777" w:rsidR="00A9550A" w:rsidRPr="00423973" w:rsidRDefault="00AF578B">
            <w:pPr>
              <w:spacing w:line="480" w:lineRule="exact"/>
              <w:ind w:firstLineChars="200" w:firstLine="480"/>
              <w:rPr>
                <w:rFonts w:ascii="Times New Roman" w:hAnsi="Times New Roman"/>
                <w:kern w:val="24"/>
                <w:sz w:val="24"/>
              </w:rPr>
            </w:pPr>
            <w:r w:rsidRPr="00423973">
              <w:rPr>
                <w:rFonts w:ascii="Times New Roman" w:hAnsi="Times New Roman"/>
                <w:kern w:val="24"/>
                <w:sz w:val="24"/>
              </w:rPr>
              <w:t>根据全国加油站事故统计结果，汽油储罐发生泄漏后被引燃，发生火灾爆炸的概率为</w:t>
            </w:r>
            <w:r w:rsidRPr="00423973">
              <w:rPr>
                <w:rFonts w:ascii="Times New Roman" w:hAnsi="Times New Roman"/>
                <w:kern w:val="24"/>
                <w:sz w:val="24"/>
              </w:rPr>
              <w:t>2.5×10</w:t>
            </w:r>
            <w:r w:rsidRPr="00423973">
              <w:rPr>
                <w:rFonts w:ascii="Times New Roman" w:hAnsi="Times New Roman"/>
                <w:kern w:val="24"/>
                <w:sz w:val="24"/>
                <w:vertAlign w:val="superscript"/>
              </w:rPr>
              <w:t>-5</w:t>
            </w:r>
            <w:r w:rsidRPr="00423973">
              <w:rPr>
                <w:rFonts w:ascii="Times New Roman" w:hAnsi="Times New Roman"/>
                <w:kern w:val="24"/>
                <w:sz w:val="24"/>
              </w:rPr>
              <w:t>。据全国化工行业统计，可接受的事故风险率为</w:t>
            </w:r>
            <w:r w:rsidRPr="00423973">
              <w:rPr>
                <w:rFonts w:ascii="Times New Roman" w:hAnsi="Times New Roman"/>
                <w:kern w:val="24"/>
                <w:sz w:val="24"/>
              </w:rPr>
              <w:t>4.0×10</w:t>
            </w:r>
            <w:r w:rsidRPr="00423973">
              <w:rPr>
                <w:rFonts w:ascii="Times New Roman" w:hAnsi="Times New Roman"/>
                <w:kern w:val="24"/>
                <w:sz w:val="24"/>
                <w:vertAlign w:val="superscript"/>
              </w:rPr>
              <w:t>-4</w:t>
            </w:r>
            <w:r w:rsidRPr="00423973">
              <w:rPr>
                <w:rFonts w:ascii="Times New Roman" w:hAnsi="Times New Roman"/>
                <w:kern w:val="24"/>
                <w:sz w:val="24"/>
              </w:rPr>
              <w:t>。可见，该项目火灾爆炸事故发生概率处于可接受概率范围之内。</w:t>
            </w:r>
          </w:p>
          <w:p w14:paraId="5220C136" w14:textId="77777777" w:rsidR="00A9550A" w:rsidRPr="00423973" w:rsidRDefault="00AF578B">
            <w:pPr>
              <w:spacing w:line="480" w:lineRule="exact"/>
              <w:ind w:firstLineChars="200" w:firstLine="482"/>
              <w:rPr>
                <w:rFonts w:ascii="Times New Roman" w:hAnsi="Times New Roman"/>
                <w:b/>
                <w:bCs/>
                <w:snapToGrid w:val="0"/>
                <w:kern w:val="0"/>
                <w:sz w:val="24"/>
              </w:rPr>
            </w:pPr>
            <w:r w:rsidRPr="00423973">
              <w:rPr>
                <w:rFonts w:ascii="Times New Roman" w:hAnsi="Times New Roman"/>
                <w:b/>
                <w:bCs/>
                <w:snapToGrid w:val="0"/>
                <w:kern w:val="0"/>
                <w:sz w:val="24"/>
              </w:rPr>
              <w:t>6.6</w:t>
            </w:r>
            <w:r w:rsidRPr="00423973">
              <w:rPr>
                <w:rFonts w:ascii="Times New Roman" w:hAnsi="Times New Roman"/>
                <w:b/>
                <w:bCs/>
                <w:snapToGrid w:val="0"/>
                <w:kern w:val="0"/>
                <w:sz w:val="24"/>
              </w:rPr>
              <w:t>、源项分析</w:t>
            </w:r>
            <w:r w:rsidRPr="00423973">
              <w:rPr>
                <w:rFonts w:ascii="Times New Roman" w:hAnsi="Times New Roman"/>
                <w:b/>
                <w:bCs/>
                <w:snapToGrid w:val="0"/>
                <w:kern w:val="0"/>
                <w:sz w:val="24"/>
              </w:rPr>
              <w:t xml:space="preserve">  </w:t>
            </w:r>
          </w:p>
          <w:p w14:paraId="4DA11905"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(1)</w:t>
            </w:r>
            <w:r w:rsidRPr="00423973">
              <w:rPr>
                <w:rFonts w:ascii="Times New Roman" w:hAnsi="Times New Roman"/>
                <w:bCs/>
                <w:snapToGrid w:val="0"/>
                <w:kern w:val="0"/>
                <w:sz w:val="24"/>
              </w:rPr>
              <w:t>事故类型和事故原因</w:t>
            </w:r>
            <w:r w:rsidRPr="00423973">
              <w:rPr>
                <w:rFonts w:ascii="Times New Roman" w:hAnsi="Times New Roman"/>
                <w:bCs/>
                <w:snapToGrid w:val="0"/>
                <w:kern w:val="0"/>
                <w:sz w:val="24"/>
              </w:rPr>
              <w:t xml:space="preserve"> </w:t>
            </w:r>
          </w:p>
          <w:p w14:paraId="3849BDF1"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①</w:t>
            </w:r>
            <w:r w:rsidRPr="00423973">
              <w:rPr>
                <w:rFonts w:ascii="Times New Roman" w:hAnsi="Times New Roman"/>
                <w:bCs/>
                <w:snapToGrid w:val="0"/>
                <w:kern w:val="0"/>
                <w:sz w:val="24"/>
              </w:rPr>
              <w:t>事故类型</w:t>
            </w:r>
            <w:r w:rsidRPr="00423973">
              <w:rPr>
                <w:rFonts w:ascii="Times New Roman" w:hAnsi="Times New Roman"/>
                <w:bCs/>
                <w:snapToGrid w:val="0"/>
                <w:kern w:val="0"/>
                <w:sz w:val="24"/>
              </w:rPr>
              <w:t xml:space="preserve">  </w:t>
            </w:r>
          </w:p>
          <w:p w14:paraId="00089A53"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本项目可能发生的事故主要为汽油储罐破损，油品渗漏引起土壤及地下水的污染，输油管线发生意外事故或工人误操作时产生的泄漏以及由此引起的火灾及爆炸对人身安全及周围环境产生的危害。根据风险识别，本项目主要存在的事故类型有：</w:t>
            </w:r>
            <w:r w:rsidRPr="00423973">
              <w:rPr>
                <w:rFonts w:ascii="Times New Roman" w:hAnsi="Times New Roman"/>
                <w:bCs/>
                <w:snapToGrid w:val="0"/>
                <w:kern w:val="0"/>
                <w:sz w:val="24"/>
              </w:rPr>
              <w:t xml:space="preserve">  </w:t>
            </w:r>
          </w:p>
          <w:p w14:paraId="65151879"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a</w:t>
            </w:r>
            <w:r w:rsidRPr="00423973">
              <w:rPr>
                <w:rFonts w:ascii="Times New Roman" w:hAnsi="Times New Roman"/>
                <w:bCs/>
                <w:snapToGrid w:val="0"/>
                <w:kern w:val="0"/>
                <w:sz w:val="24"/>
              </w:rPr>
              <w:t>、储罐破损油品渗漏引起土壤及地下水的污染；</w:t>
            </w:r>
            <w:r w:rsidRPr="00423973">
              <w:rPr>
                <w:rFonts w:ascii="Times New Roman" w:hAnsi="Times New Roman"/>
                <w:bCs/>
                <w:snapToGrid w:val="0"/>
                <w:kern w:val="0"/>
                <w:sz w:val="24"/>
              </w:rPr>
              <w:t xml:space="preserve"> </w:t>
            </w:r>
          </w:p>
          <w:p w14:paraId="7558CE3F"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b</w:t>
            </w:r>
            <w:r w:rsidRPr="00423973">
              <w:rPr>
                <w:rFonts w:ascii="Times New Roman" w:hAnsi="Times New Roman"/>
                <w:bCs/>
                <w:snapToGrid w:val="0"/>
                <w:kern w:val="0"/>
                <w:sz w:val="24"/>
              </w:rPr>
              <w:t>、储油区油品溢出或泄漏后遇明火发生火灾、爆炸事故；</w:t>
            </w:r>
          </w:p>
          <w:p w14:paraId="6AED2AC4"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②</w:t>
            </w:r>
            <w:r w:rsidRPr="00423973">
              <w:rPr>
                <w:rFonts w:ascii="Times New Roman" w:hAnsi="Times New Roman"/>
                <w:bCs/>
                <w:snapToGrid w:val="0"/>
                <w:kern w:val="0"/>
                <w:sz w:val="24"/>
              </w:rPr>
              <w:t>事故原因</w:t>
            </w:r>
            <w:r w:rsidRPr="00423973">
              <w:rPr>
                <w:rFonts w:ascii="Times New Roman" w:hAnsi="Times New Roman"/>
                <w:bCs/>
                <w:snapToGrid w:val="0"/>
                <w:kern w:val="0"/>
                <w:sz w:val="24"/>
              </w:rPr>
              <w:t xml:space="preserve">  </w:t>
            </w:r>
            <w:r w:rsidRPr="00423973">
              <w:rPr>
                <w:rFonts w:ascii="Times New Roman" w:hAnsi="Times New Roman"/>
                <w:bCs/>
                <w:snapToGrid w:val="0"/>
                <w:kern w:val="0"/>
                <w:sz w:val="24"/>
              </w:rPr>
              <w:t>本项目油罐可能发生溢出的原因如下：</w:t>
            </w:r>
            <w:r w:rsidRPr="00423973">
              <w:rPr>
                <w:rFonts w:ascii="Times New Roman" w:hAnsi="Times New Roman"/>
                <w:bCs/>
                <w:snapToGrid w:val="0"/>
                <w:kern w:val="0"/>
                <w:sz w:val="24"/>
              </w:rPr>
              <w:t xml:space="preserve">  </w:t>
            </w:r>
          </w:p>
          <w:p w14:paraId="278E7FFD"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a</w:t>
            </w:r>
            <w:r w:rsidRPr="00423973">
              <w:rPr>
                <w:rFonts w:ascii="Times New Roman" w:hAnsi="Times New Roman"/>
                <w:bCs/>
                <w:snapToGrid w:val="0"/>
                <w:kern w:val="0"/>
                <w:sz w:val="24"/>
              </w:rPr>
              <w:t>、储罐计量仪表失灵，致使油罐加油过程中灌满溢出；</w:t>
            </w:r>
            <w:r w:rsidRPr="00423973">
              <w:rPr>
                <w:rFonts w:ascii="Times New Roman" w:hAnsi="Times New Roman"/>
                <w:bCs/>
                <w:snapToGrid w:val="0"/>
                <w:kern w:val="0"/>
                <w:sz w:val="24"/>
              </w:rPr>
              <w:t xml:space="preserve"> </w:t>
            </w:r>
          </w:p>
          <w:p w14:paraId="20D0DE36"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b</w:t>
            </w:r>
            <w:r w:rsidRPr="00423973">
              <w:rPr>
                <w:rFonts w:ascii="Times New Roman" w:hAnsi="Times New Roman"/>
                <w:bCs/>
                <w:snapToGrid w:val="0"/>
                <w:kern w:val="0"/>
                <w:sz w:val="24"/>
              </w:rPr>
              <w:t>、在为储罐加油过程中，由于存在气障气阻，致使油类溢出；</w:t>
            </w:r>
          </w:p>
          <w:p w14:paraId="07E9742B"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c</w:t>
            </w:r>
            <w:r w:rsidRPr="00423973">
              <w:rPr>
                <w:rFonts w:ascii="Times New Roman" w:hAnsi="Times New Roman"/>
                <w:bCs/>
                <w:snapToGrid w:val="0"/>
                <w:kern w:val="0"/>
                <w:sz w:val="24"/>
              </w:rPr>
              <w:t>、在加油过程中，由于接口不同，衔接不严密，致使油类溢出。</w:t>
            </w:r>
            <w:r w:rsidRPr="00423973">
              <w:rPr>
                <w:rFonts w:ascii="Times New Roman" w:hAnsi="Times New Roman"/>
                <w:bCs/>
                <w:snapToGrid w:val="0"/>
                <w:kern w:val="0"/>
                <w:sz w:val="24"/>
              </w:rPr>
              <w:t xml:space="preserve"> </w:t>
            </w:r>
          </w:p>
          <w:p w14:paraId="221A5217"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(2)</w:t>
            </w:r>
            <w:r w:rsidRPr="00423973">
              <w:rPr>
                <w:rFonts w:ascii="Times New Roman" w:hAnsi="Times New Roman"/>
                <w:bCs/>
                <w:snapToGrid w:val="0"/>
                <w:kern w:val="0"/>
                <w:sz w:val="24"/>
              </w:rPr>
              <w:t>可能发生油罐泄漏的原因如下：</w:t>
            </w:r>
            <w:r w:rsidRPr="00423973">
              <w:rPr>
                <w:rFonts w:ascii="Times New Roman" w:hAnsi="Times New Roman"/>
                <w:bCs/>
                <w:snapToGrid w:val="0"/>
                <w:kern w:val="0"/>
                <w:sz w:val="24"/>
              </w:rPr>
              <w:t xml:space="preserve"> </w:t>
            </w:r>
          </w:p>
          <w:p w14:paraId="66CC063C"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①</w:t>
            </w:r>
            <w:r w:rsidRPr="00423973">
              <w:rPr>
                <w:rFonts w:ascii="Times New Roman" w:hAnsi="Times New Roman"/>
                <w:bCs/>
                <w:snapToGrid w:val="0"/>
                <w:kern w:val="0"/>
                <w:sz w:val="24"/>
              </w:rPr>
              <w:t>由于年限较长，管道腐蚀，致使油类泄漏；</w:t>
            </w:r>
            <w:r w:rsidRPr="00423973">
              <w:rPr>
                <w:rFonts w:ascii="Times New Roman" w:hAnsi="Times New Roman"/>
                <w:bCs/>
                <w:snapToGrid w:val="0"/>
                <w:kern w:val="0"/>
                <w:sz w:val="24"/>
              </w:rPr>
              <w:t xml:space="preserve"> </w:t>
            </w:r>
          </w:p>
          <w:p w14:paraId="3C180962"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②</w:t>
            </w:r>
            <w:r w:rsidRPr="00423973">
              <w:rPr>
                <w:rFonts w:ascii="Times New Roman" w:hAnsi="Times New Roman"/>
                <w:bCs/>
                <w:snapToGrid w:val="0"/>
                <w:kern w:val="0"/>
                <w:sz w:val="24"/>
              </w:rPr>
              <w:t>在加油过程中，由于操作失误，致使油类泄漏；</w:t>
            </w:r>
            <w:r w:rsidRPr="00423973">
              <w:rPr>
                <w:rFonts w:ascii="Times New Roman" w:hAnsi="Times New Roman"/>
                <w:bCs/>
                <w:snapToGrid w:val="0"/>
                <w:kern w:val="0"/>
                <w:sz w:val="24"/>
              </w:rPr>
              <w:t xml:space="preserve"> </w:t>
            </w:r>
          </w:p>
          <w:p w14:paraId="012CC96D"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③</w:t>
            </w:r>
            <w:r w:rsidRPr="00423973">
              <w:rPr>
                <w:rFonts w:ascii="Times New Roman" w:hAnsi="Times New Roman"/>
                <w:bCs/>
                <w:snapToGrid w:val="0"/>
                <w:kern w:val="0"/>
                <w:sz w:val="24"/>
              </w:rPr>
              <w:t>各个管道接口不严，跑、冒、滴、漏现象的发生。</w:t>
            </w:r>
          </w:p>
          <w:p w14:paraId="2E37FF64"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(3)</w:t>
            </w:r>
            <w:r w:rsidRPr="00423973">
              <w:rPr>
                <w:rFonts w:ascii="Times New Roman" w:hAnsi="Times New Roman"/>
                <w:bCs/>
                <w:snapToGrid w:val="0"/>
                <w:kern w:val="0"/>
                <w:sz w:val="24"/>
              </w:rPr>
              <w:t>可能发生爆炸事故的原因如下：</w:t>
            </w:r>
            <w:r w:rsidRPr="00423973">
              <w:rPr>
                <w:rFonts w:ascii="Times New Roman" w:hAnsi="Times New Roman"/>
                <w:bCs/>
                <w:snapToGrid w:val="0"/>
                <w:kern w:val="0"/>
                <w:sz w:val="24"/>
              </w:rPr>
              <w:t xml:space="preserve">  </w:t>
            </w:r>
          </w:p>
          <w:p w14:paraId="354D59ED"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①</w:t>
            </w:r>
            <w:r w:rsidRPr="00423973">
              <w:rPr>
                <w:rFonts w:ascii="Times New Roman" w:hAnsi="Times New Roman"/>
                <w:bCs/>
                <w:snapToGrid w:val="0"/>
                <w:kern w:val="0"/>
                <w:sz w:val="24"/>
              </w:rPr>
              <w:t>由于加油作业人员操作不当，其他人员不能遵守加油站的相关规定，导致油品发生火灾或爆炸事故；</w:t>
            </w:r>
            <w:r w:rsidRPr="00423973">
              <w:rPr>
                <w:rFonts w:ascii="Times New Roman" w:hAnsi="Times New Roman"/>
                <w:bCs/>
                <w:snapToGrid w:val="0"/>
                <w:kern w:val="0"/>
                <w:sz w:val="24"/>
              </w:rPr>
              <w:t xml:space="preserve">  </w:t>
            </w:r>
          </w:p>
          <w:p w14:paraId="737F99B8"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②</w:t>
            </w:r>
            <w:r w:rsidRPr="00423973">
              <w:rPr>
                <w:rFonts w:ascii="Times New Roman" w:hAnsi="Times New Roman"/>
                <w:bCs/>
                <w:snapToGrid w:val="0"/>
                <w:kern w:val="0"/>
                <w:sz w:val="24"/>
              </w:rPr>
              <w:t>由于跑、冒、滴、漏等造成加油站局部空气周围汽油密度较大，达到爆炸极限，遇火源可能产生的事故；</w:t>
            </w:r>
            <w:r w:rsidRPr="00423973">
              <w:rPr>
                <w:rFonts w:ascii="Times New Roman" w:hAnsi="Times New Roman"/>
                <w:bCs/>
                <w:snapToGrid w:val="0"/>
                <w:kern w:val="0"/>
                <w:sz w:val="24"/>
              </w:rPr>
              <w:t xml:space="preserve">  </w:t>
            </w:r>
          </w:p>
          <w:p w14:paraId="01392E62"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宋体" w:hAnsi="宋体" w:cs="宋体" w:hint="eastAsia"/>
                <w:bCs/>
                <w:snapToGrid w:val="0"/>
                <w:kern w:val="0"/>
                <w:sz w:val="24"/>
              </w:rPr>
              <w:t>③</w:t>
            </w:r>
            <w:r w:rsidRPr="00423973">
              <w:rPr>
                <w:rFonts w:ascii="Times New Roman" w:hAnsi="Times New Roman"/>
                <w:bCs/>
                <w:snapToGrid w:val="0"/>
                <w:kern w:val="0"/>
                <w:sz w:val="24"/>
              </w:rPr>
              <w:t>由于避雷系统缺陷产生的雷击火花，造成油品发生火灾或爆炸事故。</w:t>
            </w:r>
          </w:p>
          <w:p w14:paraId="09B50B25" w14:textId="77777777" w:rsidR="00A9550A" w:rsidRPr="00423973" w:rsidRDefault="00AF578B">
            <w:pPr>
              <w:spacing w:line="480" w:lineRule="exact"/>
              <w:ind w:firstLineChars="200" w:firstLine="482"/>
              <w:rPr>
                <w:rFonts w:ascii="Times New Roman" w:hAnsi="Times New Roman"/>
                <w:b/>
                <w:bCs/>
                <w:snapToGrid w:val="0"/>
                <w:kern w:val="0"/>
                <w:sz w:val="24"/>
              </w:rPr>
            </w:pPr>
            <w:r w:rsidRPr="00423973">
              <w:rPr>
                <w:rFonts w:ascii="Times New Roman" w:hAnsi="Times New Roman"/>
                <w:b/>
                <w:bCs/>
                <w:snapToGrid w:val="0"/>
                <w:kern w:val="0"/>
                <w:sz w:val="24"/>
              </w:rPr>
              <w:t>6.7</w:t>
            </w:r>
            <w:r w:rsidRPr="00423973">
              <w:rPr>
                <w:rFonts w:ascii="Times New Roman" w:hAnsi="Times New Roman"/>
                <w:b/>
                <w:bCs/>
                <w:snapToGrid w:val="0"/>
                <w:kern w:val="0"/>
                <w:sz w:val="24"/>
              </w:rPr>
              <w:t>、风险分析</w:t>
            </w:r>
            <w:r w:rsidRPr="00423973">
              <w:rPr>
                <w:rFonts w:ascii="Times New Roman" w:hAnsi="Times New Roman"/>
                <w:b/>
                <w:bCs/>
                <w:snapToGrid w:val="0"/>
                <w:kern w:val="0"/>
                <w:sz w:val="24"/>
              </w:rPr>
              <w:t xml:space="preserve"> </w:t>
            </w:r>
          </w:p>
          <w:p w14:paraId="01793DFF"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w:t>
            </w:r>
            <w:r w:rsidRPr="00423973">
              <w:rPr>
                <w:rFonts w:ascii="Times New Roman" w:hAnsi="Times New Roman"/>
                <w:bCs/>
                <w:snapToGrid w:val="0"/>
                <w:kern w:val="0"/>
                <w:sz w:val="24"/>
              </w:rPr>
              <w:t>1</w:t>
            </w:r>
            <w:r w:rsidRPr="00423973">
              <w:rPr>
                <w:rFonts w:ascii="Times New Roman" w:hAnsi="Times New Roman"/>
                <w:bCs/>
                <w:snapToGrid w:val="0"/>
                <w:kern w:val="0"/>
                <w:sz w:val="24"/>
              </w:rPr>
              <w:t>）泄漏后果分析</w:t>
            </w:r>
            <w:r w:rsidRPr="00423973">
              <w:rPr>
                <w:rFonts w:ascii="Times New Roman" w:hAnsi="Times New Roman"/>
                <w:bCs/>
                <w:snapToGrid w:val="0"/>
                <w:kern w:val="0"/>
                <w:sz w:val="24"/>
              </w:rPr>
              <w:t xml:space="preserve">  </w:t>
            </w:r>
          </w:p>
          <w:p w14:paraId="234C1D6B"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油品泄漏有事故泄漏和非事故泄漏两种。事故泄漏主要指自然灾害造成的成品油泄漏对环境的影响，如地震、洪水等非人为因素。这种由于自然因素引起的环境污染造成的后果较难估量，最坏的设想是所有的成品油全部进入环境，对河流、土壤、生物造成毁灭性的污染。这种污染一般是范围较广、面积较大、后果较为严重，达到自然环境的完全恢复需相当长的时间。</w:t>
            </w:r>
            <w:r w:rsidRPr="00423973">
              <w:rPr>
                <w:rFonts w:ascii="Times New Roman" w:hAnsi="Times New Roman"/>
                <w:bCs/>
                <w:snapToGrid w:val="0"/>
                <w:kern w:val="0"/>
                <w:sz w:val="24"/>
              </w:rPr>
              <w:t xml:space="preserve">  </w:t>
            </w:r>
          </w:p>
          <w:p w14:paraId="3A114F6D"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非事故渗漏往往最常见，主要是油罐阀门、管线接口不严、设备的老化等原因造成的，其渗漏量很小，但对地表水的影响的也是不能轻视的，地下水一旦遭到燃料油的污染，会产生严重异味，并具有较强的致畸致癌性，根本无法饮用；又由于这种渗漏必然穿过较厚的土壤层，使土壤层中吸附了大量的燃料油，土壤层吸附的燃料油不仅会造成植物的死亡，而且土壤层吸附的燃料油还会随着地表水的下渗对土壤层的冲刷作用补充到地下水，这样尽管污染源得到及时控制，但这种污染仅靠地表雨水入渗的冲刷，含水层的自净降解将是一个长期的过程，达到地下水的完全恢复需几十年甚至上百年的时间。</w:t>
            </w:r>
            <w:r w:rsidRPr="00423973">
              <w:rPr>
                <w:rFonts w:ascii="Times New Roman" w:hAnsi="Times New Roman"/>
                <w:bCs/>
                <w:snapToGrid w:val="0"/>
                <w:kern w:val="0"/>
                <w:sz w:val="24"/>
              </w:rPr>
              <w:t xml:space="preserve">  </w:t>
            </w:r>
          </w:p>
          <w:p w14:paraId="4520E31C" w14:textId="5B76B448"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本项目地埋油罐</w:t>
            </w:r>
            <w:r w:rsidR="00EA694F">
              <w:rPr>
                <w:rFonts w:ascii="Times New Roman" w:hAnsi="Times New Roman" w:hint="eastAsia"/>
                <w:bCs/>
                <w:snapToGrid w:val="0"/>
                <w:kern w:val="0"/>
                <w:sz w:val="24"/>
              </w:rPr>
              <w:t>为双层</w:t>
            </w:r>
            <w:r w:rsidR="00EA694F">
              <w:rPr>
                <w:rFonts w:ascii="Times New Roman" w:hAnsi="Times New Roman" w:hint="eastAsia"/>
                <w:bCs/>
                <w:snapToGrid w:val="0"/>
                <w:kern w:val="0"/>
                <w:sz w:val="24"/>
              </w:rPr>
              <w:t>S</w:t>
            </w:r>
            <w:r w:rsidR="00EA694F">
              <w:rPr>
                <w:rFonts w:ascii="Times New Roman" w:hAnsi="Times New Roman"/>
                <w:bCs/>
                <w:snapToGrid w:val="0"/>
                <w:kern w:val="0"/>
                <w:sz w:val="24"/>
              </w:rPr>
              <w:t>F</w:t>
            </w:r>
            <w:r w:rsidR="00EA694F">
              <w:rPr>
                <w:rFonts w:ascii="Times New Roman" w:hAnsi="Times New Roman" w:hint="eastAsia"/>
                <w:bCs/>
                <w:snapToGrid w:val="0"/>
                <w:kern w:val="0"/>
                <w:sz w:val="24"/>
              </w:rPr>
              <w:t>罐</w:t>
            </w:r>
            <w:r w:rsidRPr="00423973">
              <w:rPr>
                <w:rFonts w:ascii="Times New Roman" w:hAnsi="Times New Roman"/>
                <w:bCs/>
                <w:snapToGrid w:val="0"/>
                <w:kern w:val="0"/>
                <w:sz w:val="24"/>
              </w:rPr>
              <w:t>，并进行防腐处理；油罐底板采用</w:t>
            </w:r>
            <w:r w:rsidRPr="00423973">
              <w:rPr>
                <w:rFonts w:ascii="Times New Roman" w:hAnsi="Times New Roman"/>
                <w:bCs/>
                <w:snapToGrid w:val="0"/>
                <w:kern w:val="0"/>
                <w:sz w:val="24"/>
              </w:rPr>
              <w:t>50cm</w:t>
            </w:r>
            <w:r w:rsidRPr="00423973">
              <w:rPr>
                <w:rFonts w:ascii="Times New Roman" w:hAnsi="Times New Roman"/>
                <w:bCs/>
                <w:snapToGrid w:val="0"/>
                <w:kern w:val="0"/>
                <w:sz w:val="24"/>
              </w:rPr>
              <w:t>厚的钢筋混凝土硬化，再将油罐固定于底板上，并在油罐与油罐之间填充干净的细砂；出油管道进行防腐处理；并装设</w:t>
            </w:r>
            <w:r w:rsidR="00EA694F">
              <w:rPr>
                <w:rFonts w:ascii="Times New Roman" w:hAnsi="Times New Roman" w:hint="eastAsia"/>
                <w:bCs/>
                <w:snapToGrid w:val="0"/>
                <w:kern w:val="0"/>
                <w:sz w:val="24"/>
              </w:rPr>
              <w:t>渗漏检测仪</w:t>
            </w:r>
            <w:r w:rsidRPr="00423973">
              <w:rPr>
                <w:rFonts w:ascii="Times New Roman" w:hAnsi="Times New Roman"/>
                <w:bCs/>
                <w:snapToGrid w:val="0"/>
                <w:kern w:val="0"/>
                <w:sz w:val="24"/>
              </w:rPr>
              <w:t>，具有油罐渗漏的监测功能，故本加油站的油品一旦泄漏，只要该加油站的员工能够严格遵照国家有关规定操作，对事故正确处理，泄漏事故的危害是可以控制的。</w:t>
            </w:r>
          </w:p>
          <w:p w14:paraId="19B59333"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w:t>
            </w:r>
            <w:r w:rsidRPr="00423973">
              <w:rPr>
                <w:rFonts w:ascii="Times New Roman" w:hAnsi="Times New Roman"/>
                <w:bCs/>
                <w:snapToGrid w:val="0"/>
                <w:kern w:val="0"/>
                <w:sz w:val="24"/>
              </w:rPr>
              <w:t>2</w:t>
            </w:r>
            <w:r w:rsidRPr="00423973">
              <w:rPr>
                <w:rFonts w:ascii="Times New Roman" w:hAnsi="Times New Roman"/>
                <w:bCs/>
                <w:snapToGrid w:val="0"/>
                <w:kern w:val="0"/>
                <w:sz w:val="24"/>
              </w:rPr>
              <w:t>）火灾后果分析</w:t>
            </w:r>
            <w:r w:rsidRPr="00423973">
              <w:rPr>
                <w:rFonts w:ascii="Times New Roman" w:hAnsi="Times New Roman"/>
                <w:bCs/>
                <w:snapToGrid w:val="0"/>
                <w:kern w:val="0"/>
                <w:sz w:val="24"/>
              </w:rPr>
              <w:t xml:space="preserve">  </w:t>
            </w:r>
          </w:p>
          <w:p w14:paraId="65DCBFD3"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油品泄漏后一旦发生火灾事故，对油罐区域、现场工作人员和过往车辆将产生危害。该加油站的平面设计符合加油站设计规范中的相关规定，防火措施完善，项目配备相应消防设备，发生火灾的危害程度是可以控制的。</w:t>
            </w:r>
          </w:p>
          <w:p w14:paraId="60B7F99C" w14:textId="77777777" w:rsidR="00A9550A" w:rsidRPr="00423973" w:rsidRDefault="00AF578B">
            <w:pPr>
              <w:spacing w:line="480" w:lineRule="exact"/>
              <w:ind w:firstLineChars="147" w:firstLine="354"/>
              <w:rPr>
                <w:rFonts w:ascii="Times New Roman" w:hAnsi="Times New Roman"/>
                <w:b/>
                <w:bCs/>
                <w:snapToGrid w:val="0"/>
                <w:kern w:val="0"/>
                <w:sz w:val="24"/>
              </w:rPr>
            </w:pPr>
            <w:r w:rsidRPr="00423973">
              <w:rPr>
                <w:rFonts w:ascii="Times New Roman" w:hAnsi="Times New Roman"/>
                <w:b/>
                <w:bCs/>
                <w:snapToGrid w:val="0"/>
                <w:kern w:val="0"/>
                <w:sz w:val="24"/>
              </w:rPr>
              <w:t>6.8</w:t>
            </w:r>
            <w:r w:rsidRPr="00423973">
              <w:rPr>
                <w:rFonts w:ascii="Times New Roman" w:hAnsi="Times New Roman"/>
                <w:b/>
                <w:bCs/>
                <w:snapToGrid w:val="0"/>
                <w:kern w:val="0"/>
                <w:sz w:val="24"/>
              </w:rPr>
              <w:t>、事故风险防范措施</w:t>
            </w:r>
          </w:p>
          <w:p w14:paraId="0CEFCE76" w14:textId="77777777" w:rsidR="00A9550A" w:rsidRPr="00423973" w:rsidRDefault="00AF578B">
            <w:pPr>
              <w:spacing w:line="480" w:lineRule="exact"/>
              <w:ind w:firstLineChars="200" w:firstLine="480"/>
              <w:rPr>
                <w:rFonts w:ascii="Times New Roman" w:hAnsi="Times New Roman"/>
                <w:bCs/>
                <w:snapToGrid w:val="0"/>
                <w:kern w:val="0"/>
                <w:sz w:val="24"/>
              </w:rPr>
            </w:pPr>
            <w:r w:rsidRPr="00423973">
              <w:rPr>
                <w:rFonts w:ascii="Times New Roman" w:hAnsi="Times New Roman"/>
                <w:bCs/>
                <w:snapToGrid w:val="0"/>
                <w:kern w:val="0"/>
                <w:sz w:val="24"/>
              </w:rPr>
              <w:t>由于环境风险具有突发性和短暂性及危害较大等特点，必须采取相应有效预防措施加以防范，加强控制和管理，杜绝、减轻和避免环境风险。为了防止泄漏、火灾、爆炸事故的发生，项目还应加强安全管理。因此，项目运营中应按以下方面不断加强安全管理：</w:t>
            </w:r>
          </w:p>
          <w:p w14:paraId="66D030D9" w14:textId="77777777" w:rsidR="00A9550A" w:rsidRPr="00423973" w:rsidRDefault="00AF578B">
            <w:pPr>
              <w:adjustRightInd w:val="0"/>
              <w:snapToGrid w:val="0"/>
              <w:spacing w:line="360" w:lineRule="auto"/>
              <w:ind w:firstLineChars="200" w:firstLine="482"/>
              <w:rPr>
                <w:rFonts w:ascii="Times New Roman" w:hAnsi="Times New Roman"/>
                <w:b/>
                <w:bCs/>
                <w:sz w:val="24"/>
              </w:rPr>
            </w:pPr>
            <w:r w:rsidRPr="00423973">
              <w:rPr>
                <w:rFonts w:ascii="Times New Roman" w:hAnsi="Times New Roman"/>
                <w:b/>
                <w:bCs/>
                <w:sz w:val="24"/>
              </w:rPr>
              <w:t>6.8.1</w:t>
            </w:r>
            <w:r w:rsidRPr="00423973">
              <w:rPr>
                <w:rFonts w:ascii="Times New Roman" w:hAnsi="Times New Roman"/>
                <w:b/>
                <w:bCs/>
                <w:sz w:val="24"/>
              </w:rPr>
              <w:t>工程设计风险防范措施</w:t>
            </w:r>
          </w:p>
          <w:p w14:paraId="5BEEE692"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本项目为防止事故的发生，建设单位严格按照《汽车机油加气站设计与施工规范》（</w:t>
            </w:r>
            <w:r w:rsidRPr="00BC23C4">
              <w:rPr>
                <w:rFonts w:ascii="Times New Roman" w:hAnsi="Times New Roman"/>
                <w:sz w:val="24"/>
                <w:u w:val="single"/>
              </w:rPr>
              <w:t>GB50156-2012</w:t>
            </w:r>
            <w:r w:rsidRPr="00BC23C4">
              <w:rPr>
                <w:rFonts w:ascii="Times New Roman" w:hAnsi="Times New Roman"/>
                <w:sz w:val="24"/>
                <w:u w:val="single"/>
              </w:rPr>
              <w:t>）进行了设计与施工，采取了防治措施，其中主要包括：</w:t>
            </w:r>
          </w:p>
          <w:p w14:paraId="771064E6"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总</w:t>
            </w:r>
            <w:r w:rsidR="006F3FD4" w:rsidRPr="00BC23C4">
              <w:rPr>
                <w:rFonts w:ascii="Times New Roman" w:hAnsi="Times New Roman"/>
                <w:sz w:val="24"/>
                <w:u w:val="single"/>
              </w:rPr>
              <w:t>图</w:t>
            </w:r>
            <w:r w:rsidRPr="00BC23C4">
              <w:rPr>
                <w:rFonts w:ascii="Times New Roman" w:hAnsi="Times New Roman"/>
                <w:sz w:val="24"/>
                <w:u w:val="single"/>
              </w:rPr>
              <w:t>布置严格按照规范的要求进行设计，严格控制各建、构筑物安全防护距离。</w:t>
            </w:r>
          </w:p>
          <w:p w14:paraId="4AFBC10B"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按有关规范设计设置了有效的消防系统，做到以防为主，安全可靠。</w:t>
            </w:r>
          </w:p>
          <w:p w14:paraId="372995A5"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工艺设备、运输设施及工艺系统选用了高质、高效可靠的产品。加油站防爆区电气设备、器材的选型、设计安装及维护均符合《爆炸火灾危电力装置设计规范》（</w:t>
            </w:r>
            <w:r w:rsidRPr="00BC23C4">
              <w:rPr>
                <w:rFonts w:ascii="Times New Roman" w:hAnsi="Times New Roman"/>
                <w:sz w:val="24"/>
                <w:u w:val="single"/>
              </w:rPr>
              <w:t>GB50058-82</w:t>
            </w:r>
            <w:r w:rsidRPr="00BC23C4">
              <w:rPr>
                <w:rFonts w:ascii="Times New Roman" w:hAnsi="Times New Roman"/>
                <w:sz w:val="24"/>
                <w:u w:val="single"/>
              </w:rPr>
              <w:t>）和《漏电保护器安装与运行》（</w:t>
            </w:r>
            <w:r w:rsidRPr="00BC23C4">
              <w:rPr>
                <w:rFonts w:ascii="Times New Roman" w:hAnsi="Times New Roman"/>
                <w:sz w:val="24"/>
                <w:u w:val="single"/>
              </w:rPr>
              <w:t>GB13955-92</w:t>
            </w:r>
            <w:r w:rsidRPr="00BC23C4">
              <w:rPr>
                <w:rFonts w:ascii="Times New Roman" w:hAnsi="Times New Roman"/>
                <w:sz w:val="24"/>
                <w:u w:val="single"/>
              </w:rPr>
              <w:t>）的规定。</w:t>
            </w:r>
          </w:p>
          <w:p w14:paraId="515E9BD4"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在管沟敷设油品管道始端、末端和分支处，设置防静电和防雷感应的联合接地装置。</w:t>
            </w:r>
          </w:p>
          <w:p w14:paraId="358CF965"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本项目的土建结构设计单位在进行结构设计时，采取较大的抗震结构保险系数，增加了加油站的抗震能力。</w:t>
            </w:r>
          </w:p>
          <w:p w14:paraId="7C486850" w14:textId="2201E952"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油罐安装高低液位报警器，减少管线接口，油罐的进出口管道采用金属软管连接等；油罐的各结合处设在油罐的顶部，便于平时的检修与管理；对储罐、阀门等进行定期检测；埋地油罐设置</w:t>
            </w:r>
            <w:r w:rsidR="00DB549D" w:rsidRPr="00BC23C4">
              <w:rPr>
                <w:rFonts w:ascii="Times New Roman" w:hAnsi="Times New Roman"/>
                <w:sz w:val="24"/>
                <w:u w:val="single"/>
              </w:rPr>
              <w:t>双层</w:t>
            </w:r>
            <w:r w:rsidR="00DB549D" w:rsidRPr="00BC23C4">
              <w:rPr>
                <w:rFonts w:ascii="Times New Roman" w:hAnsi="Times New Roman"/>
                <w:sz w:val="24"/>
                <w:u w:val="single"/>
              </w:rPr>
              <w:t>SF</w:t>
            </w:r>
            <w:r w:rsidR="00DB549D" w:rsidRPr="00BC23C4">
              <w:rPr>
                <w:rFonts w:ascii="Times New Roman" w:hAnsi="Times New Roman"/>
                <w:sz w:val="24"/>
                <w:u w:val="single"/>
              </w:rPr>
              <w:t>罐</w:t>
            </w:r>
            <w:r w:rsidR="00EA694F" w:rsidRPr="00BC23C4">
              <w:rPr>
                <w:rFonts w:ascii="Times New Roman" w:hAnsi="Times New Roman" w:hint="eastAsia"/>
                <w:sz w:val="24"/>
                <w:u w:val="single"/>
              </w:rPr>
              <w:t>，双层罐夹层和双层输油管线夹层均设有渗漏检测仪</w:t>
            </w:r>
            <w:r w:rsidRPr="00BC23C4">
              <w:rPr>
                <w:rFonts w:ascii="Times New Roman" w:hAnsi="Times New Roman"/>
                <w:sz w:val="24"/>
                <w:u w:val="single"/>
              </w:rPr>
              <w:t>。</w:t>
            </w:r>
          </w:p>
          <w:p w14:paraId="00D6AFFD"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配备消防设备（消防沙、灭火器等），并保证灭火装置完整有效，一旦发生加油机火灾、爆炸事故能及时启动，进行灭火。加油站内设置有醒目的防火、禁止吸烟及明火标志。</w:t>
            </w:r>
          </w:p>
          <w:p w14:paraId="472A382E" w14:textId="77777777" w:rsidR="00A9550A" w:rsidRPr="00BC23C4" w:rsidRDefault="00AF578B">
            <w:pPr>
              <w:adjustRightInd w:val="0"/>
              <w:snapToGrid w:val="0"/>
              <w:spacing w:line="360" w:lineRule="auto"/>
              <w:ind w:firstLineChars="200" w:firstLine="482"/>
              <w:rPr>
                <w:rFonts w:ascii="Times New Roman" w:hAnsi="Times New Roman"/>
                <w:b/>
                <w:bCs/>
                <w:sz w:val="24"/>
                <w:u w:val="single"/>
              </w:rPr>
            </w:pPr>
            <w:r w:rsidRPr="00BC23C4">
              <w:rPr>
                <w:rFonts w:ascii="Times New Roman" w:hAnsi="Times New Roman"/>
                <w:b/>
                <w:bCs/>
                <w:sz w:val="24"/>
                <w:u w:val="single"/>
              </w:rPr>
              <w:t>6.8.2</w:t>
            </w:r>
            <w:r w:rsidRPr="00BC23C4">
              <w:rPr>
                <w:rFonts w:ascii="Times New Roman" w:hAnsi="Times New Roman"/>
                <w:b/>
                <w:bCs/>
                <w:sz w:val="24"/>
                <w:u w:val="single"/>
              </w:rPr>
              <w:t>火灾、爆炸风险防范措施：</w:t>
            </w:r>
          </w:p>
          <w:p w14:paraId="39BA0A30"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w:t>
            </w:r>
            <w:r w:rsidRPr="00BC23C4">
              <w:rPr>
                <w:rFonts w:ascii="Times New Roman" w:hAnsi="Times New Roman"/>
                <w:sz w:val="24"/>
                <w:u w:val="single"/>
              </w:rPr>
              <w:t>1</w:t>
            </w:r>
            <w:r w:rsidRPr="00BC23C4">
              <w:rPr>
                <w:rFonts w:ascii="Times New Roman" w:hAnsi="Times New Roman"/>
                <w:sz w:val="24"/>
                <w:u w:val="single"/>
              </w:rPr>
              <w:t>）做到灭火装置完整有效，一旦发生加油机火灾、爆炸事故时能及时启动，进行灭火。建议消防配备：每</w:t>
            </w:r>
            <w:r w:rsidRPr="00BC23C4">
              <w:rPr>
                <w:rFonts w:ascii="Times New Roman" w:hAnsi="Times New Roman"/>
                <w:sz w:val="24"/>
                <w:u w:val="single"/>
              </w:rPr>
              <w:t>2</w:t>
            </w:r>
            <w:r w:rsidRPr="00BC23C4">
              <w:rPr>
                <w:rFonts w:ascii="Times New Roman" w:hAnsi="Times New Roman"/>
                <w:sz w:val="24"/>
                <w:u w:val="single"/>
              </w:rPr>
              <w:t>台加油机至少应该设置不少于</w:t>
            </w:r>
            <w:r w:rsidRPr="00BC23C4">
              <w:rPr>
                <w:rFonts w:ascii="Times New Roman" w:hAnsi="Times New Roman"/>
                <w:sz w:val="24"/>
                <w:u w:val="single"/>
              </w:rPr>
              <w:t>2</w:t>
            </w:r>
            <w:r w:rsidRPr="00BC23C4">
              <w:rPr>
                <w:rFonts w:ascii="Times New Roman" w:hAnsi="Times New Roman"/>
                <w:sz w:val="24"/>
                <w:u w:val="single"/>
              </w:rPr>
              <w:t>只</w:t>
            </w:r>
            <w:r w:rsidRPr="00BC23C4">
              <w:rPr>
                <w:rFonts w:ascii="Times New Roman" w:hAnsi="Times New Roman"/>
                <w:sz w:val="24"/>
                <w:u w:val="single"/>
              </w:rPr>
              <w:t>4kg</w:t>
            </w:r>
            <w:r w:rsidRPr="00BC23C4">
              <w:rPr>
                <w:rFonts w:ascii="Times New Roman" w:hAnsi="Times New Roman"/>
                <w:sz w:val="24"/>
                <w:u w:val="single"/>
              </w:rPr>
              <w:t>手提式干粉灭火器或</w:t>
            </w:r>
            <w:r w:rsidRPr="00BC23C4">
              <w:rPr>
                <w:rFonts w:ascii="Times New Roman" w:hAnsi="Times New Roman"/>
                <w:sz w:val="24"/>
                <w:u w:val="single"/>
              </w:rPr>
              <w:t>1</w:t>
            </w:r>
            <w:r w:rsidRPr="00BC23C4">
              <w:rPr>
                <w:rFonts w:ascii="Times New Roman" w:hAnsi="Times New Roman"/>
                <w:sz w:val="24"/>
                <w:u w:val="single"/>
              </w:rPr>
              <w:t>只</w:t>
            </w:r>
            <w:r w:rsidRPr="00BC23C4">
              <w:rPr>
                <w:rFonts w:ascii="Times New Roman" w:hAnsi="Times New Roman"/>
                <w:sz w:val="24"/>
                <w:u w:val="single"/>
              </w:rPr>
              <w:t>4kg</w:t>
            </w:r>
            <w:r w:rsidRPr="00BC23C4">
              <w:rPr>
                <w:rFonts w:ascii="Times New Roman" w:hAnsi="Times New Roman"/>
                <w:sz w:val="24"/>
                <w:u w:val="single"/>
              </w:rPr>
              <w:t>手提式干粉灭火器和</w:t>
            </w:r>
            <w:r w:rsidRPr="00BC23C4">
              <w:rPr>
                <w:rFonts w:ascii="Times New Roman" w:hAnsi="Times New Roman"/>
                <w:sz w:val="24"/>
                <w:u w:val="single"/>
              </w:rPr>
              <w:t>1</w:t>
            </w:r>
            <w:r w:rsidRPr="00BC23C4">
              <w:rPr>
                <w:rFonts w:ascii="Times New Roman" w:hAnsi="Times New Roman"/>
                <w:sz w:val="24"/>
                <w:u w:val="single"/>
              </w:rPr>
              <w:t>只</w:t>
            </w:r>
            <w:r w:rsidRPr="00BC23C4">
              <w:rPr>
                <w:rFonts w:ascii="Times New Roman" w:hAnsi="Times New Roman"/>
                <w:sz w:val="24"/>
                <w:u w:val="single"/>
              </w:rPr>
              <w:t>6L</w:t>
            </w:r>
            <w:r w:rsidRPr="00BC23C4">
              <w:rPr>
                <w:rFonts w:ascii="Times New Roman" w:hAnsi="Times New Roman"/>
                <w:sz w:val="24"/>
                <w:u w:val="single"/>
              </w:rPr>
              <w:t>泡沫灭火器；地下储罐应配置</w:t>
            </w:r>
            <w:r w:rsidRPr="00BC23C4">
              <w:rPr>
                <w:rFonts w:ascii="Times New Roman" w:hAnsi="Times New Roman"/>
                <w:sz w:val="24"/>
                <w:u w:val="single"/>
              </w:rPr>
              <w:t>1</w:t>
            </w:r>
            <w:r w:rsidRPr="00BC23C4">
              <w:rPr>
                <w:rFonts w:ascii="Times New Roman" w:hAnsi="Times New Roman"/>
                <w:sz w:val="24"/>
                <w:u w:val="single"/>
              </w:rPr>
              <w:t>台不小于</w:t>
            </w:r>
            <w:r w:rsidRPr="00BC23C4">
              <w:rPr>
                <w:rFonts w:ascii="Times New Roman" w:hAnsi="Times New Roman"/>
                <w:sz w:val="24"/>
                <w:u w:val="single"/>
              </w:rPr>
              <w:t>35kg</w:t>
            </w:r>
            <w:r w:rsidRPr="00BC23C4">
              <w:rPr>
                <w:rFonts w:ascii="Times New Roman" w:hAnsi="Times New Roman"/>
                <w:sz w:val="24"/>
                <w:u w:val="single"/>
              </w:rPr>
              <w:t>推车式干粉灭火器，同时配备灭火毯</w:t>
            </w:r>
            <w:r w:rsidRPr="00BC23C4">
              <w:rPr>
                <w:rFonts w:ascii="Times New Roman" w:hAnsi="Times New Roman"/>
                <w:sz w:val="24"/>
                <w:u w:val="single"/>
              </w:rPr>
              <w:t>5</w:t>
            </w:r>
            <w:r w:rsidRPr="00BC23C4">
              <w:rPr>
                <w:rFonts w:ascii="Times New Roman" w:hAnsi="Times New Roman"/>
                <w:sz w:val="24"/>
                <w:u w:val="single"/>
              </w:rPr>
              <w:t>块，沙子</w:t>
            </w:r>
            <w:r w:rsidRPr="00BC23C4">
              <w:rPr>
                <w:rFonts w:ascii="Times New Roman" w:hAnsi="Times New Roman"/>
                <w:sz w:val="24"/>
                <w:u w:val="single"/>
              </w:rPr>
              <w:t>3m</w:t>
            </w:r>
            <w:r w:rsidRPr="00BC23C4">
              <w:rPr>
                <w:rFonts w:ascii="Times New Roman" w:hAnsi="Times New Roman"/>
                <w:sz w:val="24"/>
                <w:u w:val="single"/>
                <w:vertAlign w:val="superscript"/>
              </w:rPr>
              <w:t>3</w:t>
            </w:r>
            <w:r w:rsidRPr="00BC23C4">
              <w:rPr>
                <w:rFonts w:ascii="Times New Roman" w:hAnsi="Times New Roman"/>
                <w:sz w:val="24"/>
                <w:u w:val="single"/>
              </w:rPr>
              <w:t>。</w:t>
            </w:r>
            <w:r w:rsidRPr="00BC23C4">
              <w:rPr>
                <w:rFonts w:ascii="Times New Roman" w:hAnsi="Times New Roman"/>
                <w:sz w:val="24"/>
                <w:u w:val="single"/>
              </w:rPr>
              <w:t xml:space="preserve">  </w:t>
            </w:r>
          </w:p>
          <w:p w14:paraId="3125B1B3"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w:t>
            </w:r>
            <w:r w:rsidRPr="00BC23C4">
              <w:rPr>
                <w:rFonts w:ascii="Times New Roman" w:hAnsi="Times New Roman"/>
                <w:sz w:val="24"/>
                <w:u w:val="single"/>
              </w:rPr>
              <w:t>2</w:t>
            </w:r>
            <w:r w:rsidRPr="00BC23C4">
              <w:rPr>
                <w:rFonts w:ascii="Times New Roman" w:hAnsi="Times New Roman"/>
                <w:sz w:val="24"/>
                <w:u w:val="single"/>
              </w:rPr>
              <w:t>）加油站应设置醒目的防火、禁止吸烟及明火标志。</w:t>
            </w:r>
            <w:r w:rsidRPr="00BC23C4">
              <w:rPr>
                <w:rFonts w:ascii="Times New Roman" w:hAnsi="Times New Roman"/>
                <w:sz w:val="24"/>
                <w:u w:val="single"/>
              </w:rPr>
              <w:t xml:space="preserve">  </w:t>
            </w:r>
          </w:p>
          <w:p w14:paraId="0E1EE6D7" w14:textId="77777777" w:rsidR="00A9550A" w:rsidRPr="00BC23C4" w:rsidRDefault="00AF578B">
            <w:pPr>
              <w:adjustRightInd w:val="0"/>
              <w:snapToGrid w:val="0"/>
              <w:spacing w:line="360" w:lineRule="auto"/>
              <w:ind w:firstLineChars="200" w:firstLine="480"/>
              <w:rPr>
                <w:rFonts w:ascii="Times New Roman" w:hAnsi="Times New Roman"/>
                <w:sz w:val="24"/>
                <w:u w:val="single"/>
              </w:rPr>
            </w:pPr>
            <w:r w:rsidRPr="00BC23C4">
              <w:rPr>
                <w:rFonts w:ascii="Times New Roman" w:hAnsi="Times New Roman"/>
                <w:sz w:val="24"/>
                <w:u w:val="single"/>
              </w:rPr>
              <w:t>（</w:t>
            </w:r>
            <w:r w:rsidRPr="00BC23C4">
              <w:rPr>
                <w:rFonts w:ascii="Times New Roman" w:hAnsi="Times New Roman"/>
                <w:sz w:val="24"/>
                <w:u w:val="single"/>
              </w:rPr>
              <w:t>3</w:t>
            </w:r>
            <w:r w:rsidRPr="00BC23C4">
              <w:rPr>
                <w:rFonts w:ascii="Times New Roman" w:hAnsi="Times New Roman"/>
                <w:sz w:val="24"/>
                <w:u w:val="single"/>
              </w:rPr>
              <w:t>）从业人员应委托专业部门或本部门内培训，经考核合格后上岗，在今后经营过程中根据</w:t>
            </w:r>
            <w:r w:rsidRPr="00BC23C4">
              <w:rPr>
                <w:rFonts w:ascii="Times New Roman" w:hAnsi="Times New Roman"/>
                <w:sz w:val="24"/>
                <w:u w:val="single"/>
              </w:rPr>
              <w:t>AQ3010-2007</w:t>
            </w:r>
            <w:r w:rsidRPr="00BC23C4">
              <w:rPr>
                <w:rFonts w:ascii="Times New Roman" w:hAnsi="Times New Roman"/>
                <w:sz w:val="24"/>
                <w:u w:val="single"/>
              </w:rPr>
              <w:t>《加油站作业安全规范》对本站安全管理要求进行完善。</w:t>
            </w:r>
          </w:p>
          <w:p w14:paraId="528A6C2B" w14:textId="77777777" w:rsidR="00C25411" w:rsidRPr="00423973" w:rsidRDefault="00C25411" w:rsidP="00C25411">
            <w:pPr>
              <w:adjustRightInd w:val="0"/>
              <w:snapToGrid w:val="0"/>
              <w:spacing w:line="360" w:lineRule="auto"/>
              <w:ind w:firstLineChars="200" w:firstLine="482"/>
              <w:rPr>
                <w:rFonts w:ascii="Times New Roman" w:hAnsi="Times New Roman"/>
                <w:b/>
                <w:bCs/>
                <w:sz w:val="24"/>
              </w:rPr>
            </w:pPr>
            <w:r w:rsidRPr="00423973">
              <w:rPr>
                <w:rFonts w:ascii="Times New Roman" w:hAnsi="Times New Roman"/>
                <w:b/>
                <w:bCs/>
                <w:sz w:val="24"/>
              </w:rPr>
              <w:t>6.8.3</w:t>
            </w:r>
            <w:r w:rsidRPr="00423973">
              <w:rPr>
                <w:rFonts w:ascii="Times New Roman" w:hAnsi="Times New Roman"/>
                <w:b/>
                <w:bCs/>
                <w:sz w:val="24"/>
              </w:rPr>
              <w:t>环境风险管理措施：</w:t>
            </w:r>
          </w:p>
          <w:p w14:paraId="236491F4" w14:textId="1BE6D8F3" w:rsidR="00A9550A" w:rsidRPr="00EA694F" w:rsidRDefault="007201E2" w:rsidP="007201E2">
            <w:pPr>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w:t>
            </w:r>
            <w:r w:rsidRPr="00EA694F">
              <w:rPr>
                <w:rFonts w:ascii="Times New Roman" w:hAnsi="Times New Roman"/>
                <w:sz w:val="24"/>
              </w:rPr>
              <w:t>1</w:t>
            </w:r>
            <w:r w:rsidRPr="00EA694F">
              <w:rPr>
                <w:rFonts w:ascii="Times New Roman" w:hAnsi="Times New Roman"/>
                <w:sz w:val="24"/>
              </w:rPr>
              <w:t>）加油站</w:t>
            </w:r>
            <w:r w:rsidR="0053580F" w:rsidRPr="00EA694F">
              <w:rPr>
                <w:rFonts w:ascii="Times New Roman" w:hAnsi="Times New Roman"/>
                <w:sz w:val="24"/>
              </w:rPr>
              <w:t>制定污染源监测计划，并定期按照要求实施监测，建立企业环境监测台账。</w:t>
            </w:r>
          </w:p>
          <w:p w14:paraId="643FF96E" w14:textId="77777777" w:rsidR="0053580F" w:rsidRPr="00EA694F" w:rsidRDefault="007201E2" w:rsidP="007201E2">
            <w:pPr>
              <w:adjustRightInd w:val="0"/>
              <w:snapToGrid w:val="0"/>
              <w:spacing w:line="360" w:lineRule="auto"/>
              <w:ind w:firstLineChars="200" w:firstLine="480"/>
              <w:rPr>
                <w:rFonts w:ascii="Times New Roman" w:hAnsi="Times New Roman"/>
                <w:sz w:val="24"/>
              </w:rPr>
            </w:pPr>
            <w:r w:rsidRPr="00EA694F">
              <w:rPr>
                <w:rFonts w:ascii="Times New Roman" w:hAnsi="Times New Roman"/>
                <w:sz w:val="24"/>
              </w:rPr>
              <w:t>（</w:t>
            </w:r>
            <w:r w:rsidRPr="00EA694F">
              <w:rPr>
                <w:rFonts w:ascii="Times New Roman" w:hAnsi="Times New Roman"/>
                <w:sz w:val="24"/>
              </w:rPr>
              <w:t>2</w:t>
            </w:r>
            <w:r w:rsidRPr="00EA694F">
              <w:rPr>
                <w:rFonts w:ascii="Times New Roman" w:hAnsi="Times New Roman"/>
                <w:sz w:val="24"/>
              </w:rPr>
              <w:t>）加油站</w:t>
            </w:r>
            <w:r w:rsidR="0053580F" w:rsidRPr="00EA694F">
              <w:rPr>
                <w:rFonts w:ascii="Times New Roman" w:hAnsi="Times New Roman"/>
                <w:sz w:val="24"/>
              </w:rPr>
              <w:t>制定《环境隐患排查制度》和《环境风险预案巡视、巡查制度》，对风险源定期巡查，排除环境风险隐患。</w:t>
            </w:r>
          </w:p>
          <w:p w14:paraId="0550EF38" w14:textId="77777777" w:rsidR="00A9550A" w:rsidRPr="00423973" w:rsidRDefault="00AF578B">
            <w:pPr>
              <w:adjustRightInd w:val="0"/>
              <w:snapToGrid w:val="0"/>
              <w:spacing w:line="360" w:lineRule="auto"/>
              <w:ind w:firstLineChars="200" w:firstLine="482"/>
              <w:rPr>
                <w:rFonts w:ascii="Times New Roman" w:hAnsi="Times New Roman"/>
                <w:b/>
                <w:bCs/>
                <w:sz w:val="24"/>
              </w:rPr>
            </w:pPr>
            <w:r w:rsidRPr="00423973">
              <w:rPr>
                <w:rFonts w:ascii="Times New Roman" w:hAnsi="Times New Roman"/>
                <w:b/>
                <w:bCs/>
                <w:sz w:val="24"/>
              </w:rPr>
              <w:t>6.9</w:t>
            </w:r>
            <w:r w:rsidRPr="00423973">
              <w:rPr>
                <w:rFonts w:ascii="Times New Roman" w:hAnsi="Times New Roman"/>
                <w:b/>
                <w:bCs/>
                <w:sz w:val="24"/>
              </w:rPr>
              <w:t>、环境风险评价结论</w:t>
            </w:r>
          </w:p>
          <w:p w14:paraId="0CF5ED4C"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评价认为，只要企业严格按照有关规定、安评及环评提出的风险防范措施与管理的要求实施，建立应急预案机制</w:t>
            </w:r>
            <w:r w:rsidRPr="00EA694F">
              <w:rPr>
                <w:rFonts w:ascii="Times New Roman" w:hAnsi="Times New Roman"/>
                <w:sz w:val="24"/>
              </w:rPr>
              <w:t>，环评单位要求建设单位编制突发环境事件应急预案，</w:t>
            </w:r>
            <w:r w:rsidRPr="00423973">
              <w:rPr>
                <w:rFonts w:ascii="Times New Roman" w:hAnsi="Times New Roman"/>
                <w:sz w:val="24"/>
              </w:rPr>
              <w:t>并接受当地政府等有关部门的监督检查，该项目发生泄漏和火灾爆炸事故的可能性将进一步降低，环境风险可以控制在可预知、可控制、可解决的情况之下，不会对外环境造成大的危害影响。</w:t>
            </w:r>
          </w:p>
          <w:p w14:paraId="519D27B1" w14:textId="77777777" w:rsidR="006F3FD4" w:rsidRPr="00EA694F" w:rsidRDefault="006F3FD4" w:rsidP="006F482C">
            <w:pPr>
              <w:pStyle w:val="a0"/>
              <w:adjustRightInd w:val="0"/>
              <w:snapToGrid w:val="0"/>
              <w:jc w:val="center"/>
              <w:rPr>
                <w:rFonts w:ascii="Times New Roman" w:hAnsi="Times New Roman"/>
                <w:b/>
                <w:sz w:val="21"/>
                <w:szCs w:val="21"/>
                <w:u w:val="none"/>
              </w:rPr>
            </w:pPr>
            <w:r w:rsidRPr="00EA694F">
              <w:rPr>
                <w:rFonts w:ascii="Times New Roman" w:hAnsi="Times New Roman"/>
                <w:b/>
                <w:sz w:val="21"/>
                <w:szCs w:val="21"/>
                <w:u w:val="none"/>
              </w:rPr>
              <w:t>表</w:t>
            </w:r>
            <w:r w:rsidR="0055459B" w:rsidRPr="00EA694F">
              <w:rPr>
                <w:rFonts w:ascii="Times New Roman" w:hAnsi="Times New Roman"/>
                <w:b/>
                <w:sz w:val="21"/>
                <w:szCs w:val="21"/>
                <w:u w:val="none"/>
              </w:rPr>
              <w:t>7-</w:t>
            </w:r>
            <w:r w:rsidRPr="00EA694F">
              <w:rPr>
                <w:rFonts w:ascii="Times New Roman" w:hAnsi="Times New Roman"/>
                <w:b/>
                <w:sz w:val="21"/>
                <w:szCs w:val="21"/>
                <w:u w:val="none"/>
              </w:rPr>
              <w:t>12</w:t>
            </w:r>
            <w:r w:rsidR="0055459B" w:rsidRPr="00EA694F">
              <w:rPr>
                <w:rFonts w:ascii="Times New Roman" w:hAnsi="Times New Roman"/>
                <w:b/>
                <w:sz w:val="21"/>
                <w:szCs w:val="21"/>
                <w:u w:val="none"/>
              </w:rPr>
              <w:t xml:space="preserve"> </w:t>
            </w:r>
            <w:r w:rsidR="0055459B" w:rsidRPr="00EA694F">
              <w:rPr>
                <w:rFonts w:ascii="Times New Roman" w:hAnsi="Times New Roman"/>
                <w:b/>
                <w:sz w:val="21"/>
                <w:szCs w:val="21"/>
                <w:u w:val="none"/>
              </w:rPr>
              <w:t>建设项目简单分析内容表</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2"/>
              <w:gridCol w:w="1623"/>
              <w:gridCol w:w="1627"/>
              <w:gridCol w:w="1624"/>
              <w:gridCol w:w="1625"/>
              <w:gridCol w:w="1625"/>
            </w:tblGrid>
            <w:tr w:rsidR="00423973" w:rsidRPr="00423973" w14:paraId="748F4551" w14:textId="77777777" w:rsidTr="006F482C">
              <w:trPr>
                <w:jc w:val="center"/>
              </w:trPr>
              <w:tc>
                <w:tcPr>
                  <w:tcW w:w="1627" w:type="dxa"/>
                  <w:vAlign w:val="center"/>
                </w:tcPr>
                <w:p w14:paraId="15089C27" w14:textId="77777777" w:rsidR="00CC4CE0" w:rsidRPr="00423973" w:rsidRDefault="00CC4CE0" w:rsidP="0055459B">
                  <w:pPr>
                    <w:adjustRightInd w:val="0"/>
                    <w:snapToGrid w:val="0"/>
                    <w:jc w:val="center"/>
                    <w:rPr>
                      <w:rFonts w:ascii="Times New Roman" w:hAnsi="Times New Roman"/>
                    </w:rPr>
                  </w:pPr>
                  <w:r w:rsidRPr="00423973">
                    <w:rPr>
                      <w:rFonts w:ascii="Times New Roman" w:hAnsi="Times New Roman"/>
                    </w:rPr>
                    <w:t>建设项目名称</w:t>
                  </w:r>
                </w:p>
              </w:tc>
              <w:tc>
                <w:tcPr>
                  <w:tcW w:w="8139" w:type="dxa"/>
                  <w:gridSpan w:val="5"/>
                  <w:vAlign w:val="center"/>
                </w:tcPr>
                <w:p w14:paraId="065B3866" w14:textId="484E2953" w:rsidR="00CC4CE0" w:rsidRPr="00423973" w:rsidRDefault="00B67DDF" w:rsidP="0055459B">
                  <w:pPr>
                    <w:adjustRightInd w:val="0"/>
                    <w:snapToGrid w:val="0"/>
                    <w:jc w:val="center"/>
                    <w:rPr>
                      <w:rFonts w:ascii="Times New Roman" w:hAnsi="Times New Roman"/>
                    </w:rPr>
                  </w:pPr>
                  <w:r>
                    <w:rPr>
                      <w:rFonts w:ascii="Times New Roman" w:hAnsi="Times New Roman"/>
                    </w:rPr>
                    <w:t>湘阴县白泥湖农机加油站建设项目</w:t>
                  </w:r>
                </w:p>
              </w:tc>
            </w:tr>
            <w:tr w:rsidR="00423973" w:rsidRPr="00423973" w14:paraId="7A58D87B" w14:textId="77777777" w:rsidTr="006F482C">
              <w:trPr>
                <w:jc w:val="center"/>
              </w:trPr>
              <w:tc>
                <w:tcPr>
                  <w:tcW w:w="1627" w:type="dxa"/>
                  <w:vAlign w:val="center"/>
                </w:tcPr>
                <w:p w14:paraId="37633155" w14:textId="77777777" w:rsidR="00497D47" w:rsidRPr="00423973" w:rsidRDefault="00CC4CE0" w:rsidP="0055459B">
                  <w:pPr>
                    <w:adjustRightInd w:val="0"/>
                    <w:snapToGrid w:val="0"/>
                    <w:jc w:val="center"/>
                    <w:rPr>
                      <w:rFonts w:ascii="Times New Roman" w:hAnsi="Times New Roman"/>
                    </w:rPr>
                  </w:pPr>
                  <w:r w:rsidRPr="00423973">
                    <w:rPr>
                      <w:rFonts w:ascii="Times New Roman" w:hAnsi="Times New Roman"/>
                    </w:rPr>
                    <w:t>建设地点</w:t>
                  </w:r>
                </w:p>
              </w:tc>
              <w:tc>
                <w:tcPr>
                  <w:tcW w:w="1627" w:type="dxa"/>
                  <w:vAlign w:val="center"/>
                </w:tcPr>
                <w:p w14:paraId="73685BEC" w14:textId="02B33592" w:rsidR="00497D47" w:rsidRPr="00423973" w:rsidRDefault="00EA694F" w:rsidP="0055459B">
                  <w:pPr>
                    <w:adjustRightInd w:val="0"/>
                    <w:snapToGrid w:val="0"/>
                    <w:jc w:val="center"/>
                    <w:rPr>
                      <w:rFonts w:ascii="Times New Roman" w:hAnsi="Times New Roman"/>
                    </w:rPr>
                  </w:pPr>
                  <w:r>
                    <w:rPr>
                      <w:rFonts w:ascii="Times New Roman" w:hAnsi="Times New Roman" w:hint="eastAsia"/>
                    </w:rPr>
                    <w:t>湖南</w:t>
                  </w:r>
                  <w:r w:rsidR="004E06BA" w:rsidRPr="00423973">
                    <w:rPr>
                      <w:rFonts w:ascii="Times New Roman" w:hAnsi="Times New Roman"/>
                    </w:rPr>
                    <w:t>省</w:t>
                  </w:r>
                </w:p>
              </w:tc>
              <w:tc>
                <w:tcPr>
                  <w:tcW w:w="1628" w:type="dxa"/>
                  <w:vAlign w:val="center"/>
                </w:tcPr>
                <w:p w14:paraId="059B68F8" w14:textId="0B19CFDC" w:rsidR="00497D47" w:rsidRPr="00423973" w:rsidRDefault="00EA694F" w:rsidP="0055459B">
                  <w:pPr>
                    <w:adjustRightInd w:val="0"/>
                    <w:snapToGrid w:val="0"/>
                    <w:jc w:val="center"/>
                    <w:rPr>
                      <w:rFonts w:ascii="Times New Roman" w:hAnsi="Times New Roman"/>
                    </w:rPr>
                  </w:pPr>
                  <w:r>
                    <w:rPr>
                      <w:rFonts w:ascii="Times New Roman" w:hAnsi="Times New Roman" w:hint="eastAsia"/>
                    </w:rPr>
                    <w:t>岳阳市</w:t>
                  </w:r>
                </w:p>
              </w:tc>
              <w:tc>
                <w:tcPr>
                  <w:tcW w:w="1628" w:type="dxa"/>
                  <w:vAlign w:val="center"/>
                </w:tcPr>
                <w:p w14:paraId="3616ABDD" w14:textId="0EB54E5C" w:rsidR="00497D47" w:rsidRPr="00423973" w:rsidRDefault="00EA694F" w:rsidP="0055459B">
                  <w:pPr>
                    <w:adjustRightInd w:val="0"/>
                    <w:snapToGrid w:val="0"/>
                    <w:jc w:val="center"/>
                    <w:rPr>
                      <w:rFonts w:ascii="Times New Roman" w:hAnsi="Times New Roman"/>
                    </w:rPr>
                  </w:pPr>
                  <w:r>
                    <w:rPr>
                      <w:rFonts w:ascii="Times New Roman" w:hAnsi="Times New Roman" w:hint="eastAsia"/>
                    </w:rPr>
                    <w:t>湘阴县</w:t>
                  </w:r>
                </w:p>
              </w:tc>
              <w:tc>
                <w:tcPr>
                  <w:tcW w:w="1628" w:type="dxa"/>
                  <w:vAlign w:val="center"/>
                </w:tcPr>
                <w:p w14:paraId="1ECC18DA" w14:textId="7B005E39" w:rsidR="00497D47" w:rsidRPr="00423973" w:rsidRDefault="00EA694F" w:rsidP="0055459B">
                  <w:pPr>
                    <w:adjustRightInd w:val="0"/>
                    <w:snapToGrid w:val="0"/>
                    <w:jc w:val="center"/>
                    <w:rPr>
                      <w:rFonts w:ascii="Times New Roman" w:hAnsi="Times New Roman"/>
                    </w:rPr>
                  </w:pPr>
                  <w:r>
                    <w:rPr>
                      <w:rFonts w:ascii="Times New Roman" w:hAnsi="Times New Roman" w:hint="eastAsia"/>
                    </w:rPr>
                    <w:t>白泥湖乡</w:t>
                  </w:r>
                </w:p>
              </w:tc>
              <w:tc>
                <w:tcPr>
                  <w:tcW w:w="1628" w:type="dxa"/>
                  <w:vAlign w:val="center"/>
                </w:tcPr>
                <w:p w14:paraId="16E21553" w14:textId="7CC94F0D" w:rsidR="00497D47" w:rsidRPr="00423973" w:rsidRDefault="00EA694F" w:rsidP="0055459B">
                  <w:pPr>
                    <w:adjustRightInd w:val="0"/>
                    <w:snapToGrid w:val="0"/>
                    <w:jc w:val="center"/>
                    <w:rPr>
                      <w:rFonts w:ascii="Times New Roman" w:hAnsi="Times New Roman"/>
                    </w:rPr>
                  </w:pPr>
                  <w:r>
                    <w:rPr>
                      <w:rFonts w:ascii="Times New Roman" w:hAnsi="Times New Roman" w:hint="eastAsia"/>
                    </w:rPr>
                    <w:t>唐杨套村</w:t>
                  </w:r>
                </w:p>
              </w:tc>
            </w:tr>
            <w:tr w:rsidR="00423973" w:rsidRPr="00423973" w14:paraId="7D8EA00C" w14:textId="77777777" w:rsidTr="006F482C">
              <w:trPr>
                <w:jc w:val="center"/>
              </w:trPr>
              <w:tc>
                <w:tcPr>
                  <w:tcW w:w="1627" w:type="dxa"/>
                  <w:vAlign w:val="center"/>
                </w:tcPr>
                <w:p w14:paraId="3D75E3E4" w14:textId="77777777" w:rsidR="002144AE" w:rsidRPr="00423973" w:rsidRDefault="002144AE" w:rsidP="0055459B">
                  <w:pPr>
                    <w:adjustRightInd w:val="0"/>
                    <w:snapToGrid w:val="0"/>
                    <w:jc w:val="center"/>
                    <w:rPr>
                      <w:rFonts w:ascii="Times New Roman" w:hAnsi="Times New Roman"/>
                    </w:rPr>
                  </w:pPr>
                  <w:r w:rsidRPr="00423973">
                    <w:rPr>
                      <w:rFonts w:ascii="Times New Roman" w:hAnsi="Times New Roman"/>
                    </w:rPr>
                    <w:t>地理坐标</w:t>
                  </w:r>
                </w:p>
              </w:tc>
              <w:tc>
                <w:tcPr>
                  <w:tcW w:w="1627" w:type="dxa"/>
                  <w:vAlign w:val="center"/>
                </w:tcPr>
                <w:p w14:paraId="6EB46962" w14:textId="77777777" w:rsidR="002144AE" w:rsidRPr="00423973" w:rsidRDefault="002144AE" w:rsidP="0055459B">
                  <w:pPr>
                    <w:adjustRightInd w:val="0"/>
                    <w:snapToGrid w:val="0"/>
                    <w:jc w:val="center"/>
                    <w:rPr>
                      <w:rFonts w:ascii="Times New Roman" w:hAnsi="Times New Roman"/>
                    </w:rPr>
                  </w:pPr>
                  <w:r w:rsidRPr="00423973">
                    <w:rPr>
                      <w:rFonts w:ascii="Times New Roman" w:hAnsi="Times New Roman"/>
                    </w:rPr>
                    <w:t>经度</w:t>
                  </w:r>
                </w:p>
              </w:tc>
              <w:tc>
                <w:tcPr>
                  <w:tcW w:w="1628" w:type="dxa"/>
                  <w:vAlign w:val="center"/>
                </w:tcPr>
                <w:p w14:paraId="1A3BC05A" w14:textId="4EDCE3BE" w:rsidR="002144AE" w:rsidRPr="00423973" w:rsidRDefault="00EA694F" w:rsidP="0055459B">
                  <w:pPr>
                    <w:adjustRightInd w:val="0"/>
                    <w:snapToGrid w:val="0"/>
                    <w:jc w:val="center"/>
                    <w:rPr>
                      <w:rFonts w:ascii="Times New Roman" w:hAnsi="Times New Roman"/>
                    </w:rPr>
                  </w:pPr>
                  <w:r w:rsidRPr="00EA694F">
                    <w:rPr>
                      <w:rFonts w:ascii="Times New Roman" w:hAnsi="Times New Roman"/>
                      <w:kern w:val="0"/>
                      <w:lang w:bidi="ar"/>
                    </w:rPr>
                    <w:t>28.733850</w:t>
                  </w:r>
                  <w:r w:rsidR="00DF6291" w:rsidRPr="00423973">
                    <w:rPr>
                      <w:rFonts w:ascii="Times New Roman" w:hAnsi="Times New Roman"/>
                      <w:kern w:val="0"/>
                      <w:lang w:bidi="ar"/>
                    </w:rPr>
                    <w:t>°N</w:t>
                  </w:r>
                </w:p>
              </w:tc>
              <w:tc>
                <w:tcPr>
                  <w:tcW w:w="1628" w:type="dxa"/>
                  <w:vAlign w:val="center"/>
                </w:tcPr>
                <w:p w14:paraId="014EF7F8" w14:textId="77777777" w:rsidR="002144AE" w:rsidRPr="00423973" w:rsidRDefault="002144AE" w:rsidP="0055459B">
                  <w:pPr>
                    <w:adjustRightInd w:val="0"/>
                    <w:snapToGrid w:val="0"/>
                    <w:jc w:val="center"/>
                    <w:rPr>
                      <w:rFonts w:ascii="Times New Roman" w:hAnsi="Times New Roman"/>
                    </w:rPr>
                  </w:pPr>
                  <w:r w:rsidRPr="00423973">
                    <w:rPr>
                      <w:rFonts w:ascii="Times New Roman" w:hAnsi="Times New Roman"/>
                    </w:rPr>
                    <w:t>纬度</w:t>
                  </w:r>
                </w:p>
              </w:tc>
              <w:tc>
                <w:tcPr>
                  <w:tcW w:w="3256" w:type="dxa"/>
                  <w:gridSpan w:val="2"/>
                  <w:vAlign w:val="center"/>
                </w:tcPr>
                <w:p w14:paraId="4D8B8C35" w14:textId="2F7EB97B" w:rsidR="002144AE" w:rsidRPr="00423973" w:rsidRDefault="00EA694F" w:rsidP="00DF6291">
                  <w:pPr>
                    <w:pStyle w:val="a0"/>
                    <w:jc w:val="center"/>
                    <w:rPr>
                      <w:rFonts w:ascii="Times New Roman" w:hAnsi="Times New Roman"/>
                      <w:sz w:val="21"/>
                      <w:szCs w:val="21"/>
                      <w:u w:val="none"/>
                    </w:rPr>
                  </w:pPr>
                  <w:r w:rsidRPr="00EA694F">
                    <w:rPr>
                      <w:rFonts w:ascii="Times New Roman" w:hAnsi="Times New Roman"/>
                      <w:sz w:val="21"/>
                      <w:szCs w:val="21"/>
                      <w:u w:val="none"/>
                      <w:lang w:bidi="ar"/>
                    </w:rPr>
                    <w:t>112.861697</w:t>
                  </w:r>
                  <w:r w:rsidR="00DF6291" w:rsidRPr="00423973">
                    <w:rPr>
                      <w:rFonts w:ascii="Times New Roman" w:hAnsi="Times New Roman"/>
                      <w:sz w:val="21"/>
                      <w:szCs w:val="21"/>
                      <w:u w:val="none"/>
                      <w:lang w:bidi="ar"/>
                    </w:rPr>
                    <w:t>°E</w:t>
                  </w:r>
                </w:p>
              </w:tc>
            </w:tr>
            <w:tr w:rsidR="00423973" w:rsidRPr="00423973" w14:paraId="475BF527" w14:textId="77777777" w:rsidTr="006F482C">
              <w:trPr>
                <w:jc w:val="center"/>
              </w:trPr>
              <w:tc>
                <w:tcPr>
                  <w:tcW w:w="1627" w:type="dxa"/>
                  <w:vAlign w:val="center"/>
                </w:tcPr>
                <w:p w14:paraId="639EED02" w14:textId="77777777" w:rsidR="00B00479" w:rsidRPr="00423973" w:rsidRDefault="00B00479" w:rsidP="0055459B">
                  <w:pPr>
                    <w:adjustRightInd w:val="0"/>
                    <w:snapToGrid w:val="0"/>
                    <w:jc w:val="center"/>
                    <w:rPr>
                      <w:rFonts w:ascii="Times New Roman" w:hAnsi="Times New Roman"/>
                    </w:rPr>
                  </w:pPr>
                  <w:r w:rsidRPr="00423973">
                    <w:rPr>
                      <w:rFonts w:ascii="Times New Roman" w:hAnsi="Times New Roman"/>
                    </w:rPr>
                    <w:t>主要危险物质及分布</w:t>
                  </w:r>
                </w:p>
              </w:tc>
              <w:tc>
                <w:tcPr>
                  <w:tcW w:w="8139" w:type="dxa"/>
                  <w:gridSpan w:val="5"/>
                  <w:vAlign w:val="center"/>
                </w:tcPr>
                <w:p w14:paraId="62F76148" w14:textId="77777777" w:rsidR="00B00479" w:rsidRPr="00423973" w:rsidRDefault="00B00479" w:rsidP="0055459B">
                  <w:pPr>
                    <w:adjustRightInd w:val="0"/>
                    <w:snapToGrid w:val="0"/>
                    <w:jc w:val="center"/>
                    <w:rPr>
                      <w:rFonts w:ascii="Times New Roman" w:hAnsi="Times New Roman"/>
                    </w:rPr>
                  </w:pPr>
                  <w:r w:rsidRPr="00423973">
                    <w:rPr>
                      <w:rFonts w:ascii="Times New Roman" w:hAnsi="Times New Roman"/>
                    </w:rPr>
                    <w:t>汽油、柴油，主要分布在加油站</w:t>
                  </w:r>
                  <w:r w:rsidR="00C25411" w:rsidRPr="00423973">
                    <w:rPr>
                      <w:rFonts w:ascii="Times New Roman" w:hAnsi="Times New Roman"/>
                    </w:rPr>
                    <w:t>东北侧</w:t>
                  </w:r>
                  <w:r w:rsidRPr="00423973">
                    <w:rPr>
                      <w:rFonts w:ascii="Times New Roman" w:hAnsi="Times New Roman"/>
                    </w:rPr>
                    <w:t>油罐区</w:t>
                  </w:r>
                </w:p>
              </w:tc>
            </w:tr>
            <w:tr w:rsidR="00423973" w:rsidRPr="00423973" w14:paraId="583FE637" w14:textId="77777777" w:rsidTr="006F482C">
              <w:trPr>
                <w:jc w:val="center"/>
              </w:trPr>
              <w:tc>
                <w:tcPr>
                  <w:tcW w:w="1627" w:type="dxa"/>
                  <w:vAlign w:val="center"/>
                </w:tcPr>
                <w:p w14:paraId="2DD8A585" w14:textId="77777777" w:rsidR="00C25411" w:rsidRPr="00423973" w:rsidRDefault="00C25411" w:rsidP="0055459B">
                  <w:pPr>
                    <w:adjustRightInd w:val="0"/>
                    <w:snapToGrid w:val="0"/>
                    <w:jc w:val="center"/>
                    <w:rPr>
                      <w:rFonts w:ascii="Times New Roman" w:hAnsi="Times New Roman"/>
                    </w:rPr>
                  </w:pPr>
                  <w:r w:rsidRPr="00423973">
                    <w:rPr>
                      <w:rFonts w:ascii="Times New Roman" w:hAnsi="Times New Roman"/>
                    </w:rPr>
                    <w:t>环境影响途径及危害</w:t>
                  </w:r>
                  <w:r w:rsidR="00374543" w:rsidRPr="00423973">
                    <w:rPr>
                      <w:rFonts w:ascii="Times New Roman" w:hAnsi="Times New Roman"/>
                    </w:rPr>
                    <w:t>后果</w:t>
                  </w:r>
                </w:p>
              </w:tc>
              <w:tc>
                <w:tcPr>
                  <w:tcW w:w="8139" w:type="dxa"/>
                  <w:gridSpan w:val="5"/>
                  <w:vAlign w:val="center"/>
                </w:tcPr>
                <w:p w14:paraId="6B52BCAD" w14:textId="77777777" w:rsidR="00C25411" w:rsidRPr="00423973" w:rsidRDefault="007F236E" w:rsidP="0055459B">
                  <w:pPr>
                    <w:adjustRightInd w:val="0"/>
                    <w:snapToGrid w:val="0"/>
                    <w:jc w:val="center"/>
                    <w:rPr>
                      <w:rFonts w:ascii="Times New Roman" w:hAnsi="Times New Roman"/>
                    </w:rPr>
                  </w:pPr>
                  <w:r w:rsidRPr="00423973">
                    <w:rPr>
                      <w:rFonts w:ascii="Times New Roman" w:hAnsi="Times New Roman"/>
                    </w:rPr>
                    <w:t>泄露事故污染地下水和土壤</w:t>
                  </w:r>
                </w:p>
                <w:p w14:paraId="601D1F20" w14:textId="77777777" w:rsidR="007F236E" w:rsidRPr="00423973" w:rsidRDefault="007F236E" w:rsidP="0055459B">
                  <w:pPr>
                    <w:adjustRightInd w:val="0"/>
                    <w:snapToGrid w:val="0"/>
                    <w:jc w:val="center"/>
                    <w:rPr>
                      <w:rFonts w:ascii="Times New Roman" w:hAnsi="Times New Roman"/>
                    </w:rPr>
                  </w:pPr>
                  <w:r w:rsidRPr="00423973">
                    <w:rPr>
                      <w:rFonts w:ascii="Times New Roman" w:hAnsi="Times New Roman"/>
                    </w:rPr>
                    <w:t>火灾事故污染环境空气和地表水</w:t>
                  </w:r>
                </w:p>
              </w:tc>
            </w:tr>
            <w:tr w:rsidR="00423973" w:rsidRPr="00423973" w14:paraId="6455E73B" w14:textId="77777777" w:rsidTr="006F482C">
              <w:trPr>
                <w:jc w:val="center"/>
              </w:trPr>
              <w:tc>
                <w:tcPr>
                  <w:tcW w:w="1627" w:type="dxa"/>
                  <w:vAlign w:val="center"/>
                </w:tcPr>
                <w:p w14:paraId="266FB2C9" w14:textId="77777777" w:rsidR="00C25411" w:rsidRPr="00423973" w:rsidRDefault="00C25411" w:rsidP="0055459B">
                  <w:pPr>
                    <w:adjustRightInd w:val="0"/>
                    <w:snapToGrid w:val="0"/>
                    <w:jc w:val="center"/>
                    <w:rPr>
                      <w:rFonts w:ascii="Times New Roman" w:hAnsi="Times New Roman"/>
                    </w:rPr>
                  </w:pPr>
                  <w:r w:rsidRPr="00423973">
                    <w:rPr>
                      <w:rFonts w:ascii="Times New Roman" w:hAnsi="Times New Roman"/>
                    </w:rPr>
                    <w:t>风险防范措施要求</w:t>
                  </w:r>
                </w:p>
              </w:tc>
              <w:tc>
                <w:tcPr>
                  <w:tcW w:w="8139" w:type="dxa"/>
                  <w:gridSpan w:val="5"/>
                  <w:vAlign w:val="center"/>
                </w:tcPr>
                <w:p w14:paraId="262A8497" w14:textId="77777777" w:rsidR="006F3FD4" w:rsidRPr="00695DFE" w:rsidRDefault="006F3FD4" w:rsidP="0055459B">
                  <w:pPr>
                    <w:adjustRightInd w:val="0"/>
                    <w:snapToGrid w:val="0"/>
                    <w:ind w:firstLineChars="200" w:firstLine="420"/>
                    <w:rPr>
                      <w:rFonts w:ascii="Times New Roman" w:hAnsi="Times New Roman"/>
                      <w:u w:val="single"/>
                    </w:rPr>
                  </w:pPr>
                  <w:r w:rsidRPr="00695DFE">
                    <w:rPr>
                      <w:rFonts w:ascii="Times New Roman" w:hAnsi="Times New Roman"/>
                      <w:u w:val="single"/>
                    </w:rPr>
                    <w:t>总图布置严格按照规范的要求进行设计，严格控制各建、构筑物安全防护距离。</w:t>
                  </w:r>
                </w:p>
                <w:p w14:paraId="482D57D7" w14:textId="77777777" w:rsidR="0055459B" w:rsidRPr="00695DFE" w:rsidRDefault="006F3FD4" w:rsidP="0055459B">
                  <w:pPr>
                    <w:adjustRightInd w:val="0"/>
                    <w:snapToGrid w:val="0"/>
                    <w:ind w:firstLineChars="200" w:firstLine="420"/>
                    <w:rPr>
                      <w:rFonts w:ascii="Times New Roman" w:hAnsi="Times New Roman"/>
                      <w:u w:val="single"/>
                    </w:rPr>
                  </w:pPr>
                  <w:r w:rsidRPr="00695DFE">
                    <w:rPr>
                      <w:rFonts w:ascii="Times New Roman" w:hAnsi="Times New Roman"/>
                      <w:u w:val="single"/>
                    </w:rPr>
                    <w:t>按有关规范设计设置了有效的消防系统，做到以防为主，安全可靠。油罐安装高低液位报警器，减少管线接口，油罐的进出口管道采用金属软管连接等；油罐的各结合处设在油罐的顶部，便于平时的检修与管理；对储罐、阀门等进行定期检测；埋地油罐设置双层</w:t>
                  </w:r>
                  <w:r w:rsidRPr="00695DFE">
                    <w:rPr>
                      <w:rFonts w:ascii="Times New Roman" w:hAnsi="Times New Roman"/>
                      <w:u w:val="single"/>
                    </w:rPr>
                    <w:t>SF</w:t>
                  </w:r>
                  <w:r w:rsidRPr="00695DFE">
                    <w:rPr>
                      <w:rFonts w:ascii="Times New Roman" w:hAnsi="Times New Roman"/>
                      <w:u w:val="single"/>
                    </w:rPr>
                    <w:t>罐。</w:t>
                  </w:r>
                </w:p>
                <w:p w14:paraId="3B23B7FB" w14:textId="0A07BE04" w:rsidR="00C25411" w:rsidRPr="00266704" w:rsidRDefault="006F3FD4" w:rsidP="00266704">
                  <w:pPr>
                    <w:adjustRightInd w:val="0"/>
                    <w:snapToGrid w:val="0"/>
                    <w:ind w:firstLineChars="200" w:firstLine="420"/>
                    <w:rPr>
                      <w:rFonts w:ascii="Times New Roman" w:hAnsi="Times New Roman" w:hint="eastAsia"/>
                      <w:u w:val="single"/>
                    </w:rPr>
                  </w:pPr>
                  <w:r w:rsidRPr="00695DFE">
                    <w:rPr>
                      <w:rFonts w:ascii="Times New Roman" w:hAnsi="Times New Roman"/>
                      <w:u w:val="single"/>
                    </w:rPr>
                    <w:t>加油站制定企业污染源监测计划，并定期按照要求实施监测，建立企业环境监测台账。加油站制定《环境隐患排查制度》和《环境风险预案巡视、巡查制度》，对风险源定期巡查，排除环境风险隐患。</w:t>
                  </w:r>
                </w:p>
              </w:tc>
            </w:tr>
            <w:tr w:rsidR="00423973" w:rsidRPr="00423973" w14:paraId="38262A76" w14:textId="77777777" w:rsidTr="006F482C">
              <w:trPr>
                <w:jc w:val="center"/>
              </w:trPr>
              <w:tc>
                <w:tcPr>
                  <w:tcW w:w="9766" w:type="dxa"/>
                  <w:gridSpan w:val="6"/>
                  <w:vAlign w:val="center"/>
                </w:tcPr>
                <w:p w14:paraId="4E94B479" w14:textId="77777777" w:rsidR="00374543" w:rsidRPr="00423973" w:rsidRDefault="00374543" w:rsidP="0055459B">
                  <w:pPr>
                    <w:adjustRightInd w:val="0"/>
                    <w:snapToGrid w:val="0"/>
                    <w:rPr>
                      <w:rFonts w:ascii="Times New Roman" w:hAnsi="Times New Roman"/>
                    </w:rPr>
                  </w:pPr>
                  <w:r w:rsidRPr="00423973">
                    <w:rPr>
                      <w:rFonts w:ascii="Times New Roman" w:hAnsi="Times New Roman"/>
                    </w:rPr>
                    <w:t>填表说明</w:t>
                  </w:r>
                </w:p>
                <w:p w14:paraId="58F48885" w14:textId="021DAF3C" w:rsidR="00374543" w:rsidRPr="00423973" w:rsidRDefault="00374543" w:rsidP="00266704">
                  <w:pPr>
                    <w:adjustRightInd w:val="0"/>
                    <w:snapToGrid w:val="0"/>
                    <w:ind w:firstLineChars="200" w:firstLine="420"/>
                    <w:rPr>
                      <w:rFonts w:ascii="Times New Roman" w:hAnsi="Times New Roman" w:hint="eastAsia"/>
                    </w:rPr>
                  </w:pPr>
                  <w:r w:rsidRPr="00423973">
                    <w:rPr>
                      <w:rFonts w:ascii="Times New Roman" w:hAnsi="Times New Roman"/>
                    </w:rPr>
                    <w:t>评价认为，只要企业严格按照有关规定、安评及环评提出的风险防范措施与管理的要求实施，建立应急预案机制，环评单位要求建设单位编制突发环境事件应急预案，并接受当地政府等有关部门的监督检查，该项目发生泄漏和火灾爆炸事故的可能性将进一步降低，环境风险可以控制在可预知、可控制、可解决的情况之下，不会对外环境造成大的危害影响。</w:t>
                  </w:r>
                </w:p>
              </w:tc>
            </w:tr>
          </w:tbl>
          <w:p w14:paraId="5ADB9CF8" w14:textId="77777777" w:rsidR="00A9550A" w:rsidRPr="00423973" w:rsidRDefault="00AF578B">
            <w:pPr>
              <w:adjustRightInd w:val="0"/>
              <w:snapToGrid w:val="0"/>
              <w:spacing w:line="360" w:lineRule="auto"/>
              <w:ind w:firstLineChars="200" w:firstLine="482"/>
              <w:rPr>
                <w:rFonts w:ascii="Times New Roman" w:hAnsi="Times New Roman"/>
                <w:b/>
                <w:sz w:val="24"/>
              </w:rPr>
            </w:pPr>
            <w:r w:rsidRPr="00423973">
              <w:rPr>
                <w:rFonts w:ascii="Times New Roman" w:hAnsi="Times New Roman"/>
                <w:b/>
                <w:sz w:val="24"/>
              </w:rPr>
              <w:t>7</w:t>
            </w:r>
            <w:r w:rsidRPr="00423973">
              <w:rPr>
                <w:rFonts w:ascii="Times New Roman" w:hAnsi="Times New Roman"/>
                <w:b/>
                <w:sz w:val="24"/>
              </w:rPr>
              <w:t>、产业政策符合性分析</w:t>
            </w:r>
          </w:p>
          <w:p w14:paraId="3621C750" w14:textId="3065586F" w:rsidR="00A9550A"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本项目为加油站建设项目，不属于《产业结构调整指导目录》（</w:t>
            </w:r>
            <w:r w:rsidRPr="00423973">
              <w:rPr>
                <w:rFonts w:ascii="Times New Roman" w:hAnsi="Times New Roman"/>
                <w:sz w:val="24"/>
              </w:rPr>
              <w:t>2011</w:t>
            </w:r>
            <w:r w:rsidRPr="00423973">
              <w:rPr>
                <w:rFonts w:ascii="Times New Roman" w:hAnsi="Times New Roman"/>
                <w:sz w:val="24"/>
              </w:rPr>
              <w:t>年本）（</w:t>
            </w:r>
            <w:r w:rsidRPr="00423973">
              <w:rPr>
                <w:rFonts w:ascii="Times New Roman" w:hAnsi="Times New Roman"/>
                <w:sz w:val="24"/>
              </w:rPr>
              <w:t>2013</w:t>
            </w:r>
            <w:r w:rsidRPr="00423973">
              <w:rPr>
                <w:rFonts w:ascii="Times New Roman" w:hAnsi="Times New Roman"/>
                <w:sz w:val="24"/>
              </w:rPr>
              <w:t>年修正本）中限制类及淘汰类项目，属于允许类项目。因此本项目符合国家产业政策。</w:t>
            </w:r>
          </w:p>
          <w:p w14:paraId="48E80D25" w14:textId="77777777" w:rsidR="00A9550A" w:rsidRPr="00423973" w:rsidRDefault="00AF578B">
            <w:pPr>
              <w:adjustRightInd w:val="0"/>
              <w:snapToGrid w:val="0"/>
              <w:spacing w:line="360" w:lineRule="auto"/>
              <w:ind w:firstLineChars="200" w:firstLine="490"/>
              <w:rPr>
                <w:rFonts w:ascii="Times New Roman" w:hAnsi="Times New Roman"/>
                <w:b/>
                <w:sz w:val="24"/>
              </w:rPr>
            </w:pPr>
            <w:r w:rsidRPr="00423973">
              <w:rPr>
                <w:rFonts w:ascii="Times New Roman" w:hAnsi="Times New Roman"/>
                <w:b/>
                <w:spacing w:val="2"/>
                <w:sz w:val="24"/>
              </w:rPr>
              <w:t>8</w:t>
            </w:r>
            <w:r w:rsidRPr="00423973">
              <w:rPr>
                <w:rFonts w:ascii="Times New Roman" w:hAnsi="Times New Roman"/>
                <w:b/>
                <w:spacing w:val="2"/>
                <w:sz w:val="24"/>
              </w:rPr>
              <w:t>、选</w:t>
            </w:r>
            <w:r w:rsidRPr="00423973">
              <w:rPr>
                <w:rFonts w:ascii="Times New Roman" w:hAnsi="Times New Roman"/>
                <w:b/>
                <w:sz w:val="24"/>
              </w:rPr>
              <w:t>址合理性分析</w:t>
            </w:r>
          </w:p>
          <w:p w14:paraId="094D306B"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1</w:t>
            </w:r>
            <w:r w:rsidRPr="00423973">
              <w:rPr>
                <w:rFonts w:ascii="Times New Roman" w:hAnsi="Times New Roman"/>
                <w:sz w:val="24"/>
              </w:rPr>
              <w:t>）选址合理性分析</w:t>
            </w:r>
          </w:p>
          <w:p w14:paraId="71472287" w14:textId="22641849" w:rsidR="00A9550A" w:rsidRPr="003E52A0" w:rsidRDefault="00AF578B">
            <w:pPr>
              <w:adjustRightInd w:val="0"/>
              <w:snapToGrid w:val="0"/>
              <w:spacing w:line="360" w:lineRule="auto"/>
              <w:ind w:firstLineChars="200" w:firstLine="480"/>
              <w:rPr>
                <w:rFonts w:ascii="Times New Roman" w:hAnsi="Times New Roman"/>
                <w:sz w:val="24"/>
                <w:u w:val="single"/>
              </w:rPr>
            </w:pPr>
            <w:r w:rsidRPr="003E52A0">
              <w:rPr>
                <w:rFonts w:ascii="Times New Roman" w:hAnsi="Times New Roman"/>
                <w:sz w:val="24"/>
                <w:u w:val="single"/>
              </w:rPr>
              <w:t>项目场地位于</w:t>
            </w:r>
            <w:r w:rsidR="00B67DDF" w:rsidRPr="003E52A0">
              <w:rPr>
                <w:rFonts w:ascii="Times New Roman" w:hAnsi="Times New Roman"/>
                <w:sz w:val="24"/>
                <w:u w:val="single"/>
              </w:rPr>
              <w:t>湘阴县白泥湖乡唐杨套村</w:t>
            </w:r>
            <w:r w:rsidRPr="003E52A0">
              <w:rPr>
                <w:rFonts w:ascii="Times New Roman" w:hAnsi="Times New Roman"/>
                <w:sz w:val="24"/>
                <w:u w:val="single"/>
              </w:rPr>
              <w:t>，</w:t>
            </w:r>
            <w:r w:rsidR="00A67886" w:rsidRPr="003E52A0">
              <w:rPr>
                <w:rFonts w:ascii="Times New Roman" w:hAnsi="Times New Roman" w:hint="eastAsia"/>
                <w:sz w:val="24"/>
                <w:u w:val="single"/>
              </w:rPr>
              <w:t>项目不在饮用水源保护区、自然保护区、风景名胜区内。</w:t>
            </w:r>
            <w:r w:rsidRPr="003E52A0">
              <w:rPr>
                <w:rFonts w:ascii="Times New Roman" w:hAnsi="Times New Roman"/>
                <w:sz w:val="24"/>
                <w:u w:val="single"/>
              </w:rPr>
              <w:t>加油站及储罐选址、平面布置符合《汽车加油加气站设计与施工规范》（</w:t>
            </w:r>
            <w:r w:rsidRPr="003E52A0">
              <w:rPr>
                <w:rFonts w:ascii="Times New Roman" w:hAnsi="Times New Roman"/>
                <w:sz w:val="24"/>
                <w:u w:val="single"/>
              </w:rPr>
              <w:t>GB50156-2012</w:t>
            </w:r>
            <w:r w:rsidRPr="003E52A0">
              <w:rPr>
                <w:rFonts w:ascii="Times New Roman" w:hAnsi="Times New Roman"/>
                <w:sz w:val="24"/>
                <w:u w:val="single"/>
              </w:rPr>
              <w:t>）（</w:t>
            </w:r>
            <w:r w:rsidRPr="003E52A0">
              <w:rPr>
                <w:rFonts w:ascii="Times New Roman" w:hAnsi="Times New Roman"/>
                <w:sz w:val="24"/>
                <w:u w:val="single"/>
              </w:rPr>
              <w:t>2014</w:t>
            </w:r>
            <w:r w:rsidRPr="003E52A0">
              <w:rPr>
                <w:rFonts w:ascii="Times New Roman" w:hAnsi="Times New Roman"/>
                <w:sz w:val="24"/>
                <w:u w:val="single"/>
              </w:rPr>
              <w:t>版）的相关标准要求，本项目建设情况与相关要求合理性分析情况分析见表</w:t>
            </w:r>
            <w:r w:rsidRPr="003E52A0">
              <w:rPr>
                <w:rFonts w:ascii="Times New Roman" w:hAnsi="Times New Roman"/>
                <w:sz w:val="24"/>
                <w:u w:val="single"/>
              </w:rPr>
              <w:t>7-</w:t>
            </w:r>
            <w:r w:rsidR="006F3FD4" w:rsidRPr="003E52A0">
              <w:rPr>
                <w:rFonts w:ascii="Times New Roman" w:hAnsi="Times New Roman"/>
                <w:sz w:val="24"/>
                <w:u w:val="single"/>
              </w:rPr>
              <w:t>1</w:t>
            </w:r>
            <w:r w:rsidR="006F482C" w:rsidRPr="003E52A0">
              <w:rPr>
                <w:rFonts w:ascii="Times New Roman" w:hAnsi="Times New Roman"/>
                <w:sz w:val="24"/>
                <w:u w:val="single"/>
              </w:rPr>
              <w:t>4</w:t>
            </w:r>
            <w:r w:rsidRPr="003E52A0">
              <w:rPr>
                <w:rFonts w:ascii="Times New Roman" w:hAnsi="Times New Roman"/>
                <w:sz w:val="24"/>
                <w:u w:val="single"/>
              </w:rPr>
              <w:t>。</w:t>
            </w:r>
          </w:p>
          <w:p w14:paraId="510494F2" w14:textId="77777777" w:rsidR="00A9550A" w:rsidRPr="00423973" w:rsidRDefault="00AF578B" w:rsidP="006F482C">
            <w:pPr>
              <w:adjustRightInd w:val="0"/>
              <w:snapToGrid w:val="0"/>
              <w:jc w:val="center"/>
              <w:rPr>
                <w:rFonts w:ascii="Times New Roman" w:hAnsi="Times New Roman"/>
                <w:b/>
                <w:bCs/>
                <w:kern w:val="0"/>
              </w:rPr>
            </w:pPr>
            <w:r w:rsidRPr="00423973">
              <w:rPr>
                <w:rFonts w:ascii="Times New Roman" w:hAnsi="Times New Roman"/>
                <w:b/>
                <w:bCs/>
                <w:kern w:val="0"/>
              </w:rPr>
              <w:t>表</w:t>
            </w:r>
            <w:r w:rsidRPr="00423973">
              <w:rPr>
                <w:rFonts w:ascii="Times New Roman" w:hAnsi="Times New Roman"/>
                <w:b/>
                <w:bCs/>
                <w:kern w:val="0"/>
              </w:rPr>
              <w:t>7-</w:t>
            </w:r>
            <w:r w:rsidR="006F3FD4" w:rsidRPr="00423973">
              <w:rPr>
                <w:rFonts w:ascii="Times New Roman" w:hAnsi="Times New Roman"/>
                <w:b/>
                <w:bCs/>
                <w:kern w:val="0"/>
              </w:rPr>
              <w:t>14</w:t>
            </w:r>
            <w:r w:rsidRPr="00423973">
              <w:rPr>
                <w:rFonts w:ascii="Times New Roman" w:hAnsi="Times New Roman"/>
                <w:b/>
                <w:bCs/>
                <w:kern w:val="0"/>
              </w:rPr>
              <w:t xml:space="preserve">  </w:t>
            </w:r>
            <w:r w:rsidRPr="00423973">
              <w:rPr>
                <w:rFonts w:ascii="Times New Roman" w:hAnsi="Times New Roman"/>
                <w:b/>
                <w:bCs/>
                <w:kern w:val="0"/>
              </w:rPr>
              <w:t>本项目选址与标准对比情况</w:t>
            </w:r>
          </w:p>
          <w:tbl>
            <w:tblPr>
              <w:tblW w:w="96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3"/>
              <w:gridCol w:w="2754"/>
              <w:gridCol w:w="5114"/>
              <w:gridCol w:w="1111"/>
            </w:tblGrid>
            <w:tr w:rsidR="00423973" w:rsidRPr="00423973" w14:paraId="110E3013" w14:textId="77777777" w:rsidTr="00662A52">
              <w:trPr>
                <w:trHeight w:val="23"/>
              </w:trPr>
              <w:tc>
                <w:tcPr>
                  <w:tcW w:w="673" w:type="dxa"/>
                </w:tcPr>
                <w:p w14:paraId="37D2E427" w14:textId="77777777" w:rsidR="00A9550A" w:rsidRPr="00423973" w:rsidRDefault="00AF578B">
                  <w:pPr>
                    <w:jc w:val="center"/>
                    <w:rPr>
                      <w:rFonts w:ascii="Times New Roman" w:hAnsi="Times New Roman"/>
                      <w:spacing w:val="6"/>
                    </w:rPr>
                  </w:pPr>
                  <w:r w:rsidRPr="00423973">
                    <w:rPr>
                      <w:rFonts w:ascii="Times New Roman" w:hAnsi="Times New Roman"/>
                      <w:spacing w:val="6"/>
                    </w:rPr>
                    <w:t>序号</w:t>
                  </w:r>
                </w:p>
              </w:tc>
              <w:tc>
                <w:tcPr>
                  <w:tcW w:w="2754" w:type="dxa"/>
                  <w:vAlign w:val="center"/>
                </w:tcPr>
                <w:p w14:paraId="308776A6" w14:textId="77777777" w:rsidR="00A9550A" w:rsidRPr="00423973" w:rsidRDefault="00AF578B">
                  <w:pPr>
                    <w:jc w:val="center"/>
                    <w:rPr>
                      <w:rFonts w:ascii="Times New Roman" w:hAnsi="Times New Roman"/>
                      <w:spacing w:val="6"/>
                    </w:rPr>
                  </w:pPr>
                  <w:r w:rsidRPr="00423973">
                    <w:rPr>
                      <w:rFonts w:ascii="Times New Roman" w:hAnsi="Times New Roman"/>
                      <w:spacing w:val="6"/>
                    </w:rPr>
                    <w:t>标准要求</w:t>
                  </w:r>
                </w:p>
              </w:tc>
              <w:tc>
                <w:tcPr>
                  <w:tcW w:w="5114" w:type="dxa"/>
                  <w:vAlign w:val="center"/>
                </w:tcPr>
                <w:p w14:paraId="57DF86E9" w14:textId="77777777" w:rsidR="00A9550A" w:rsidRPr="00423973" w:rsidRDefault="00AF578B">
                  <w:pPr>
                    <w:jc w:val="center"/>
                    <w:rPr>
                      <w:rFonts w:ascii="Times New Roman" w:hAnsi="Times New Roman"/>
                      <w:spacing w:val="6"/>
                    </w:rPr>
                  </w:pPr>
                  <w:r w:rsidRPr="00423973">
                    <w:rPr>
                      <w:rFonts w:ascii="Times New Roman" w:hAnsi="Times New Roman"/>
                      <w:spacing w:val="6"/>
                    </w:rPr>
                    <w:t>实际情况</w:t>
                  </w:r>
                </w:p>
              </w:tc>
              <w:tc>
                <w:tcPr>
                  <w:tcW w:w="1111" w:type="dxa"/>
                  <w:vAlign w:val="center"/>
                </w:tcPr>
                <w:p w14:paraId="354772DC" w14:textId="77777777" w:rsidR="00A9550A" w:rsidRPr="00423973" w:rsidRDefault="00AF578B">
                  <w:pPr>
                    <w:jc w:val="center"/>
                    <w:rPr>
                      <w:rFonts w:ascii="Times New Roman" w:hAnsi="Times New Roman"/>
                      <w:spacing w:val="6"/>
                    </w:rPr>
                  </w:pPr>
                  <w:r w:rsidRPr="00423973">
                    <w:rPr>
                      <w:rFonts w:ascii="Times New Roman" w:hAnsi="Times New Roman"/>
                      <w:spacing w:val="6"/>
                    </w:rPr>
                    <w:t>符合情况</w:t>
                  </w:r>
                </w:p>
              </w:tc>
            </w:tr>
            <w:tr w:rsidR="00423973" w:rsidRPr="00423973" w14:paraId="1EA5B721" w14:textId="77777777" w:rsidTr="00662A52">
              <w:trPr>
                <w:cantSplit/>
                <w:trHeight w:val="23"/>
              </w:trPr>
              <w:tc>
                <w:tcPr>
                  <w:tcW w:w="673" w:type="dxa"/>
                  <w:vAlign w:val="center"/>
                </w:tcPr>
                <w:p w14:paraId="68570DAF" w14:textId="77777777" w:rsidR="00A9550A" w:rsidRPr="00423973" w:rsidRDefault="00AF578B">
                  <w:pPr>
                    <w:jc w:val="center"/>
                    <w:rPr>
                      <w:rFonts w:ascii="Times New Roman" w:hAnsi="Times New Roman"/>
                      <w:spacing w:val="6"/>
                    </w:rPr>
                  </w:pPr>
                  <w:r w:rsidRPr="00423973">
                    <w:rPr>
                      <w:rFonts w:ascii="Times New Roman" w:hAnsi="Times New Roman"/>
                      <w:spacing w:val="6"/>
                    </w:rPr>
                    <w:t>1</w:t>
                  </w:r>
                </w:p>
              </w:tc>
              <w:tc>
                <w:tcPr>
                  <w:tcW w:w="2754" w:type="dxa"/>
                  <w:vAlign w:val="center"/>
                </w:tcPr>
                <w:p w14:paraId="6EB4E909" w14:textId="77777777" w:rsidR="00A9550A" w:rsidRPr="00423973" w:rsidRDefault="00AF578B">
                  <w:pPr>
                    <w:jc w:val="center"/>
                    <w:rPr>
                      <w:rFonts w:ascii="Times New Roman" w:hAnsi="Times New Roman"/>
                      <w:spacing w:val="6"/>
                    </w:rPr>
                  </w:pPr>
                  <w:r w:rsidRPr="00423973">
                    <w:rPr>
                      <w:rFonts w:ascii="Times New Roman" w:hAnsi="Times New Roman"/>
                      <w:spacing w:val="6"/>
                    </w:rPr>
                    <w:t>选址应符合城乡规划要求</w:t>
                  </w:r>
                </w:p>
              </w:tc>
              <w:tc>
                <w:tcPr>
                  <w:tcW w:w="5114" w:type="dxa"/>
                  <w:vAlign w:val="center"/>
                </w:tcPr>
                <w:p w14:paraId="2D5CDEC7" w14:textId="77777777" w:rsidR="00A9550A" w:rsidRPr="00423973" w:rsidRDefault="00AF578B">
                  <w:pPr>
                    <w:jc w:val="center"/>
                    <w:rPr>
                      <w:rFonts w:ascii="Times New Roman" w:hAnsi="Times New Roman"/>
                      <w:spacing w:val="6"/>
                    </w:rPr>
                  </w:pPr>
                  <w:r w:rsidRPr="00423973">
                    <w:rPr>
                      <w:rFonts w:ascii="Times New Roman" w:hAnsi="Times New Roman"/>
                      <w:spacing w:val="6"/>
                    </w:rPr>
                    <w:t>本项目取得政府相关部门手续</w:t>
                  </w:r>
                </w:p>
              </w:tc>
              <w:tc>
                <w:tcPr>
                  <w:tcW w:w="1111" w:type="dxa"/>
                  <w:vAlign w:val="center"/>
                </w:tcPr>
                <w:p w14:paraId="5EDB5055" w14:textId="77777777" w:rsidR="00A9550A" w:rsidRPr="00423973" w:rsidRDefault="00AF578B">
                  <w:pPr>
                    <w:jc w:val="center"/>
                    <w:rPr>
                      <w:rFonts w:ascii="Times New Roman" w:hAnsi="Times New Roman"/>
                      <w:spacing w:val="6"/>
                    </w:rPr>
                  </w:pPr>
                  <w:r w:rsidRPr="00423973">
                    <w:rPr>
                      <w:rFonts w:ascii="Times New Roman" w:hAnsi="Times New Roman"/>
                      <w:spacing w:val="6"/>
                    </w:rPr>
                    <w:t>符合</w:t>
                  </w:r>
                </w:p>
              </w:tc>
            </w:tr>
            <w:tr w:rsidR="00423973" w:rsidRPr="00423973" w14:paraId="5BB1A9DC" w14:textId="77777777" w:rsidTr="00662A52">
              <w:trPr>
                <w:cantSplit/>
                <w:trHeight w:val="23"/>
              </w:trPr>
              <w:tc>
                <w:tcPr>
                  <w:tcW w:w="673" w:type="dxa"/>
                  <w:vAlign w:val="center"/>
                </w:tcPr>
                <w:p w14:paraId="566F3631" w14:textId="77777777" w:rsidR="00A9550A" w:rsidRPr="00423973" w:rsidRDefault="00AF578B">
                  <w:pPr>
                    <w:jc w:val="center"/>
                    <w:rPr>
                      <w:rFonts w:ascii="Times New Roman" w:hAnsi="Times New Roman"/>
                      <w:spacing w:val="6"/>
                    </w:rPr>
                  </w:pPr>
                  <w:r w:rsidRPr="00423973">
                    <w:rPr>
                      <w:rFonts w:ascii="Times New Roman" w:hAnsi="Times New Roman"/>
                      <w:spacing w:val="6"/>
                    </w:rPr>
                    <w:t>2</w:t>
                  </w:r>
                </w:p>
              </w:tc>
              <w:tc>
                <w:tcPr>
                  <w:tcW w:w="2754" w:type="dxa"/>
                  <w:vAlign w:val="center"/>
                </w:tcPr>
                <w:p w14:paraId="037EE167" w14:textId="77777777" w:rsidR="00A9550A" w:rsidRPr="00423973" w:rsidRDefault="00AF578B">
                  <w:pPr>
                    <w:jc w:val="center"/>
                    <w:rPr>
                      <w:rFonts w:ascii="Times New Roman" w:hAnsi="Times New Roman"/>
                      <w:spacing w:val="6"/>
                    </w:rPr>
                  </w:pPr>
                  <w:r w:rsidRPr="00423973">
                    <w:rPr>
                      <w:rFonts w:ascii="Times New Roman" w:hAnsi="Times New Roman"/>
                      <w:spacing w:val="6"/>
                    </w:rPr>
                    <w:t>选址应符合环境保护要求</w:t>
                  </w:r>
                </w:p>
              </w:tc>
              <w:tc>
                <w:tcPr>
                  <w:tcW w:w="5114" w:type="dxa"/>
                  <w:vAlign w:val="center"/>
                </w:tcPr>
                <w:p w14:paraId="3599D99A" w14:textId="77777777" w:rsidR="00A9550A" w:rsidRPr="00423973" w:rsidRDefault="00AF578B">
                  <w:pPr>
                    <w:jc w:val="center"/>
                    <w:rPr>
                      <w:rFonts w:ascii="Times New Roman" w:hAnsi="Times New Roman"/>
                      <w:spacing w:val="6"/>
                    </w:rPr>
                  </w:pPr>
                  <w:r w:rsidRPr="00423973">
                    <w:rPr>
                      <w:rFonts w:ascii="Times New Roman" w:hAnsi="Times New Roman"/>
                      <w:spacing w:val="6"/>
                    </w:rPr>
                    <w:t>区域有一定的环境容量，同时采取相应的环保措施</w:t>
                  </w:r>
                </w:p>
              </w:tc>
              <w:tc>
                <w:tcPr>
                  <w:tcW w:w="1111" w:type="dxa"/>
                  <w:vAlign w:val="center"/>
                </w:tcPr>
                <w:p w14:paraId="6A3DB0B9" w14:textId="77777777" w:rsidR="00A9550A" w:rsidRPr="00423973" w:rsidRDefault="00AF578B">
                  <w:pPr>
                    <w:jc w:val="center"/>
                    <w:rPr>
                      <w:rFonts w:ascii="Times New Roman" w:hAnsi="Times New Roman"/>
                      <w:spacing w:val="6"/>
                    </w:rPr>
                  </w:pPr>
                  <w:r w:rsidRPr="00423973">
                    <w:rPr>
                      <w:rFonts w:ascii="Times New Roman" w:hAnsi="Times New Roman"/>
                      <w:spacing w:val="6"/>
                    </w:rPr>
                    <w:t>符合</w:t>
                  </w:r>
                </w:p>
              </w:tc>
            </w:tr>
            <w:tr w:rsidR="00423973" w:rsidRPr="00423973" w14:paraId="3A0278A7" w14:textId="77777777" w:rsidTr="00662A52">
              <w:trPr>
                <w:cantSplit/>
                <w:trHeight w:val="23"/>
              </w:trPr>
              <w:tc>
                <w:tcPr>
                  <w:tcW w:w="673" w:type="dxa"/>
                  <w:vAlign w:val="center"/>
                </w:tcPr>
                <w:p w14:paraId="49CE320A" w14:textId="77777777" w:rsidR="00A9550A" w:rsidRPr="00423973" w:rsidRDefault="00AF578B">
                  <w:pPr>
                    <w:jc w:val="center"/>
                    <w:rPr>
                      <w:rFonts w:ascii="Times New Roman" w:hAnsi="Times New Roman"/>
                      <w:spacing w:val="6"/>
                    </w:rPr>
                  </w:pPr>
                  <w:r w:rsidRPr="00423973">
                    <w:rPr>
                      <w:rFonts w:ascii="Times New Roman" w:hAnsi="Times New Roman"/>
                      <w:spacing w:val="6"/>
                    </w:rPr>
                    <w:t>3</w:t>
                  </w:r>
                </w:p>
              </w:tc>
              <w:tc>
                <w:tcPr>
                  <w:tcW w:w="2754" w:type="dxa"/>
                  <w:vAlign w:val="center"/>
                </w:tcPr>
                <w:p w14:paraId="066290AA" w14:textId="77777777" w:rsidR="00A9550A" w:rsidRPr="00423973" w:rsidRDefault="00AF578B">
                  <w:pPr>
                    <w:jc w:val="center"/>
                    <w:rPr>
                      <w:rFonts w:ascii="Times New Roman" w:hAnsi="Times New Roman"/>
                      <w:spacing w:val="6"/>
                    </w:rPr>
                  </w:pPr>
                  <w:r w:rsidRPr="00423973">
                    <w:rPr>
                      <w:rFonts w:ascii="Times New Roman" w:hAnsi="Times New Roman"/>
                      <w:spacing w:val="6"/>
                    </w:rPr>
                    <w:t>选址符合防火安全的要求</w:t>
                  </w:r>
                </w:p>
              </w:tc>
              <w:tc>
                <w:tcPr>
                  <w:tcW w:w="5114" w:type="dxa"/>
                  <w:vAlign w:val="center"/>
                </w:tcPr>
                <w:p w14:paraId="0E5473DF" w14:textId="77777777" w:rsidR="00A9550A" w:rsidRPr="00423973" w:rsidRDefault="00AF578B">
                  <w:pPr>
                    <w:jc w:val="center"/>
                    <w:rPr>
                      <w:rFonts w:ascii="Times New Roman" w:hAnsi="Times New Roman"/>
                      <w:spacing w:val="6"/>
                    </w:rPr>
                  </w:pPr>
                  <w:r w:rsidRPr="00423973">
                    <w:rPr>
                      <w:rFonts w:ascii="Times New Roman" w:hAnsi="Times New Roman"/>
                      <w:spacing w:val="6"/>
                    </w:rPr>
                    <w:t>满足各防火间距要求</w:t>
                  </w:r>
                </w:p>
              </w:tc>
              <w:tc>
                <w:tcPr>
                  <w:tcW w:w="1111" w:type="dxa"/>
                  <w:vAlign w:val="center"/>
                </w:tcPr>
                <w:p w14:paraId="58EDE8A2" w14:textId="77777777" w:rsidR="00A9550A" w:rsidRPr="00423973" w:rsidRDefault="00AF578B">
                  <w:pPr>
                    <w:jc w:val="center"/>
                    <w:rPr>
                      <w:rFonts w:ascii="Times New Roman" w:hAnsi="Times New Roman"/>
                      <w:spacing w:val="6"/>
                    </w:rPr>
                  </w:pPr>
                  <w:r w:rsidRPr="00423973">
                    <w:rPr>
                      <w:rFonts w:ascii="Times New Roman" w:hAnsi="Times New Roman"/>
                      <w:spacing w:val="6"/>
                    </w:rPr>
                    <w:t>符合</w:t>
                  </w:r>
                </w:p>
              </w:tc>
            </w:tr>
            <w:tr w:rsidR="00423973" w:rsidRPr="00423973" w14:paraId="2CDF67D0" w14:textId="77777777" w:rsidTr="00662A52">
              <w:trPr>
                <w:cantSplit/>
                <w:trHeight w:val="23"/>
              </w:trPr>
              <w:tc>
                <w:tcPr>
                  <w:tcW w:w="673" w:type="dxa"/>
                  <w:vAlign w:val="center"/>
                </w:tcPr>
                <w:p w14:paraId="0BDB646E" w14:textId="77777777" w:rsidR="00A9550A" w:rsidRPr="00423973" w:rsidRDefault="00AF578B">
                  <w:pPr>
                    <w:jc w:val="center"/>
                    <w:rPr>
                      <w:rFonts w:ascii="Times New Roman" w:hAnsi="Times New Roman"/>
                      <w:spacing w:val="6"/>
                    </w:rPr>
                  </w:pPr>
                  <w:r w:rsidRPr="00423973">
                    <w:rPr>
                      <w:rFonts w:ascii="Times New Roman" w:hAnsi="Times New Roman"/>
                      <w:spacing w:val="6"/>
                    </w:rPr>
                    <w:t>4</w:t>
                  </w:r>
                </w:p>
              </w:tc>
              <w:tc>
                <w:tcPr>
                  <w:tcW w:w="2754" w:type="dxa"/>
                  <w:vAlign w:val="center"/>
                </w:tcPr>
                <w:p w14:paraId="7AA8878E" w14:textId="77777777" w:rsidR="00A9550A" w:rsidRPr="00423973" w:rsidRDefault="00AF578B">
                  <w:pPr>
                    <w:jc w:val="center"/>
                    <w:rPr>
                      <w:rFonts w:ascii="Times New Roman" w:hAnsi="Times New Roman"/>
                      <w:spacing w:val="6"/>
                    </w:rPr>
                  </w:pPr>
                  <w:r w:rsidRPr="00423973">
                    <w:rPr>
                      <w:rFonts w:ascii="Times New Roman" w:hAnsi="Times New Roman"/>
                      <w:spacing w:val="6"/>
                    </w:rPr>
                    <w:t>选址应在交通便利的地方</w:t>
                  </w:r>
                </w:p>
              </w:tc>
              <w:tc>
                <w:tcPr>
                  <w:tcW w:w="5114" w:type="dxa"/>
                  <w:vAlign w:val="center"/>
                </w:tcPr>
                <w:p w14:paraId="2E654A3F" w14:textId="09A81DB4" w:rsidR="00A9550A" w:rsidRPr="00423973" w:rsidRDefault="00AF578B">
                  <w:pPr>
                    <w:jc w:val="center"/>
                    <w:rPr>
                      <w:rFonts w:ascii="Times New Roman" w:hAnsi="Times New Roman"/>
                      <w:spacing w:val="6"/>
                    </w:rPr>
                  </w:pPr>
                  <w:r w:rsidRPr="00423973">
                    <w:rPr>
                      <w:rFonts w:ascii="Times New Roman" w:hAnsi="Times New Roman"/>
                      <w:spacing w:val="6"/>
                    </w:rPr>
                    <w:t>项目</w:t>
                  </w:r>
                  <w:r w:rsidR="00EA694F">
                    <w:rPr>
                      <w:rFonts w:ascii="Times New Roman" w:hAnsi="Times New Roman" w:hint="eastAsia"/>
                      <w:spacing w:val="6"/>
                    </w:rPr>
                    <w:t>西侧</w:t>
                  </w:r>
                  <w:r w:rsidRPr="00423973">
                    <w:rPr>
                      <w:rFonts w:ascii="Times New Roman" w:hAnsi="Times New Roman"/>
                      <w:spacing w:val="6"/>
                    </w:rPr>
                    <w:t>为</w:t>
                  </w:r>
                  <w:r w:rsidR="00EA694F">
                    <w:rPr>
                      <w:rFonts w:ascii="Times New Roman" w:hAnsi="Times New Roman" w:hint="eastAsia"/>
                      <w:spacing w:val="6"/>
                    </w:rPr>
                    <w:t>县道</w:t>
                  </w:r>
                  <w:r w:rsidR="00EA694F">
                    <w:rPr>
                      <w:rFonts w:ascii="Times New Roman" w:hAnsi="Times New Roman" w:hint="eastAsia"/>
                      <w:spacing w:val="6"/>
                    </w:rPr>
                    <w:t>0</w:t>
                  </w:r>
                  <w:r w:rsidR="00EA694F">
                    <w:rPr>
                      <w:rFonts w:ascii="Times New Roman" w:hAnsi="Times New Roman"/>
                      <w:spacing w:val="6"/>
                    </w:rPr>
                    <w:t>57</w:t>
                  </w:r>
                </w:p>
              </w:tc>
              <w:tc>
                <w:tcPr>
                  <w:tcW w:w="1111" w:type="dxa"/>
                  <w:vAlign w:val="center"/>
                </w:tcPr>
                <w:p w14:paraId="7EDE2FDF" w14:textId="77777777" w:rsidR="00A9550A" w:rsidRPr="00423973" w:rsidRDefault="00AF578B">
                  <w:pPr>
                    <w:jc w:val="center"/>
                    <w:rPr>
                      <w:rFonts w:ascii="Times New Roman" w:hAnsi="Times New Roman"/>
                      <w:spacing w:val="6"/>
                    </w:rPr>
                  </w:pPr>
                  <w:r w:rsidRPr="00423973">
                    <w:rPr>
                      <w:rFonts w:ascii="Times New Roman" w:hAnsi="Times New Roman"/>
                      <w:spacing w:val="6"/>
                    </w:rPr>
                    <w:t>符合</w:t>
                  </w:r>
                </w:p>
              </w:tc>
            </w:tr>
            <w:tr w:rsidR="00423973" w:rsidRPr="00423973" w14:paraId="39E623E7" w14:textId="77777777" w:rsidTr="00662A52">
              <w:trPr>
                <w:cantSplit/>
                <w:trHeight w:val="23"/>
              </w:trPr>
              <w:tc>
                <w:tcPr>
                  <w:tcW w:w="673" w:type="dxa"/>
                  <w:vAlign w:val="center"/>
                </w:tcPr>
                <w:p w14:paraId="119E5C53" w14:textId="77777777" w:rsidR="00A9550A" w:rsidRPr="00423973" w:rsidRDefault="00AF578B">
                  <w:pPr>
                    <w:jc w:val="center"/>
                    <w:rPr>
                      <w:rFonts w:ascii="Times New Roman" w:hAnsi="Times New Roman"/>
                      <w:spacing w:val="6"/>
                    </w:rPr>
                  </w:pPr>
                  <w:r w:rsidRPr="00423973">
                    <w:rPr>
                      <w:rFonts w:ascii="Times New Roman" w:hAnsi="Times New Roman"/>
                      <w:spacing w:val="6"/>
                    </w:rPr>
                    <w:t>5</w:t>
                  </w:r>
                </w:p>
              </w:tc>
              <w:tc>
                <w:tcPr>
                  <w:tcW w:w="2754" w:type="dxa"/>
                  <w:vAlign w:val="center"/>
                </w:tcPr>
                <w:p w14:paraId="034893C1" w14:textId="77777777" w:rsidR="00A9550A" w:rsidRPr="00423973" w:rsidRDefault="00AF578B">
                  <w:pPr>
                    <w:jc w:val="center"/>
                    <w:rPr>
                      <w:rFonts w:ascii="Times New Roman" w:hAnsi="Times New Roman"/>
                      <w:spacing w:val="6"/>
                    </w:rPr>
                  </w:pPr>
                  <w:r w:rsidRPr="00423973">
                    <w:rPr>
                      <w:rFonts w:ascii="Times New Roman" w:hAnsi="Times New Roman"/>
                      <w:spacing w:val="6"/>
                    </w:rPr>
                    <w:t>城区内不应建一级加油站</w:t>
                  </w:r>
                </w:p>
              </w:tc>
              <w:tc>
                <w:tcPr>
                  <w:tcW w:w="5114" w:type="dxa"/>
                  <w:vAlign w:val="center"/>
                </w:tcPr>
                <w:p w14:paraId="1258FE0D" w14:textId="77777777" w:rsidR="00A9550A" w:rsidRPr="00423973" w:rsidRDefault="00AF578B">
                  <w:pPr>
                    <w:jc w:val="center"/>
                    <w:rPr>
                      <w:rFonts w:ascii="Times New Roman" w:hAnsi="Times New Roman"/>
                      <w:spacing w:val="6"/>
                    </w:rPr>
                  </w:pPr>
                  <w:r w:rsidRPr="00423973">
                    <w:rPr>
                      <w:rFonts w:ascii="Times New Roman" w:hAnsi="Times New Roman"/>
                      <w:spacing w:val="6"/>
                    </w:rPr>
                    <w:t>本项目为三级加油站</w:t>
                  </w:r>
                </w:p>
              </w:tc>
              <w:tc>
                <w:tcPr>
                  <w:tcW w:w="1111" w:type="dxa"/>
                  <w:vAlign w:val="center"/>
                </w:tcPr>
                <w:p w14:paraId="7B16EF45" w14:textId="77777777" w:rsidR="00A9550A" w:rsidRPr="00423973" w:rsidRDefault="00AF578B">
                  <w:pPr>
                    <w:jc w:val="center"/>
                    <w:rPr>
                      <w:rFonts w:ascii="Times New Roman" w:hAnsi="Times New Roman"/>
                      <w:spacing w:val="6"/>
                    </w:rPr>
                  </w:pPr>
                  <w:r w:rsidRPr="00423973">
                    <w:rPr>
                      <w:rFonts w:ascii="Times New Roman" w:hAnsi="Times New Roman"/>
                      <w:spacing w:val="6"/>
                    </w:rPr>
                    <w:t>符合</w:t>
                  </w:r>
                </w:p>
              </w:tc>
            </w:tr>
          </w:tbl>
          <w:p w14:paraId="4CFC15E1" w14:textId="6DDB0F88"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项目所在地环境各要素质量尚满足环境功能区相关规范的要求，站内道路满足消防通道的要求；加油站内按《安全标志》（</w:t>
            </w:r>
            <w:r w:rsidRPr="00423973">
              <w:rPr>
                <w:rFonts w:ascii="Times New Roman" w:hAnsi="Times New Roman"/>
                <w:sz w:val="24"/>
              </w:rPr>
              <w:t>GB2894-2008</w:t>
            </w:r>
            <w:r w:rsidRPr="00423973">
              <w:rPr>
                <w:rFonts w:ascii="Times New Roman" w:hAnsi="Times New Roman"/>
                <w:sz w:val="24"/>
              </w:rPr>
              <w:t>）的规定在室内外醒目处设置安全标志。环评建议，本油站周边新建有关项目时，应严格遵守《汽车加油加气站设计与施工规范》（</w:t>
            </w:r>
            <w:r w:rsidRPr="00423973">
              <w:rPr>
                <w:rFonts w:ascii="Times New Roman" w:hAnsi="Times New Roman"/>
                <w:sz w:val="24"/>
              </w:rPr>
              <w:t>GB50156-2012</w:t>
            </w:r>
            <w:r w:rsidRPr="00423973">
              <w:rPr>
                <w:rFonts w:ascii="Times New Roman" w:hAnsi="Times New Roman"/>
                <w:sz w:val="24"/>
              </w:rPr>
              <w:t>）有关规定，严禁新建项目超过与加油站有关单元最小安全距离。</w:t>
            </w:r>
          </w:p>
          <w:p w14:paraId="7DE04515"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2</w:t>
            </w:r>
            <w:r w:rsidRPr="00423973">
              <w:rPr>
                <w:rFonts w:ascii="Times New Roman" w:hAnsi="Times New Roman"/>
                <w:sz w:val="24"/>
              </w:rPr>
              <w:t>）站址及平面布置合理性分析</w:t>
            </w:r>
          </w:p>
          <w:p w14:paraId="1FC7297F"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站点的选址首先应满足该区域的建设总体规划、环境保护和防火安全的要求，同时，由于加油站是贮藏易燃品的场所，所以加油站有关设施与站外建、构筑物之间还应该满足防火距离。</w:t>
            </w:r>
          </w:p>
          <w:p w14:paraId="368FB226"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本加油站为三级加油站，参照《</w:t>
            </w:r>
            <w:bookmarkStart w:id="54" w:name="OLE_LINK55"/>
            <w:r w:rsidRPr="00423973">
              <w:rPr>
                <w:rFonts w:ascii="Times New Roman" w:hAnsi="Times New Roman"/>
                <w:sz w:val="24"/>
              </w:rPr>
              <w:t>汽车加油加气站设计与施工规范</w:t>
            </w:r>
            <w:bookmarkEnd w:id="54"/>
            <w:r w:rsidRPr="00423973">
              <w:rPr>
                <w:rFonts w:ascii="Times New Roman" w:hAnsi="Times New Roman"/>
                <w:sz w:val="24"/>
              </w:rPr>
              <w:t>》</w:t>
            </w:r>
            <w:r w:rsidRPr="00423973">
              <w:rPr>
                <w:rFonts w:ascii="Times New Roman" w:hAnsi="Times New Roman"/>
                <w:sz w:val="24"/>
              </w:rPr>
              <w:t>(GB50156-2012)</w:t>
            </w:r>
            <w:r w:rsidRPr="00423973">
              <w:rPr>
                <w:rFonts w:ascii="Times New Roman" w:hAnsi="Times New Roman"/>
                <w:sz w:val="24"/>
              </w:rPr>
              <w:t>有关规定，加油站内油罐、加油机和通气管管口与站外建、构筑物的距离如表</w:t>
            </w:r>
            <w:r w:rsidRPr="00423973">
              <w:rPr>
                <w:rFonts w:ascii="Times New Roman" w:hAnsi="Times New Roman"/>
                <w:sz w:val="24"/>
              </w:rPr>
              <w:t>7-</w:t>
            </w:r>
            <w:r w:rsidR="006F3FD4" w:rsidRPr="00423973">
              <w:rPr>
                <w:rFonts w:ascii="Times New Roman" w:hAnsi="Times New Roman"/>
                <w:sz w:val="24"/>
              </w:rPr>
              <w:t>15</w:t>
            </w:r>
            <w:r w:rsidRPr="00423973">
              <w:rPr>
                <w:rFonts w:ascii="Times New Roman" w:hAnsi="Times New Roman"/>
                <w:sz w:val="24"/>
              </w:rPr>
              <w:t>所示。</w:t>
            </w:r>
          </w:p>
          <w:p w14:paraId="4C22413D"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bookmarkStart w:id="55" w:name="_Toc32383"/>
            <w:bookmarkStart w:id="56" w:name="_Toc24723"/>
            <w:bookmarkStart w:id="57" w:name="_Toc25927"/>
          </w:p>
          <w:p w14:paraId="436CBA05"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6FBBDADB"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561D3A6B"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33C8E95F"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48C34DDD"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1354B853"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30287D69"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290B03A0" w14:textId="77777777" w:rsidR="00266704" w:rsidRDefault="00266704"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p>
          <w:p w14:paraId="41B21A72" w14:textId="1C5FFA1E" w:rsidR="00A9550A" w:rsidRPr="00423973" w:rsidRDefault="00AF578B" w:rsidP="006F482C">
            <w:pPr>
              <w:pStyle w:val="4"/>
              <w:keepNext w:val="0"/>
              <w:keepLines w:val="0"/>
              <w:adjustRightInd w:val="0"/>
              <w:snapToGrid w:val="0"/>
              <w:spacing w:line="240" w:lineRule="auto"/>
              <w:ind w:firstLineChars="0" w:firstLine="0"/>
              <w:jc w:val="center"/>
              <w:rPr>
                <w:rFonts w:ascii="Times New Roman" w:hAnsi="Times New Roman" w:hint="default"/>
                <w:b/>
                <w:spacing w:val="0"/>
                <w:kern w:val="2"/>
                <w:sz w:val="21"/>
                <w:szCs w:val="21"/>
              </w:rPr>
            </w:pPr>
            <w:r w:rsidRPr="00423973">
              <w:rPr>
                <w:rFonts w:ascii="Times New Roman" w:hAnsi="Times New Roman" w:hint="default"/>
                <w:b/>
                <w:spacing w:val="0"/>
                <w:kern w:val="2"/>
                <w:sz w:val="21"/>
                <w:szCs w:val="21"/>
              </w:rPr>
              <w:t>表</w:t>
            </w:r>
            <w:r w:rsidRPr="00423973">
              <w:rPr>
                <w:rFonts w:ascii="Times New Roman" w:hAnsi="Times New Roman" w:hint="default"/>
                <w:b/>
                <w:spacing w:val="0"/>
                <w:kern w:val="2"/>
                <w:sz w:val="21"/>
                <w:szCs w:val="21"/>
              </w:rPr>
              <w:t>7-</w:t>
            </w:r>
            <w:r w:rsidR="006F3FD4" w:rsidRPr="00423973">
              <w:rPr>
                <w:rFonts w:ascii="Times New Roman" w:hAnsi="Times New Roman" w:hint="default"/>
                <w:b/>
                <w:spacing w:val="0"/>
                <w:kern w:val="2"/>
                <w:sz w:val="21"/>
                <w:szCs w:val="21"/>
              </w:rPr>
              <w:t>15</w:t>
            </w:r>
            <w:r w:rsidRPr="00423973">
              <w:rPr>
                <w:rFonts w:ascii="Times New Roman" w:hAnsi="Times New Roman" w:hint="default"/>
                <w:b/>
                <w:spacing w:val="0"/>
                <w:kern w:val="2"/>
                <w:sz w:val="21"/>
                <w:szCs w:val="21"/>
              </w:rPr>
              <w:t xml:space="preserve">  </w:t>
            </w:r>
            <w:r w:rsidRPr="00423973">
              <w:rPr>
                <w:rFonts w:ascii="Times New Roman" w:eastAsia="宋体" w:hAnsi="Times New Roman" w:hint="default"/>
                <w:b/>
                <w:spacing w:val="0"/>
                <w:kern w:val="2"/>
                <w:sz w:val="21"/>
                <w:szCs w:val="21"/>
              </w:rPr>
              <w:t>加油站防火距离</w:t>
            </w:r>
            <w:bookmarkEnd w:id="55"/>
            <w:bookmarkEnd w:id="56"/>
            <w:bookmarkEnd w:id="57"/>
          </w:p>
          <w:tbl>
            <w:tblPr>
              <w:tblW w:w="96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660"/>
              <w:gridCol w:w="885"/>
              <w:gridCol w:w="690"/>
              <w:gridCol w:w="705"/>
              <w:gridCol w:w="887"/>
              <w:gridCol w:w="660"/>
              <w:gridCol w:w="705"/>
              <w:gridCol w:w="945"/>
              <w:gridCol w:w="735"/>
              <w:gridCol w:w="1492"/>
            </w:tblGrid>
            <w:tr w:rsidR="00423973" w:rsidRPr="00423973" w14:paraId="0C624BDC" w14:textId="77777777" w:rsidTr="00662A52">
              <w:trPr>
                <w:cantSplit/>
                <w:trHeight w:val="23"/>
              </w:trPr>
              <w:tc>
                <w:tcPr>
                  <w:tcW w:w="1308" w:type="dxa"/>
                  <w:vMerge w:val="restart"/>
                  <w:vAlign w:val="center"/>
                </w:tcPr>
                <w:p w14:paraId="68AD5B8E" w14:textId="77777777" w:rsidR="00A9550A" w:rsidRPr="00423973" w:rsidRDefault="00AF578B" w:rsidP="00B154ED">
                  <w:pPr>
                    <w:adjustRightInd w:val="0"/>
                    <w:snapToGrid w:val="0"/>
                    <w:rPr>
                      <w:rFonts w:ascii="Times New Roman" w:hAnsi="Times New Roman"/>
                      <w:spacing w:val="6"/>
                    </w:rPr>
                  </w:pPr>
                  <w:r w:rsidRPr="00423973">
                    <w:rPr>
                      <w:rFonts w:ascii="Times New Roman" w:hAnsi="Times New Roman"/>
                      <w:spacing w:val="6"/>
                    </w:rPr>
                    <w:t>级别</w:t>
                  </w:r>
                </w:p>
                <w:p w14:paraId="5D9E561D" w14:textId="77777777" w:rsidR="00A9550A" w:rsidRPr="00423973" w:rsidRDefault="00AF578B" w:rsidP="00B154ED">
                  <w:pPr>
                    <w:adjustRightInd w:val="0"/>
                    <w:snapToGrid w:val="0"/>
                    <w:rPr>
                      <w:rFonts w:ascii="Times New Roman" w:hAnsi="Times New Roman"/>
                      <w:spacing w:val="6"/>
                    </w:rPr>
                  </w:pPr>
                  <w:r w:rsidRPr="00423973">
                    <w:rPr>
                      <w:rFonts w:ascii="Times New Roman" w:hAnsi="Times New Roman"/>
                      <w:spacing w:val="6"/>
                    </w:rPr>
                    <w:t>项目</w:t>
                  </w:r>
                </w:p>
              </w:tc>
              <w:tc>
                <w:tcPr>
                  <w:tcW w:w="2235" w:type="dxa"/>
                  <w:gridSpan w:val="3"/>
                  <w:vAlign w:val="center"/>
                </w:tcPr>
                <w:p w14:paraId="1E5A7639"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埋地油罐（三级站</w:t>
                  </w:r>
                  <w:r w:rsidRPr="00423973">
                    <w:rPr>
                      <w:rFonts w:ascii="Times New Roman" w:hAnsi="Times New Roman"/>
                      <w:spacing w:val="6"/>
                    </w:rPr>
                    <w:t>)</w:t>
                  </w:r>
                </w:p>
              </w:tc>
              <w:tc>
                <w:tcPr>
                  <w:tcW w:w="2252" w:type="dxa"/>
                  <w:gridSpan w:val="3"/>
                  <w:vAlign w:val="center"/>
                </w:tcPr>
                <w:p w14:paraId="0F761A76"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通气管管口</w:t>
                  </w:r>
                </w:p>
              </w:tc>
              <w:tc>
                <w:tcPr>
                  <w:tcW w:w="2385" w:type="dxa"/>
                  <w:gridSpan w:val="3"/>
                  <w:vAlign w:val="center"/>
                </w:tcPr>
                <w:p w14:paraId="40E1EBB9"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加油机</w:t>
                  </w:r>
                </w:p>
              </w:tc>
              <w:tc>
                <w:tcPr>
                  <w:tcW w:w="1492" w:type="dxa"/>
                  <w:vMerge w:val="restart"/>
                  <w:vAlign w:val="center"/>
                </w:tcPr>
                <w:p w14:paraId="361CDD4B"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备注</w:t>
                  </w:r>
                </w:p>
              </w:tc>
            </w:tr>
            <w:tr w:rsidR="00423973" w:rsidRPr="00423973" w14:paraId="3B7DE981" w14:textId="77777777" w:rsidTr="00662A52">
              <w:trPr>
                <w:cantSplit/>
                <w:trHeight w:val="23"/>
              </w:trPr>
              <w:tc>
                <w:tcPr>
                  <w:tcW w:w="1308" w:type="dxa"/>
                  <w:vMerge/>
                  <w:vAlign w:val="center"/>
                </w:tcPr>
                <w:p w14:paraId="3204E095" w14:textId="77777777" w:rsidR="00A9550A" w:rsidRPr="00423973" w:rsidRDefault="00A9550A" w:rsidP="00B154ED">
                  <w:pPr>
                    <w:adjustRightInd w:val="0"/>
                    <w:snapToGrid w:val="0"/>
                    <w:jc w:val="center"/>
                    <w:rPr>
                      <w:rFonts w:ascii="Times New Roman" w:hAnsi="Times New Roman"/>
                      <w:spacing w:val="6"/>
                    </w:rPr>
                  </w:pPr>
                </w:p>
              </w:tc>
              <w:tc>
                <w:tcPr>
                  <w:tcW w:w="660" w:type="dxa"/>
                  <w:vAlign w:val="center"/>
                </w:tcPr>
                <w:p w14:paraId="00288DAC"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规范</w:t>
                  </w:r>
                </w:p>
              </w:tc>
              <w:tc>
                <w:tcPr>
                  <w:tcW w:w="885" w:type="dxa"/>
                  <w:vAlign w:val="center"/>
                </w:tcPr>
                <w:p w14:paraId="2ECFB549"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本项目</w:t>
                  </w:r>
                </w:p>
              </w:tc>
              <w:tc>
                <w:tcPr>
                  <w:tcW w:w="690" w:type="dxa"/>
                  <w:vAlign w:val="center"/>
                </w:tcPr>
                <w:p w14:paraId="716A7507"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比较</w:t>
                  </w:r>
                </w:p>
              </w:tc>
              <w:tc>
                <w:tcPr>
                  <w:tcW w:w="705" w:type="dxa"/>
                  <w:vAlign w:val="center"/>
                </w:tcPr>
                <w:p w14:paraId="1C188F06"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规范</w:t>
                  </w:r>
                </w:p>
              </w:tc>
              <w:tc>
                <w:tcPr>
                  <w:tcW w:w="887" w:type="dxa"/>
                  <w:vAlign w:val="center"/>
                </w:tcPr>
                <w:p w14:paraId="753387DB"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本项目</w:t>
                  </w:r>
                </w:p>
              </w:tc>
              <w:tc>
                <w:tcPr>
                  <w:tcW w:w="660" w:type="dxa"/>
                  <w:vAlign w:val="center"/>
                </w:tcPr>
                <w:p w14:paraId="54EFE2FB"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比较</w:t>
                  </w:r>
                </w:p>
              </w:tc>
              <w:tc>
                <w:tcPr>
                  <w:tcW w:w="705" w:type="dxa"/>
                  <w:vAlign w:val="center"/>
                </w:tcPr>
                <w:p w14:paraId="11E38BEE"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规范</w:t>
                  </w:r>
                </w:p>
              </w:tc>
              <w:tc>
                <w:tcPr>
                  <w:tcW w:w="945" w:type="dxa"/>
                  <w:vAlign w:val="center"/>
                </w:tcPr>
                <w:p w14:paraId="617BEDA5"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本项目</w:t>
                  </w:r>
                </w:p>
              </w:tc>
              <w:tc>
                <w:tcPr>
                  <w:tcW w:w="735" w:type="dxa"/>
                  <w:vAlign w:val="center"/>
                </w:tcPr>
                <w:p w14:paraId="6A58B804"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比较</w:t>
                  </w:r>
                </w:p>
              </w:tc>
              <w:tc>
                <w:tcPr>
                  <w:tcW w:w="1492" w:type="dxa"/>
                  <w:vMerge/>
                  <w:vAlign w:val="center"/>
                </w:tcPr>
                <w:p w14:paraId="689872ED" w14:textId="77777777" w:rsidR="00A9550A" w:rsidRPr="00423973" w:rsidRDefault="00A9550A" w:rsidP="00B154ED">
                  <w:pPr>
                    <w:adjustRightInd w:val="0"/>
                    <w:snapToGrid w:val="0"/>
                    <w:jc w:val="center"/>
                    <w:rPr>
                      <w:rFonts w:ascii="Times New Roman" w:hAnsi="Times New Roman"/>
                      <w:spacing w:val="6"/>
                    </w:rPr>
                  </w:pPr>
                </w:p>
              </w:tc>
            </w:tr>
            <w:tr w:rsidR="00423973" w:rsidRPr="00423973" w14:paraId="7AB1A5B2" w14:textId="77777777" w:rsidTr="00662A52">
              <w:trPr>
                <w:trHeight w:val="23"/>
              </w:trPr>
              <w:tc>
                <w:tcPr>
                  <w:tcW w:w="1308" w:type="dxa"/>
                  <w:vAlign w:val="center"/>
                </w:tcPr>
                <w:p w14:paraId="6873D9EB"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三级保护民用建筑物</w:t>
                  </w:r>
                </w:p>
              </w:tc>
              <w:tc>
                <w:tcPr>
                  <w:tcW w:w="660" w:type="dxa"/>
                  <w:vAlign w:val="center"/>
                </w:tcPr>
                <w:p w14:paraId="3F7C0754" w14:textId="1196C01B"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10</w:t>
                  </w:r>
                </w:p>
              </w:tc>
              <w:tc>
                <w:tcPr>
                  <w:tcW w:w="885" w:type="dxa"/>
                  <w:vAlign w:val="center"/>
                </w:tcPr>
                <w:p w14:paraId="1431FE21" w14:textId="3A8332D8" w:rsidR="00A9550A" w:rsidRPr="00423973" w:rsidRDefault="00EA694F" w:rsidP="00B154ED">
                  <w:pPr>
                    <w:adjustRightInd w:val="0"/>
                    <w:snapToGrid w:val="0"/>
                    <w:jc w:val="center"/>
                    <w:rPr>
                      <w:rFonts w:ascii="Times New Roman" w:hAnsi="Times New Roman"/>
                      <w:spacing w:val="6"/>
                    </w:rPr>
                  </w:pPr>
                  <w:r>
                    <w:rPr>
                      <w:rFonts w:ascii="Times New Roman" w:hAnsi="Times New Roman" w:hint="eastAsia"/>
                      <w:spacing w:val="6"/>
                    </w:rPr>
                    <w:t>1</w:t>
                  </w:r>
                  <w:r>
                    <w:rPr>
                      <w:rFonts w:ascii="Times New Roman" w:hAnsi="Times New Roman"/>
                      <w:spacing w:val="6"/>
                    </w:rPr>
                    <w:t>1.2</w:t>
                  </w:r>
                </w:p>
              </w:tc>
              <w:tc>
                <w:tcPr>
                  <w:tcW w:w="690" w:type="dxa"/>
                  <w:vAlign w:val="center"/>
                </w:tcPr>
                <w:p w14:paraId="5CEEFEF2"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符合</w:t>
                  </w:r>
                </w:p>
              </w:tc>
              <w:tc>
                <w:tcPr>
                  <w:tcW w:w="705" w:type="dxa"/>
                  <w:vAlign w:val="center"/>
                </w:tcPr>
                <w:p w14:paraId="57B76447" w14:textId="7B0186AB"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10</w:t>
                  </w:r>
                </w:p>
              </w:tc>
              <w:tc>
                <w:tcPr>
                  <w:tcW w:w="887" w:type="dxa"/>
                  <w:vAlign w:val="center"/>
                </w:tcPr>
                <w:p w14:paraId="318ED3E2" w14:textId="17F30A2C"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13.1</w:t>
                  </w:r>
                </w:p>
              </w:tc>
              <w:tc>
                <w:tcPr>
                  <w:tcW w:w="660" w:type="dxa"/>
                  <w:vAlign w:val="center"/>
                </w:tcPr>
                <w:p w14:paraId="4F6341A5"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符合</w:t>
                  </w:r>
                </w:p>
              </w:tc>
              <w:tc>
                <w:tcPr>
                  <w:tcW w:w="705" w:type="dxa"/>
                  <w:vAlign w:val="center"/>
                </w:tcPr>
                <w:p w14:paraId="2DDA27CA" w14:textId="5D77960F"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10</w:t>
                  </w:r>
                </w:p>
              </w:tc>
              <w:tc>
                <w:tcPr>
                  <w:tcW w:w="945" w:type="dxa"/>
                  <w:vAlign w:val="center"/>
                </w:tcPr>
                <w:p w14:paraId="253549D9" w14:textId="5A844A09"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19.3</w:t>
                  </w:r>
                </w:p>
              </w:tc>
              <w:tc>
                <w:tcPr>
                  <w:tcW w:w="735" w:type="dxa"/>
                  <w:vAlign w:val="center"/>
                </w:tcPr>
                <w:p w14:paraId="085EDF07"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符合</w:t>
                  </w:r>
                </w:p>
              </w:tc>
              <w:tc>
                <w:tcPr>
                  <w:tcW w:w="1492" w:type="dxa"/>
                  <w:vAlign w:val="center"/>
                </w:tcPr>
                <w:p w14:paraId="3A9ED72D"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w:t>
                  </w:r>
                </w:p>
              </w:tc>
            </w:tr>
            <w:tr w:rsidR="00423973" w:rsidRPr="00423973" w14:paraId="0864EA45" w14:textId="77777777" w:rsidTr="00662A52">
              <w:trPr>
                <w:cantSplit/>
                <w:trHeight w:val="23"/>
              </w:trPr>
              <w:tc>
                <w:tcPr>
                  <w:tcW w:w="1308" w:type="dxa"/>
                  <w:vAlign w:val="center"/>
                </w:tcPr>
                <w:p w14:paraId="0C2EA164"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快速路、主干路</w:t>
                  </w:r>
                </w:p>
              </w:tc>
              <w:tc>
                <w:tcPr>
                  <w:tcW w:w="660" w:type="dxa"/>
                  <w:vAlign w:val="center"/>
                </w:tcPr>
                <w:p w14:paraId="73F23964" w14:textId="562F51BD"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8</w:t>
                  </w:r>
                </w:p>
              </w:tc>
              <w:tc>
                <w:tcPr>
                  <w:tcW w:w="885" w:type="dxa"/>
                  <w:vAlign w:val="center"/>
                </w:tcPr>
                <w:p w14:paraId="2E9096C8" w14:textId="11484A2D" w:rsidR="00A9550A" w:rsidRPr="00423973" w:rsidRDefault="00EA694F" w:rsidP="00B154ED">
                  <w:pPr>
                    <w:adjustRightInd w:val="0"/>
                    <w:snapToGrid w:val="0"/>
                    <w:jc w:val="center"/>
                    <w:rPr>
                      <w:rFonts w:ascii="Times New Roman" w:hAnsi="Times New Roman"/>
                      <w:spacing w:val="6"/>
                    </w:rPr>
                  </w:pPr>
                  <w:r>
                    <w:rPr>
                      <w:rFonts w:ascii="Times New Roman" w:hAnsi="Times New Roman" w:hint="eastAsia"/>
                      <w:spacing w:val="6"/>
                    </w:rPr>
                    <w:t>1</w:t>
                  </w:r>
                  <w:r>
                    <w:rPr>
                      <w:rFonts w:ascii="Times New Roman" w:hAnsi="Times New Roman"/>
                      <w:spacing w:val="6"/>
                    </w:rPr>
                    <w:t>1.6</w:t>
                  </w:r>
                </w:p>
              </w:tc>
              <w:tc>
                <w:tcPr>
                  <w:tcW w:w="690" w:type="dxa"/>
                  <w:vAlign w:val="center"/>
                </w:tcPr>
                <w:p w14:paraId="7BF54E65"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符合</w:t>
                  </w:r>
                </w:p>
              </w:tc>
              <w:tc>
                <w:tcPr>
                  <w:tcW w:w="705" w:type="dxa"/>
                  <w:vAlign w:val="center"/>
                </w:tcPr>
                <w:p w14:paraId="0CCD6D6F" w14:textId="225669B8"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6</w:t>
                  </w:r>
                </w:p>
              </w:tc>
              <w:tc>
                <w:tcPr>
                  <w:tcW w:w="887" w:type="dxa"/>
                  <w:vAlign w:val="center"/>
                </w:tcPr>
                <w:p w14:paraId="3FEBEECD" w14:textId="7A3E467C" w:rsidR="00A9550A" w:rsidRPr="00423973" w:rsidRDefault="00EA694F" w:rsidP="00B154ED">
                  <w:pPr>
                    <w:adjustRightInd w:val="0"/>
                    <w:snapToGrid w:val="0"/>
                    <w:jc w:val="center"/>
                    <w:rPr>
                      <w:rFonts w:ascii="Times New Roman" w:hAnsi="Times New Roman"/>
                      <w:spacing w:val="6"/>
                    </w:rPr>
                  </w:pPr>
                  <w:r>
                    <w:rPr>
                      <w:rFonts w:ascii="Times New Roman" w:hAnsi="Times New Roman" w:hint="eastAsia"/>
                      <w:spacing w:val="6"/>
                    </w:rPr>
                    <w:t>1</w:t>
                  </w:r>
                  <w:r>
                    <w:rPr>
                      <w:rFonts w:ascii="Times New Roman" w:hAnsi="Times New Roman"/>
                      <w:spacing w:val="6"/>
                    </w:rPr>
                    <w:t>5.25</w:t>
                  </w:r>
                </w:p>
              </w:tc>
              <w:tc>
                <w:tcPr>
                  <w:tcW w:w="660" w:type="dxa"/>
                  <w:vAlign w:val="center"/>
                </w:tcPr>
                <w:p w14:paraId="59350025"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符合</w:t>
                  </w:r>
                </w:p>
              </w:tc>
              <w:tc>
                <w:tcPr>
                  <w:tcW w:w="705" w:type="dxa"/>
                  <w:vAlign w:val="center"/>
                </w:tcPr>
                <w:p w14:paraId="615364D4" w14:textId="10A63EF9" w:rsidR="00A9550A" w:rsidRPr="00423973" w:rsidRDefault="00EA694F" w:rsidP="00B154ED">
                  <w:pPr>
                    <w:adjustRightInd w:val="0"/>
                    <w:snapToGrid w:val="0"/>
                    <w:jc w:val="center"/>
                    <w:rPr>
                      <w:rFonts w:ascii="Times New Roman" w:hAnsi="Times New Roman"/>
                      <w:spacing w:val="6"/>
                    </w:rPr>
                  </w:pPr>
                  <w:r>
                    <w:rPr>
                      <w:rFonts w:ascii="Times New Roman" w:hAnsi="Times New Roman"/>
                      <w:spacing w:val="6"/>
                    </w:rPr>
                    <w:t>6</w:t>
                  </w:r>
                </w:p>
              </w:tc>
              <w:tc>
                <w:tcPr>
                  <w:tcW w:w="945" w:type="dxa"/>
                  <w:vAlign w:val="center"/>
                </w:tcPr>
                <w:p w14:paraId="57500D9A" w14:textId="7948E4AB" w:rsidR="00A9550A" w:rsidRPr="00423973" w:rsidRDefault="00EA694F" w:rsidP="00B154ED">
                  <w:pPr>
                    <w:adjustRightInd w:val="0"/>
                    <w:snapToGrid w:val="0"/>
                    <w:jc w:val="center"/>
                    <w:rPr>
                      <w:rFonts w:ascii="Times New Roman" w:hAnsi="Times New Roman"/>
                      <w:spacing w:val="6"/>
                    </w:rPr>
                  </w:pPr>
                  <w:r>
                    <w:rPr>
                      <w:rFonts w:ascii="Times New Roman" w:hAnsi="Times New Roman" w:hint="eastAsia"/>
                      <w:spacing w:val="6"/>
                    </w:rPr>
                    <w:t>8</w:t>
                  </w:r>
                  <w:r>
                    <w:rPr>
                      <w:rFonts w:ascii="Times New Roman" w:hAnsi="Times New Roman"/>
                      <w:spacing w:val="6"/>
                    </w:rPr>
                    <w:t>.2</w:t>
                  </w:r>
                </w:p>
              </w:tc>
              <w:tc>
                <w:tcPr>
                  <w:tcW w:w="735" w:type="dxa"/>
                  <w:vAlign w:val="center"/>
                </w:tcPr>
                <w:p w14:paraId="3526BF10" w14:textId="77777777"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符合</w:t>
                  </w:r>
                </w:p>
              </w:tc>
              <w:tc>
                <w:tcPr>
                  <w:tcW w:w="1492" w:type="dxa"/>
                  <w:vAlign w:val="center"/>
                </w:tcPr>
                <w:p w14:paraId="2A7C94CB" w14:textId="44416665" w:rsidR="00A9550A" w:rsidRPr="00423973" w:rsidRDefault="00AF578B" w:rsidP="00B154ED">
                  <w:pPr>
                    <w:adjustRightInd w:val="0"/>
                    <w:snapToGrid w:val="0"/>
                    <w:jc w:val="center"/>
                    <w:rPr>
                      <w:rFonts w:ascii="Times New Roman" w:hAnsi="Times New Roman"/>
                      <w:spacing w:val="6"/>
                    </w:rPr>
                  </w:pPr>
                  <w:r w:rsidRPr="00423973">
                    <w:rPr>
                      <w:rFonts w:ascii="Times New Roman" w:hAnsi="Times New Roman"/>
                      <w:spacing w:val="6"/>
                    </w:rPr>
                    <w:t>项目</w:t>
                  </w:r>
                  <w:r w:rsidR="00EA694F">
                    <w:rPr>
                      <w:rFonts w:ascii="Times New Roman" w:hAnsi="Times New Roman" w:hint="eastAsia"/>
                      <w:spacing w:val="6"/>
                    </w:rPr>
                    <w:t>西侧</w:t>
                  </w:r>
                  <w:r w:rsidRPr="00423973">
                    <w:rPr>
                      <w:rFonts w:ascii="Times New Roman" w:hAnsi="Times New Roman"/>
                      <w:spacing w:val="6"/>
                    </w:rPr>
                    <w:t>为</w:t>
                  </w:r>
                  <w:r w:rsidR="00EA694F">
                    <w:rPr>
                      <w:rFonts w:ascii="Times New Roman" w:hAnsi="Times New Roman" w:hint="eastAsia"/>
                      <w:spacing w:val="6"/>
                    </w:rPr>
                    <w:t>县道</w:t>
                  </w:r>
                  <w:r w:rsidR="00EA694F">
                    <w:rPr>
                      <w:rFonts w:ascii="Times New Roman" w:hAnsi="Times New Roman" w:hint="eastAsia"/>
                      <w:spacing w:val="6"/>
                    </w:rPr>
                    <w:t>0</w:t>
                  </w:r>
                  <w:r w:rsidR="00EA694F">
                    <w:rPr>
                      <w:rFonts w:ascii="Times New Roman" w:hAnsi="Times New Roman"/>
                      <w:spacing w:val="6"/>
                    </w:rPr>
                    <w:t>57</w:t>
                  </w:r>
                </w:p>
              </w:tc>
            </w:tr>
          </w:tbl>
          <w:p w14:paraId="227C0739" w14:textId="77777777" w:rsidR="00A9550A" w:rsidRPr="00423973" w:rsidRDefault="00AF578B">
            <w:pPr>
              <w:spacing w:line="360" w:lineRule="auto"/>
              <w:ind w:firstLineChars="200" w:firstLine="496"/>
              <w:rPr>
                <w:rFonts w:ascii="Times New Roman" w:hAnsi="Times New Roman"/>
                <w:spacing w:val="4"/>
                <w:sz w:val="24"/>
              </w:rPr>
            </w:pPr>
            <w:r w:rsidRPr="00423973">
              <w:rPr>
                <w:rFonts w:ascii="Times New Roman" w:hAnsi="Times New Roman"/>
                <w:spacing w:val="4"/>
                <w:sz w:val="24"/>
              </w:rPr>
              <w:t>由表</w:t>
            </w:r>
            <w:r w:rsidRPr="00423973">
              <w:rPr>
                <w:rFonts w:ascii="Times New Roman" w:hAnsi="Times New Roman"/>
                <w:spacing w:val="4"/>
                <w:sz w:val="24"/>
              </w:rPr>
              <w:t>7-7</w:t>
            </w:r>
            <w:r w:rsidRPr="00423973">
              <w:rPr>
                <w:rFonts w:ascii="Times New Roman" w:hAnsi="Times New Roman"/>
                <w:spacing w:val="4"/>
                <w:sz w:val="24"/>
              </w:rPr>
              <w:t>可知，该加油站可以满足《汽车加油站设计与施工规范》的防火距离要求。</w:t>
            </w:r>
          </w:p>
          <w:p w14:paraId="0B2DEB5B" w14:textId="4D7DC53B"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项目营业区（站房）布置在整个站区的中部位置，配备必要的公用设施方便了站内的工作人员和外来加油人员。加油区</w:t>
            </w:r>
            <w:r w:rsidR="00EA694F">
              <w:rPr>
                <w:rFonts w:ascii="Times New Roman" w:hAnsi="Times New Roman" w:hint="eastAsia"/>
                <w:sz w:val="24"/>
              </w:rPr>
              <w:t>西侧</w:t>
            </w:r>
            <w:r w:rsidRPr="00423973">
              <w:rPr>
                <w:rFonts w:ascii="Times New Roman" w:hAnsi="Times New Roman"/>
                <w:sz w:val="24"/>
              </w:rPr>
              <w:t>为</w:t>
            </w:r>
            <w:r w:rsidR="00EA694F">
              <w:rPr>
                <w:rFonts w:ascii="Times New Roman" w:hAnsi="Times New Roman" w:hint="eastAsia"/>
                <w:sz w:val="24"/>
              </w:rPr>
              <w:t>县道</w:t>
            </w:r>
            <w:r w:rsidR="00EA694F">
              <w:rPr>
                <w:rFonts w:ascii="Times New Roman" w:hAnsi="Times New Roman" w:hint="eastAsia"/>
                <w:sz w:val="24"/>
              </w:rPr>
              <w:t>0</w:t>
            </w:r>
            <w:r w:rsidR="00EA694F">
              <w:rPr>
                <w:rFonts w:ascii="Times New Roman" w:hAnsi="Times New Roman"/>
                <w:sz w:val="24"/>
              </w:rPr>
              <w:t>57</w:t>
            </w:r>
            <w:r w:rsidRPr="00423973">
              <w:rPr>
                <w:rFonts w:ascii="Times New Roman" w:hAnsi="Times New Roman"/>
                <w:sz w:val="24"/>
              </w:rPr>
              <w:t>，加油区和油罐区与周围环境敏感目标均保持了适当的距离，有利于减轻对周围的环境影响。加油站共设置</w:t>
            </w:r>
            <w:r w:rsidR="00EA694F">
              <w:rPr>
                <w:rFonts w:ascii="Times New Roman" w:hAnsi="Times New Roman"/>
                <w:sz w:val="24"/>
              </w:rPr>
              <w:t>2</w:t>
            </w:r>
            <w:r w:rsidRPr="00423973">
              <w:rPr>
                <w:rFonts w:ascii="Times New Roman" w:hAnsi="Times New Roman"/>
                <w:sz w:val="24"/>
              </w:rPr>
              <w:t>个出入口，入口、出口位于场地临</w:t>
            </w:r>
            <w:r w:rsidR="00EA694F">
              <w:rPr>
                <w:rFonts w:ascii="Times New Roman" w:hAnsi="Times New Roman" w:hint="eastAsia"/>
                <w:sz w:val="24"/>
              </w:rPr>
              <w:t>县道</w:t>
            </w:r>
            <w:r w:rsidR="00EA694F">
              <w:rPr>
                <w:rFonts w:ascii="Times New Roman" w:hAnsi="Times New Roman" w:hint="eastAsia"/>
                <w:sz w:val="24"/>
              </w:rPr>
              <w:t>0</w:t>
            </w:r>
            <w:r w:rsidR="00EA694F">
              <w:rPr>
                <w:rFonts w:ascii="Times New Roman" w:hAnsi="Times New Roman"/>
                <w:sz w:val="24"/>
              </w:rPr>
              <w:t>57</w:t>
            </w:r>
            <w:r w:rsidRPr="00423973">
              <w:rPr>
                <w:rFonts w:ascii="Times New Roman" w:hAnsi="Times New Roman"/>
                <w:sz w:val="24"/>
              </w:rPr>
              <w:t>。通过上表可知：建设项目站内建构筑物及场地布局符合《汽车加油加气站设计与施工规范》（</w:t>
            </w:r>
            <w:r w:rsidRPr="00423973">
              <w:rPr>
                <w:rFonts w:ascii="Times New Roman" w:hAnsi="Times New Roman"/>
                <w:sz w:val="24"/>
              </w:rPr>
              <w:t>GB50156-2012</w:t>
            </w:r>
            <w:r w:rsidRPr="00423973">
              <w:rPr>
                <w:rFonts w:ascii="Times New Roman" w:hAnsi="Times New Roman"/>
                <w:sz w:val="24"/>
              </w:rPr>
              <w:t>）和《建筑设计防火规范》（</w:t>
            </w:r>
            <w:r w:rsidRPr="00423973">
              <w:rPr>
                <w:rFonts w:ascii="Times New Roman" w:hAnsi="Times New Roman"/>
                <w:sz w:val="24"/>
              </w:rPr>
              <w:t>GB50016-2006</w:t>
            </w:r>
            <w:r w:rsidRPr="00423973">
              <w:rPr>
                <w:rFonts w:ascii="Times New Roman" w:hAnsi="Times New Roman"/>
                <w:sz w:val="24"/>
              </w:rPr>
              <w:t>）标准的要求。</w:t>
            </w:r>
          </w:p>
          <w:p w14:paraId="7BAAA6C5"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综上所述，本项目的平面布置合理。</w:t>
            </w:r>
          </w:p>
          <w:p w14:paraId="5CCCD3EB"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4</w:t>
            </w:r>
            <w:r w:rsidRPr="00423973">
              <w:rPr>
                <w:rFonts w:ascii="Times New Roman" w:hAnsi="Times New Roman"/>
                <w:sz w:val="24"/>
              </w:rPr>
              <w:t>）基础设施配套及位置分析</w:t>
            </w:r>
          </w:p>
          <w:p w14:paraId="38EABE0E" w14:textId="1440F493"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项目南侧为</w:t>
            </w:r>
            <w:r w:rsidR="00EA694F">
              <w:rPr>
                <w:rFonts w:ascii="Times New Roman" w:hAnsi="Times New Roman" w:hint="eastAsia"/>
                <w:sz w:val="24"/>
              </w:rPr>
              <w:t>县道</w:t>
            </w:r>
            <w:r w:rsidR="00EA694F">
              <w:rPr>
                <w:rFonts w:ascii="Times New Roman" w:hAnsi="Times New Roman" w:hint="eastAsia"/>
                <w:sz w:val="24"/>
              </w:rPr>
              <w:t>0</w:t>
            </w:r>
            <w:r w:rsidR="00EA694F">
              <w:rPr>
                <w:rFonts w:ascii="Times New Roman" w:hAnsi="Times New Roman"/>
                <w:sz w:val="24"/>
              </w:rPr>
              <w:t>57</w:t>
            </w:r>
            <w:r w:rsidRPr="00423973">
              <w:rPr>
                <w:rFonts w:ascii="Times New Roman" w:hAnsi="Times New Roman"/>
                <w:sz w:val="24"/>
              </w:rPr>
              <w:t>，附近车流量较大，有利于柴油、汽油的销售。</w:t>
            </w:r>
          </w:p>
          <w:p w14:paraId="2089F734"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5</w:t>
            </w:r>
            <w:r w:rsidRPr="00423973">
              <w:rPr>
                <w:rFonts w:ascii="Times New Roman" w:hAnsi="Times New Roman"/>
                <w:sz w:val="24"/>
              </w:rPr>
              <w:t>）与外环境相容性分析</w:t>
            </w:r>
          </w:p>
          <w:p w14:paraId="67DD50BE" w14:textId="7D556CF2" w:rsidR="00A9550A"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根据《汽车加油加气站设计与施工规范》（</w:t>
            </w:r>
            <w:r w:rsidRPr="00423973">
              <w:rPr>
                <w:rFonts w:ascii="Times New Roman" w:hAnsi="Times New Roman"/>
                <w:sz w:val="24"/>
              </w:rPr>
              <w:t>GB50156-2012</w:t>
            </w:r>
            <w:r w:rsidRPr="00423973">
              <w:rPr>
                <w:rFonts w:ascii="Times New Roman" w:hAnsi="Times New Roman"/>
                <w:sz w:val="24"/>
              </w:rPr>
              <w:t>规定要求，本工程为三级加油站，油罐为地埋式，地埋式油罐与相邻的民用建筑（三类保护物）的距离大于</w:t>
            </w:r>
            <w:r w:rsidR="00EA694F">
              <w:rPr>
                <w:rFonts w:ascii="Times New Roman" w:hAnsi="Times New Roman"/>
                <w:sz w:val="24"/>
              </w:rPr>
              <w:t>10</w:t>
            </w:r>
            <w:r w:rsidRPr="00423973">
              <w:rPr>
                <w:rFonts w:ascii="Times New Roman" w:hAnsi="Times New Roman"/>
                <w:sz w:val="24"/>
              </w:rPr>
              <w:t>m</w:t>
            </w:r>
            <w:r w:rsidRPr="00423973">
              <w:rPr>
                <w:rFonts w:ascii="Times New Roman" w:hAnsi="Times New Roman"/>
                <w:sz w:val="24"/>
              </w:rPr>
              <w:t>，加油机与民用建筑的距离大于</w:t>
            </w:r>
            <w:r w:rsidRPr="00423973">
              <w:rPr>
                <w:rFonts w:ascii="Times New Roman" w:hAnsi="Times New Roman"/>
                <w:sz w:val="24"/>
              </w:rPr>
              <w:t>10m</w:t>
            </w:r>
            <w:r w:rsidRPr="00423973">
              <w:rPr>
                <w:rFonts w:ascii="Times New Roman" w:hAnsi="Times New Roman"/>
                <w:sz w:val="24"/>
              </w:rPr>
              <w:t>。本项目满足规范的防火距离要求。</w:t>
            </w:r>
          </w:p>
          <w:p w14:paraId="574DBF9B" w14:textId="48AE3816" w:rsidR="003E52A0" w:rsidRPr="003E52A0" w:rsidRDefault="003E52A0" w:rsidP="003E52A0">
            <w:pPr>
              <w:adjustRightInd w:val="0"/>
              <w:snapToGrid w:val="0"/>
              <w:spacing w:line="360" w:lineRule="auto"/>
              <w:ind w:firstLineChars="200" w:firstLine="490"/>
              <w:rPr>
                <w:rFonts w:ascii="Times New Roman" w:hAnsi="Times New Roman"/>
                <w:b/>
                <w:spacing w:val="2"/>
                <w:sz w:val="24"/>
              </w:rPr>
            </w:pPr>
            <w:r w:rsidRPr="003E52A0">
              <w:rPr>
                <w:rFonts w:ascii="Times New Roman" w:hAnsi="Times New Roman"/>
                <w:b/>
                <w:spacing w:val="2"/>
                <w:sz w:val="24"/>
              </w:rPr>
              <w:t>9</w:t>
            </w:r>
            <w:r w:rsidRPr="003E52A0">
              <w:rPr>
                <w:rFonts w:ascii="Times New Roman" w:hAnsi="Times New Roman"/>
                <w:b/>
                <w:spacing w:val="2"/>
                <w:sz w:val="24"/>
              </w:rPr>
              <w:t>、</w:t>
            </w:r>
            <w:r w:rsidRPr="003E52A0">
              <w:rPr>
                <w:rFonts w:ascii="Times New Roman" w:hAnsi="Times New Roman"/>
                <w:b/>
                <w:spacing w:val="2"/>
                <w:sz w:val="24"/>
              </w:rPr>
              <w:t>“</w:t>
            </w:r>
            <w:r w:rsidRPr="003E52A0">
              <w:rPr>
                <w:rFonts w:ascii="Times New Roman" w:hAnsi="Times New Roman"/>
                <w:b/>
                <w:spacing w:val="2"/>
                <w:sz w:val="24"/>
              </w:rPr>
              <w:t>三线一单</w:t>
            </w:r>
            <w:r w:rsidRPr="003E52A0">
              <w:rPr>
                <w:rFonts w:ascii="Times New Roman" w:hAnsi="Times New Roman"/>
                <w:b/>
                <w:spacing w:val="2"/>
                <w:sz w:val="24"/>
              </w:rPr>
              <w:t>”</w:t>
            </w:r>
            <w:r w:rsidRPr="003E52A0">
              <w:rPr>
                <w:rFonts w:ascii="Times New Roman" w:hAnsi="Times New Roman"/>
                <w:b/>
                <w:spacing w:val="2"/>
                <w:sz w:val="24"/>
              </w:rPr>
              <w:t>符合性分析</w:t>
            </w:r>
          </w:p>
          <w:p w14:paraId="5CBC83F5" w14:textId="77777777" w:rsidR="003E52A0" w:rsidRPr="003E52A0" w:rsidRDefault="003E52A0" w:rsidP="003E52A0">
            <w:pPr>
              <w:adjustRightInd w:val="0"/>
              <w:snapToGrid w:val="0"/>
              <w:spacing w:line="360" w:lineRule="auto"/>
              <w:ind w:firstLineChars="200" w:firstLine="480"/>
              <w:jc w:val="left"/>
              <w:rPr>
                <w:rFonts w:ascii="Times New Roman" w:hAnsi="Times New Roman"/>
                <w:sz w:val="24"/>
              </w:rPr>
            </w:pPr>
            <w:r w:rsidRPr="003E52A0">
              <w:rPr>
                <w:rFonts w:ascii="Times New Roman" w:hAnsi="Times New Roman"/>
                <w:sz w:val="24"/>
              </w:rPr>
              <w:t>（</w:t>
            </w:r>
            <w:r w:rsidRPr="003E52A0">
              <w:rPr>
                <w:rFonts w:ascii="Times New Roman" w:hAnsi="Times New Roman"/>
                <w:sz w:val="24"/>
              </w:rPr>
              <w:t>1</w:t>
            </w:r>
            <w:r w:rsidRPr="003E52A0">
              <w:rPr>
                <w:rFonts w:ascii="Times New Roman" w:hAnsi="Times New Roman"/>
                <w:sz w:val="24"/>
              </w:rPr>
              <w:t>）生态保护红线</w:t>
            </w:r>
          </w:p>
          <w:p w14:paraId="471F485D" w14:textId="77777777" w:rsidR="003E52A0" w:rsidRPr="003E52A0" w:rsidRDefault="003E52A0" w:rsidP="003E52A0">
            <w:pPr>
              <w:adjustRightInd w:val="0"/>
              <w:snapToGrid w:val="0"/>
              <w:spacing w:line="360" w:lineRule="auto"/>
              <w:ind w:firstLineChars="200" w:firstLine="480"/>
              <w:jc w:val="left"/>
              <w:rPr>
                <w:rFonts w:ascii="Times New Roman" w:hAnsi="Times New Roman"/>
                <w:sz w:val="24"/>
              </w:rPr>
            </w:pPr>
            <w:r w:rsidRPr="003E52A0">
              <w:rPr>
                <w:rFonts w:ascii="Times New Roman" w:hAnsi="Times New Roman"/>
                <w:sz w:val="24"/>
              </w:rPr>
              <w:t>根据《关于以改善环境质量为核心加强环境影响评价管理的通知》（环环评</w:t>
            </w:r>
            <w:r w:rsidRPr="003E52A0">
              <w:rPr>
                <w:rFonts w:ascii="Times New Roman" w:hAnsi="Times New Roman"/>
                <w:sz w:val="24"/>
              </w:rPr>
              <w:t>[2016]150</w:t>
            </w:r>
            <w:r w:rsidRPr="003E52A0">
              <w:rPr>
                <w:rFonts w:ascii="Times New Roman" w:hAnsi="Times New Roman"/>
                <w:sz w:val="24"/>
              </w:rPr>
              <w:t>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p>
          <w:p w14:paraId="1627E304" w14:textId="46030477" w:rsidR="003E52A0" w:rsidRPr="003E52A0" w:rsidRDefault="003E52A0" w:rsidP="003E52A0">
            <w:pPr>
              <w:adjustRightInd w:val="0"/>
              <w:snapToGrid w:val="0"/>
              <w:spacing w:line="360" w:lineRule="auto"/>
              <w:ind w:firstLineChars="200" w:firstLine="480"/>
              <w:jc w:val="left"/>
              <w:rPr>
                <w:rFonts w:ascii="Times New Roman" w:hAnsi="Times New Roman"/>
                <w:sz w:val="24"/>
              </w:rPr>
            </w:pPr>
            <w:r w:rsidRPr="003E52A0">
              <w:rPr>
                <w:rFonts w:ascii="Times New Roman" w:hAnsi="Times New Roman"/>
                <w:sz w:val="24"/>
              </w:rPr>
              <w:t>根据《湖南省人民政府关于印发</w:t>
            </w:r>
            <w:r w:rsidRPr="003E52A0">
              <w:rPr>
                <w:rFonts w:ascii="Times New Roman" w:hAnsi="Times New Roman"/>
                <w:sz w:val="24"/>
              </w:rPr>
              <w:t>&lt;</w:t>
            </w:r>
            <w:r w:rsidRPr="003E52A0">
              <w:rPr>
                <w:rFonts w:ascii="Times New Roman" w:hAnsi="Times New Roman"/>
                <w:sz w:val="24"/>
              </w:rPr>
              <w:t>湖南省生态保护红线</w:t>
            </w:r>
            <w:r w:rsidRPr="003E52A0">
              <w:rPr>
                <w:rFonts w:ascii="Times New Roman" w:hAnsi="Times New Roman"/>
                <w:sz w:val="24"/>
              </w:rPr>
              <w:t>&gt;</w:t>
            </w:r>
            <w:r w:rsidRPr="003E52A0">
              <w:rPr>
                <w:rFonts w:ascii="Times New Roman" w:hAnsi="Times New Roman"/>
                <w:sz w:val="24"/>
              </w:rPr>
              <w:t>的通知》（湘政发〔</w:t>
            </w:r>
            <w:r w:rsidRPr="003E52A0">
              <w:rPr>
                <w:rFonts w:ascii="Times New Roman" w:hAnsi="Times New Roman"/>
                <w:sz w:val="24"/>
              </w:rPr>
              <w:t>2018</w:t>
            </w:r>
            <w:r w:rsidRPr="003E52A0">
              <w:rPr>
                <w:rFonts w:ascii="Times New Roman" w:hAnsi="Times New Roman"/>
                <w:sz w:val="24"/>
              </w:rPr>
              <w:t>〕</w:t>
            </w:r>
            <w:r w:rsidRPr="003E52A0">
              <w:rPr>
                <w:rFonts w:ascii="Times New Roman" w:hAnsi="Times New Roman"/>
                <w:sz w:val="24"/>
              </w:rPr>
              <w:t>20</w:t>
            </w:r>
            <w:r w:rsidRPr="003E52A0">
              <w:rPr>
                <w:rFonts w:ascii="Times New Roman" w:hAnsi="Times New Roman"/>
                <w:sz w:val="24"/>
              </w:rPr>
              <w:t>号），项目所在地不在</w:t>
            </w:r>
            <w:r w:rsidRPr="003E52A0">
              <w:rPr>
                <w:rFonts w:ascii="Times New Roman" w:hAnsi="Times New Roman"/>
                <w:sz w:val="24"/>
              </w:rPr>
              <w:t>湘阴县</w:t>
            </w:r>
            <w:r w:rsidRPr="003E52A0">
              <w:rPr>
                <w:rFonts w:ascii="Times New Roman" w:hAnsi="Times New Roman"/>
                <w:sz w:val="24"/>
              </w:rPr>
              <w:t>生态保护红线范围内，不会导致评价范围内重要生态功能保护区生态服务功能下降，符合相关要求。</w:t>
            </w:r>
          </w:p>
          <w:p w14:paraId="133CD205" w14:textId="77777777" w:rsidR="003E52A0" w:rsidRDefault="003E52A0" w:rsidP="003E52A0">
            <w:pPr>
              <w:adjustRightInd w:val="0"/>
              <w:snapToGrid w:val="0"/>
              <w:spacing w:line="360" w:lineRule="auto"/>
              <w:ind w:firstLineChars="200" w:firstLine="480"/>
              <w:jc w:val="left"/>
              <w:rPr>
                <w:sz w:val="24"/>
              </w:rPr>
            </w:pPr>
            <w:r>
              <w:rPr>
                <w:sz w:val="24"/>
              </w:rPr>
              <w:t>（</w:t>
            </w:r>
            <w:r>
              <w:rPr>
                <w:sz w:val="24"/>
              </w:rPr>
              <w:t>2</w:t>
            </w:r>
            <w:r>
              <w:rPr>
                <w:sz w:val="24"/>
              </w:rPr>
              <w:t>）环境质量底线</w:t>
            </w:r>
          </w:p>
          <w:p w14:paraId="1F51BAD2" w14:textId="77777777" w:rsidR="003E52A0" w:rsidRDefault="003E52A0" w:rsidP="003E52A0">
            <w:pPr>
              <w:adjustRightInd w:val="0"/>
              <w:snapToGrid w:val="0"/>
              <w:spacing w:line="360" w:lineRule="auto"/>
              <w:ind w:firstLineChars="200" w:firstLine="480"/>
              <w:jc w:val="left"/>
              <w:rPr>
                <w:sz w:val="24"/>
              </w:rPr>
            </w:pPr>
            <w:r>
              <w:rPr>
                <w:sz w:val="24"/>
              </w:rPr>
              <w:t>环境质量底线是国家和地方设置的大气、水和土壤环境质量目标，也是改善环境质量的基准线。项目环评对照区域环境质量目标，分析预测项目建设对环境质量的影响，强化污染防治措施和污染物排放控制要求。</w:t>
            </w:r>
          </w:p>
          <w:p w14:paraId="1D78DC30" w14:textId="5928C916" w:rsidR="003E52A0" w:rsidRDefault="003E52A0" w:rsidP="003E52A0">
            <w:pPr>
              <w:adjustRightInd w:val="0"/>
              <w:snapToGrid w:val="0"/>
              <w:spacing w:line="360" w:lineRule="auto"/>
              <w:ind w:firstLineChars="200" w:firstLine="480"/>
              <w:jc w:val="left"/>
              <w:rPr>
                <w:sz w:val="24"/>
              </w:rPr>
            </w:pPr>
            <w:r>
              <w:rPr>
                <w:rFonts w:hint="eastAsia"/>
                <w:sz w:val="24"/>
              </w:rPr>
              <w:t>根据</w:t>
            </w:r>
            <w:r>
              <w:rPr>
                <w:sz w:val="24"/>
              </w:rPr>
              <w:t>项目大气环境影响及污染防治措施分析，建设单位依照本环评要求的措施合理处置各项污染物，则本项目各项污染物排放在接纳范围之内。</w:t>
            </w:r>
            <w:r>
              <w:rPr>
                <w:rFonts w:hint="eastAsia"/>
                <w:bCs/>
                <w:sz w:val="24"/>
              </w:rPr>
              <w:t>根据环境影响预测评价结果，项目建成后不改变周边环境功能，不突破环境质量底线；同时有利于提高地表水环境的质量。</w:t>
            </w:r>
          </w:p>
          <w:p w14:paraId="40A3E55E" w14:textId="77777777" w:rsidR="003E52A0" w:rsidRDefault="003E52A0" w:rsidP="003E52A0">
            <w:pPr>
              <w:adjustRightInd w:val="0"/>
              <w:snapToGrid w:val="0"/>
              <w:spacing w:line="360" w:lineRule="auto"/>
              <w:ind w:firstLineChars="200" w:firstLine="480"/>
              <w:jc w:val="left"/>
              <w:rPr>
                <w:sz w:val="24"/>
              </w:rPr>
            </w:pPr>
            <w:r>
              <w:rPr>
                <w:sz w:val="24"/>
              </w:rPr>
              <w:t>（</w:t>
            </w:r>
            <w:r>
              <w:rPr>
                <w:sz w:val="24"/>
              </w:rPr>
              <w:t>3</w:t>
            </w:r>
            <w:r>
              <w:rPr>
                <w:sz w:val="24"/>
              </w:rPr>
              <w:t>）资源利用上线</w:t>
            </w:r>
          </w:p>
          <w:p w14:paraId="6AA32F5F" w14:textId="6C6E33AC" w:rsidR="003E52A0" w:rsidRPr="003E52A0" w:rsidRDefault="003E52A0" w:rsidP="003E52A0">
            <w:pPr>
              <w:adjustRightInd w:val="0"/>
              <w:snapToGrid w:val="0"/>
              <w:spacing w:line="360" w:lineRule="auto"/>
              <w:ind w:firstLineChars="200" w:firstLine="480"/>
              <w:jc w:val="left"/>
              <w:rPr>
                <w:rFonts w:ascii="Times New Roman" w:hAnsi="Times New Roman"/>
                <w:sz w:val="24"/>
              </w:rPr>
            </w:pPr>
            <w:r w:rsidRPr="003E52A0">
              <w:rPr>
                <w:rFonts w:ascii="Times New Roman" w:hAnsi="Times New Roman"/>
                <w:sz w:val="24"/>
              </w:rPr>
              <w:t>资源是环境的载体，资源利用上线是各地区能源、水、土地等资源消耗不得突破的</w:t>
            </w:r>
            <w:r w:rsidRPr="003E52A0">
              <w:rPr>
                <w:rFonts w:ascii="Times New Roman" w:hAnsi="Times New Roman"/>
                <w:sz w:val="24"/>
              </w:rPr>
              <w:t>“</w:t>
            </w:r>
            <w:r w:rsidRPr="003E52A0">
              <w:rPr>
                <w:rFonts w:ascii="Times New Roman" w:hAnsi="Times New Roman"/>
                <w:sz w:val="24"/>
              </w:rPr>
              <w:t>天花板</w:t>
            </w:r>
            <w:r w:rsidRPr="003E52A0">
              <w:rPr>
                <w:rFonts w:ascii="Times New Roman" w:hAnsi="Times New Roman"/>
                <w:sz w:val="24"/>
              </w:rPr>
              <w:t>”</w:t>
            </w:r>
            <w:r w:rsidRPr="003E52A0">
              <w:rPr>
                <w:rFonts w:ascii="Times New Roman" w:hAnsi="Times New Roman"/>
                <w:sz w:val="24"/>
              </w:rPr>
              <w:t>。建设项目供电等由电网统一供给，项目所选工艺设备选用了高效、先进、自动化的设备，提高了</w:t>
            </w:r>
            <w:r w:rsidRPr="003E52A0">
              <w:rPr>
                <w:rFonts w:ascii="Times New Roman" w:hAnsi="Times New Roman"/>
                <w:sz w:val="24"/>
              </w:rPr>
              <w:t>运行</w:t>
            </w:r>
            <w:r w:rsidRPr="003E52A0">
              <w:rPr>
                <w:rFonts w:ascii="Times New Roman" w:hAnsi="Times New Roman"/>
                <w:sz w:val="24"/>
              </w:rPr>
              <w:t>效率，节省了物资和能源。因此，项目建设符合《关于以改善环境质量为核心加强环境影响评价管理的通知》（环环评</w:t>
            </w:r>
            <w:r w:rsidRPr="003E52A0">
              <w:rPr>
                <w:rFonts w:ascii="Times New Roman" w:hAnsi="Times New Roman"/>
                <w:sz w:val="24"/>
              </w:rPr>
              <w:t>[2016]150</w:t>
            </w:r>
            <w:r w:rsidRPr="003E52A0">
              <w:rPr>
                <w:rFonts w:ascii="Times New Roman" w:hAnsi="Times New Roman"/>
                <w:sz w:val="24"/>
              </w:rPr>
              <w:t>号）中的资源利用上线要求。</w:t>
            </w:r>
          </w:p>
          <w:p w14:paraId="115D42C1" w14:textId="77777777" w:rsidR="003E52A0" w:rsidRDefault="003E52A0" w:rsidP="003E52A0">
            <w:pPr>
              <w:adjustRightInd w:val="0"/>
              <w:snapToGrid w:val="0"/>
              <w:spacing w:line="360" w:lineRule="auto"/>
              <w:ind w:firstLineChars="200" w:firstLine="480"/>
              <w:jc w:val="left"/>
              <w:rPr>
                <w:sz w:val="24"/>
              </w:rPr>
            </w:pPr>
            <w:r>
              <w:rPr>
                <w:sz w:val="24"/>
              </w:rPr>
              <w:t>（</w:t>
            </w:r>
            <w:r>
              <w:rPr>
                <w:sz w:val="24"/>
              </w:rPr>
              <w:t>4</w:t>
            </w:r>
            <w:r>
              <w:rPr>
                <w:sz w:val="24"/>
              </w:rPr>
              <w:t>）环境准入负面清单</w:t>
            </w:r>
          </w:p>
          <w:p w14:paraId="41D6A787" w14:textId="40967921" w:rsidR="003E52A0" w:rsidRDefault="003E52A0" w:rsidP="003E52A0">
            <w:pPr>
              <w:adjustRightInd w:val="0"/>
              <w:snapToGrid w:val="0"/>
              <w:spacing w:line="360" w:lineRule="auto"/>
              <w:ind w:firstLineChars="200" w:firstLine="480"/>
              <w:jc w:val="left"/>
              <w:rPr>
                <w:sz w:val="24"/>
              </w:rPr>
            </w:pPr>
            <w:r>
              <w:rPr>
                <w:sz w:val="24"/>
              </w:rPr>
              <w:t>环境准入负面清单是基于生态保护红线、环境质量底线和资源利用上线，以清单方式列出的禁止、限制等差别化环境准入条件和要求。本项目为</w:t>
            </w:r>
            <w:r>
              <w:rPr>
                <w:rFonts w:hint="eastAsia"/>
                <w:sz w:val="24"/>
              </w:rPr>
              <w:t>加油站</w:t>
            </w:r>
            <w:r>
              <w:rPr>
                <w:sz w:val="24"/>
              </w:rPr>
              <w:t>项目，符合区域发展规划要求</w:t>
            </w:r>
            <w:r>
              <w:rPr>
                <w:rStyle w:val="ac"/>
              </w:rPr>
              <w:t>。</w:t>
            </w:r>
          </w:p>
          <w:p w14:paraId="62E5AF79" w14:textId="77777777" w:rsidR="003E52A0" w:rsidRPr="003E52A0" w:rsidRDefault="003E52A0" w:rsidP="003E52A0">
            <w:pPr>
              <w:adjustRightInd w:val="0"/>
              <w:snapToGrid w:val="0"/>
              <w:spacing w:line="360" w:lineRule="auto"/>
              <w:ind w:firstLineChars="200" w:firstLine="480"/>
              <w:jc w:val="left"/>
              <w:rPr>
                <w:rFonts w:ascii="Times New Roman" w:hAnsi="Times New Roman"/>
                <w:sz w:val="24"/>
              </w:rPr>
            </w:pPr>
            <w:r w:rsidRPr="003E52A0">
              <w:rPr>
                <w:rFonts w:ascii="Times New Roman" w:hAnsi="Times New Roman"/>
                <w:sz w:val="24"/>
              </w:rPr>
              <w:t>综上所述，本项目符合《关于以改善环境质量为核心加强环境影响评价管理的通知》（环环评</w:t>
            </w:r>
            <w:r w:rsidRPr="003E52A0">
              <w:rPr>
                <w:rFonts w:ascii="Times New Roman" w:hAnsi="Times New Roman"/>
                <w:sz w:val="24"/>
              </w:rPr>
              <w:t>[2016]150</w:t>
            </w:r>
            <w:r w:rsidRPr="003E52A0">
              <w:rPr>
                <w:rFonts w:ascii="Times New Roman" w:hAnsi="Times New Roman"/>
                <w:sz w:val="24"/>
              </w:rPr>
              <w:t>号）中</w:t>
            </w:r>
            <w:r w:rsidRPr="003E52A0">
              <w:rPr>
                <w:rFonts w:ascii="Times New Roman" w:hAnsi="Times New Roman"/>
                <w:sz w:val="24"/>
              </w:rPr>
              <w:t>“</w:t>
            </w:r>
            <w:r w:rsidRPr="003E52A0">
              <w:rPr>
                <w:rFonts w:ascii="Times New Roman" w:hAnsi="Times New Roman"/>
                <w:sz w:val="24"/>
              </w:rPr>
              <w:t>三线一单</w:t>
            </w:r>
            <w:r w:rsidRPr="003E52A0">
              <w:rPr>
                <w:rFonts w:ascii="Times New Roman" w:hAnsi="Times New Roman"/>
                <w:sz w:val="24"/>
              </w:rPr>
              <w:t>”</w:t>
            </w:r>
            <w:r w:rsidRPr="003E52A0">
              <w:rPr>
                <w:rFonts w:ascii="Times New Roman" w:hAnsi="Times New Roman"/>
                <w:sz w:val="24"/>
              </w:rPr>
              <w:t>的相关要求。</w:t>
            </w:r>
          </w:p>
          <w:p w14:paraId="306F7479" w14:textId="77777777" w:rsidR="00A9550A" w:rsidRPr="00423973" w:rsidRDefault="00AF578B">
            <w:pPr>
              <w:adjustRightInd w:val="0"/>
              <w:snapToGrid w:val="0"/>
              <w:spacing w:line="360" w:lineRule="auto"/>
              <w:ind w:firstLineChars="200" w:firstLine="490"/>
              <w:rPr>
                <w:rFonts w:ascii="Times New Roman" w:hAnsi="Times New Roman"/>
                <w:b/>
                <w:spacing w:val="2"/>
                <w:sz w:val="24"/>
              </w:rPr>
            </w:pPr>
            <w:r w:rsidRPr="00423973">
              <w:rPr>
                <w:rFonts w:ascii="Times New Roman" w:hAnsi="Times New Roman"/>
                <w:b/>
                <w:spacing w:val="2"/>
                <w:sz w:val="24"/>
              </w:rPr>
              <w:t>9</w:t>
            </w:r>
            <w:r w:rsidRPr="00423973">
              <w:rPr>
                <w:rFonts w:ascii="Times New Roman" w:hAnsi="Times New Roman"/>
                <w:b/>
                <w:spacing w:val="2"/>
                <w:sz w:val="24"/>
              </w:rPr>
              <w:t>、建设项目竣工环境保护验收及投资估算</w:t>
            </w:r>
          </w:p>
          <w:p w14:paraId="3ED40B91" w14:textId="09818B8D" w:rsidR="00A9550A" w:rsidRPr="00423973" w:rsidRDefault="00AF578B">
            <w:pPr>
              <w:adjustRightInd w:val="0"/>
              <w:snapToGrid w:val="0"/>
              <w:spacing w:line="360" w:lineRule="auto"/>
              <w:ind w:firstLineChars="200" w:firstLine="480"/>
              <w:jc w:val="left"/>
              <w:rPr>
                <w:rFonts w:ascii="Times New Roman" w:hAnsi="Times New Roman"/>
                <w:sz w:val="24"/>
                <w:szCs w:val="24"/>
              </w:rPr>
            </w:pPr>
            <w:r w:rsidRPr="00423973">
              <w:rPr>
                <w:rFonts w:ascii="Times New Roman" w:hAnsi="Times New Roman"/>
                <w:sz w:val="24"/>
                <w:szCs w:val="24"/>
              </w:rPr>
              <w:t>项目总投资为</w:t>
            </w:r>
            <w:r w:rsidR="00C45B1E">
              <w:rPr>
                <w:rFonts w:ascii="Times New Roman" w:hAnsi="Times New Roman"/>
                <w:sz w:val="24"/>
                <w:szCs w:val="24"/>
              </w:rPr>
              <w:t>3</w:t>
            </w:r>
            <w:r w:rsidRPr="00423973">
              <w:rPr>
                <w:rFonts w:ascii="Times New Roman" w:hAnsi="Times New Roman"/>
                <w:sz w:val="24"/>
                <w:szCs w:val="24"/>
              </w:rPr>
              <w:t>00</w:t>
            </w:r>
            <w:r w:rsidRPr="00423973">
              <w:rPr>
                <w:rFonts w:ascii="Times New Roman" w:hAnsi="Times New Roman"/>
                <w:sz w:val="24"/>
                <w:szCs w:val="24"/>
              </w:rPr>
              <w:t>万元，其中环保投资为</w:t>
            </w:r>
            <w:r w:rsidR="00C45B1E">
              <w:rPr>
                <w:rFonts w:ascii="Times New Roman" w:hAnsi="Times New Roman"/>
                <w:sz w:val="24"/>
                <w:szCs w:val="24"/>
              </w:rPr>
              <w:t>37</w:t>
            </w:r>
            <w:r w:rsidRPr="00423973">
              <w:rPr>
                <w:rFonts w:ascii="Times New Roman" w:hAnsi="Times New Roman"/>
                <w:sz w:val="24"/>
                <w:szCs w:val="24"/>
              </w:rPr>
              <w:t>万元，占总投资的</w:t>
            </w:r>
            <w:r w:rsidR="00C45B1E">
              <w:rPr>
                <w:rFonts w:ascii="Times New Roman" w:hAnsi="Times New Roman"/>
                <w:sz w:val="24"/>
                <w:szCs w:val="24"/>
              </w:rPr>
              <w:t>12.3</w:t>
            </w:r>
            <w:r w:rsidRPr="00423973">
              <w:rPr>
                <w:rFonts w:ascii="Times New Roman" w:hAnsi="Times New Roman"/>
                <w:sz w:val="24"/>
                <w:szCs w:val="24"/>
              </w:rPr>
              <w:t>%</w:t>
            </w:r>
            <w:r w:rsidRPr="00423973">
              <w:rPr>
                <w:rFonts w:ascii="Times New Roman" w:hAnsi="Times New Roman"/>
                <w:sz w:val="24"/>
                <w:szCs w:val="24"/>
              </w:rPr>
              <w:t>。建设项目竣工环境保护验收及投资情况详见下表。</w:t>
            </w:r>
          </w:p>
          <w:p w14:paraId="67CC89B2" w14:textId="77777777" w:rsidR="00A9550A" w:rsidRPr="00423973" w:rsidRDefault="00AF578B">
            <w:pPr>
              <w:adjustRightInd w:val="0"/>
              <w:snapToGrid w:val="0"/>
              <w:ind w:firstLineChars="200" w:firstLine="398"/>
              <w:jc w:val="center"/>
              <w:rPr>
                <w:rFonts w:ascii="Times New Roman" w:hAnsi="Times New Roman"/>
                <w:b/>
                <w:spacing w:val="-6"/>
              </w:rPr>
            </w:pPr>
            <w:r w:rsidRPr="00423973">
              <w:rPr>
                <w:rFonts w:ascii="Times New Roman" w:eastAsia="黑体" w:hAnsi="Times New Roman"/>
                <w:b/>
                <w:spacing w:val="-6"/>
              </w:rPr>
              <w:t>表</w:t>
            </w:r>
            <w:r w:rsidRPr="00423973">
              <w:rPr>
                <w:rFonts w:ascii="Times New Roman" w:eastAsia="黑体" w:hAnsi="Times New Roman"/>
                <w:b/>
                <w:spacing w:val="-6"/>
              </w:rPr>
              <w:t>7-</w:t>
            </w:r>
            <w:r w:rsidR="006F3FD4" w:rsidRPr="00423973">
              <w:rPr>
                <w:rFonts w:ascii="Times New Roman" w:eastAsia="黑体" w:hAnsi="Times New Roman"/>
                <w:b/>
                <w:spacing w:val="-6"/>
              </w:rPr>
              <w:t>16</w:t>
            </w:r>
            <w:r w:rsidRPr="00423973">
              <w:rPr>
                <w:rFonts w:ascii="Times New Roman" w:eastAsia="黑体" w:hAnsi="Times New Roman"/>
                <w:b/>
                <w:spacing w:val="-6"/>
              </w:rPr>
              <w:t xml:space="preserve">  </w:t>
            </w:r>
            <w:r w:rsidRPr="00423973">
              <w:rPr>
                <w:rFonts w:ascii="Times New Roman" w:eastAsia="黑体" w:hAnsi="Times New Roman"/>
                <w:b/>
                <w:spacing w:val="-6"/>
              </w:rPr>
              <w:t>环保</w:t>
            </w:r>
            <w:r w:rsidRPr="00423973">
              <w:rPr>
                <w:rFonts w:ascii="Times New Roman" w:hAnsi="Times New Roman"/>
                <w:b/>
                <w:spacing w:val="-6"/>
              </w:rPr>
              <w:t>投资估算一览表</w:t>
            </w:r>
          </w:p>
          <w:tbl>
            <w:tblPr>
              <w:tblW w:w="96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2"/>
              <w:gridCol w:w="1098"/>
              <w:gridCol w:w="75"/>
              <w:gridCol w:w="1310"/>
              <w:gridCol w:w="1740"/>
              <w:gridCol w:w="705"/>
              <w:gridCol w:w="720"/>
              <w:gridCol w:w="3492"/>
            </w:tblGrid>
            <w:tr w:rsidR="00423973" w:rsidRPr="00423973" w14:paraId="5E9E5BE7" w14:textId="77777777" w:rsidTr="00662A52">
              <w:trPr>
                <w:cantSplit/>
                <w:trHeight w:val="23"/>
                <w:jc w:val="center"/>
              </w:trPr>
              <w:tc>
                <w:tcPr>
                  <w:tcW w:w="512" w:type="dxa"/>
                  <w:vMerge w:val="restart"/>
                  <w:vAlign w:val="center"/>
                </w:tcPr>
                <w:p w14:paraId="2CCB7191" w14:textId="77777777" w:rsidR="00A9550A" w:rsidRPr="00423973" w:rsidRDefault="00AF578B" w:rsidP="009E5735">
                  <w:pPr>
                    <w:adjustRightInd w:val="0"/>
                    <w:snapToGrid w:val="0"/>
                    <w:jc w:val="center"/>
                    <w:rPr>
                      <w:rFonts w:ascii="Times New Roman" w:hAnsi="Times New Roman"/>
                      <w:b/>
                      <w:bCs/>
                    </w:rPr>
                  </w:pPr>
                  <w:r w:rsidRPr="00423973">
                    <w:rPr>
                      <w:rFonts w:ascii="Times New Roman" w:hAnsi="Times New Roman"/>
                      <w:b/>
                      <w:bCs/>
                    </w:rPr>
                    <w:t>项目</w:t>
                  </w:r>
                </w:p>
              </w:tc>
              <w:tc>
                <w:tcPr>
                  <w:tcW w:w="2483" w:type="dxa"/>
                  <w:gridSpan w:val="3"/>
                  <w:vMerge w:val="restart"/>
                  <w:vAlign w:val="center"/>
                </w:tcPr>
                <w:p w14:paraId="13D0A3D7" w14:textId="77777777" w:rsidR="00A9550A" w:rsidRPr="00423973" w:rsidRDefault="00AF578B" w:rsidP="009E5735">
                  <w:pPr>
                    <w:adjustRightInd w:val="0"/>
                    <w:snapToGrid w:val="0"/>
                    <w:jc w:val="center"/>
                    <w:rPr>
                      <w:rFonts w:ascii="Times New Roman" w:hAnsi="Times New Roman"/>
                      <w:b/>
                      <w:bCs/>
                    </w:rPr>
                  </w:pPr>
                  <w:r w:rsidRPr="00423973">
                    <w:rPr>
                      <w:rFonts w:ascii="Times New Roman" w:hAnsi="Times New Roman"/>
                      <w:b/>
                      <w:bCs/>
                    </w:rPr>
                    <w:t>污染物</w:t>
                  </w:r>
                </w:p>
              </w:tc>
              <w:tc>
                <w:tcPr>
                  <w:tcW w:w="1740" w:type="dxa"/>
                  <w:vMerge w:val="restart"/>
                  <w:vAlign w:val="center"/>
                </w:tcPr>
                <w:p w14:paraId="462A329E" w14:textId="77777777" w:rsidR="00A9550A" w:rsidRPr="00423973" w:rsidRDefault="00AF578B" w:rsidP="009E5735">
                  <w:pPr>
                    <w:adjustRightInd w:val="0"/>
                    <w:snapToGrid w:val="0"/>
                    <w:jc w:val="center"/>
                    <w:rPr>
                      <w:rFonts w:ascii="Times New Roman" w:hAnsi="Times New Roman"/>
                      <w:b/>
                      <w:bCs/>
                    </w:rPr>
                  </w:pPr>
                  <w:r w:rsidRPr="00423973">
                    <w:rPr>
                      <w:rFonts w:ascii="Times New Roman" w:hAnsi="Times New Roman"/>
                      <w:b/>
                      <w:bCs/>
                    </w:rPr>
                    <w:t>防治对策</w:t>
                  </w:r>
                </w:p>
              </w:tc>
              <w:tc>
                <w:tcPr>
                  <w:tcW w:w="1425" w:type="dxa"/>
                  <w:gridSpan w:val="2"/>
                  <w:vAlign w:val="center"/>
                </w:tcPr>
                <w:p w14:paraId="5BE4A420" w14:textId="77777777" w:rsidR="00A9550A" w:rsidRPr="00423973" w:rsidRDefault="00AF578B" w:rsidP="009E5735">
                  <w:pPr>
                    <w:adjustRightInd w:val="0"/>
                    <w:snapToGrid w:val="0"/>
                    <w:jc w:val="center"/>
                    <w:rPr>
                      <w:rFonts w:ascii="Times New Roman" w:hAnsi="Times New Roman"/>
                      <w:b/>
                      <w:bCs/>
                    </w:rPr>
                  </w:pPr>
                  <w:r w:rsidRPr="00423973">
                    <w:rPr>
                      <w:rFonts w:ascii="Times New Roman" w:hAnsi="Times New Roman"/>
                      <w:b/>
                      <w:bCs/>
                      <w:spacing w:val="-10"/>
                    </w:rPr>
                    <w:t>投资（万元）</w:t>
                  </w:r>
                </w:p>
              </w:tc>
              <w:tc>
                <w:tcPr>
                  <w:tcW w:w="3492" w:type="dxa"/>
                  <w:vAlign w:val="center"/>
                </w:tcPr>
                <w:p w14:paraId="6D793976" w14:textId="77777777" w:rsidR="00A9550A" w:rsidRPr="00423973" w:rsidRDefault="00AF578B" w:rsidP="009E5735">
                  <w:pPr>
                    <w:adjustRightInd w:val="0"/>
                    <w:snapToGrid w:val="0"/>
                    <w:jc w:val="center"/>
                    <w:rPr>
                      <w:rFonts w:ascii="Times New Roman" w:hAnsi="Times New Roman"/>
                      <w:b/>
                      <w:bCs/>
                    </w:rPr>
                  </w:pPr>
                  <w:r w:rsidRPr="00423973">
                    <w:rPr>
                      <w:rFonts w:ascii="Times New Roman" w:hAnsi="Times New Roman"/>
                      <w:b/>
                      <w:bCs/>
                    </w:rPr>
                    <w:t>达标情况</w:t>
                  </w:r>
                </w:p>
              </w:tc>
            </w:tr>
            <w:tr w:rsidR="00423973" w:rsidRPr="00423973" w14:paraId="768E7F4F" w14:textId="77777777" w:rsidTr="00662A52">
              <w:trPr>
                <w:cantSplit/>
                <w:trHeight w:val="23"/>
                <w:jc w:val="center"/>
              </w:trPr>
              <w:tc>
                <w:tcPr>
                  <w:tcW w:w="512" w:type="dxa"/>
                  <w:vMerge/>
                  <w:vAlign w:val="center"/>
                </w:tcPr>
                <w:p w14:paraId="7C388674" w14:textId="77777777" w:rsidR="00A9550A" w:rsidRPr="00423973" w:rsidRDefault="00A9550A" w:rsidP="009E5735">
                  <w:pPr>
                    <w:adjustRightInd w:val="0"/>
                    <w:snapToGrid w:val="0"/>
                    <w:jc w:val="center"/>
                    <w:rPr>
                      <w:rFonts w:ascii="Times New Roman" w:hAnsi="Times New Roman"/>
                      <w:b/>
                      <w:bCs/>
                    </w:rPr>
                  </w:pPr>
                </w:p>
              </w:tc>
              <w:tc>
                <w:tcPr>
                  <w:tcW w:w="2483" w:type="dxa"/>
                  <w:gridSpan w:val="3"/>
                  <w:vMerge/>
                  <w:vAlign w:val="center"/>
                </w:tcPr>
                <w:p w14:paraId="1F8B12AB" w14:textId="77777777" w:rsidR="00A9550A" w:rsidRPr="00423973" w:rsidRDefault="00A9550A" w:rsidP="009E5735">
                  <w:pPr>
                    <w:adjustRightInd w:val="0"/>
                    <w:snapToGrid w:val="0"/>
                    <w:jc w:val="center"/>
                    <w:rPr>
                      <w:rFonts w:ascii="Times New Roman" w:hAnsi="Times New Roman"/>
                      <w:b/>
                      <w:bCs/>
                    </w:rPr>
                  </w:pPr>
                </w:p>
              </w:tc>
              <w:tc>
                <w:tcPr>
                  <w:tcW w:w="1740" w:type="dxa"/>
                  <w:vMerge/>
                  <w:vAlign w:val="center"/>
                </w:tcPr>
                <w:p w14:paraId="3557EDC8" w14:textId="77777777" w:rsidR="00A9550A" w:rsidRPr="00423973" w:rsidRDefault="00A9550A" w:rsidP="009E5735">
                  <w:pPr>
                    <w:adjustRightInd w:val="0"/>
                    <w:snapToGrid w:val="0"/>
                    <w:jc w:val="center"/>
                    <w:rPr>
                      <w:rFonts w:ascii="Times New Roman" w:hAnsi="Times New Roman"/>
                      <w:b/>
                      <w:bCs/>
                    </w:rPr>
                  </w:pPr>
                </w:p>
              </w:tc>
              <w:tc>
                <w:tcPr>
                  <w:tcW w:w="705" w:type="dxa"/>
                  <w:vAlign w:val="center"/>
                </w:tcPr>
                <w:p w14:paraId="0949EC53" w14:textId="77777777" w:rsidR="00A9550A" w:rsidRPr="00423973" w:rsidRDefault="00AF578B" w:rsidP="009E5735">
                  <w:pPr>
                    <w:adjustRightInd w:val="0"/>
                    <w:snapToGrid w:val="0"/>
                    <w:jc w:val="center"/>
                    <w:rPr>
                      <w:rFonts w:ascii="Times New Roman" w:hAnsi="Times New Roman"/>
                      <w:b/>
                      <w:bCs/>
                      <w:spacing w:val="-10"/>
                    </w:rPr>
                  </w:pPr>
                  <w:r w:rsidRPr="00423973">
                    <w:rPr>
                      <w:rFonts w:ascii="Times New Roman" w:hAnsi="Times New Roman"/>
                      <w:b/>
                      <w:bCs/>
                      <w:spacing w:val="-10"/>
                    </w:rPr>
                    <w:t>新增</w:t>
                  </w:r>
                </w:p>
              </w:tc>
              <w:tc>
                <w:tcPr>
                  <w:tcW w:w="720" w:type="dxa"/>
                  <w:vAlign w:val="center"/>
                </w:tcPr>
                <w:p w14:paraId="73FBD762" w14:textId="77777777" w:rsidR="00A9550A" w:rsidRPr="00423973" w:rsidRDefault="00AF578B" w:rsidP="009E5735">
                  <w:pPr>
                    <w:adjustRightInd w:val="0"/>
                    <w:snapToGrid w:val="0"/>
                    <w:jc w:val="center"/>
                    <w:rPr>
                      <w:rFonts w:ascii="Times New Roman" w:hAnsi="Times New Roman"/>
                      <w:b/>
                      <w:bCs/>
                    </w:rPr>
                  </w:pPr>
                  <w:r w:rsidRPr="00423973">
                    <w:rPr>
                      <w:rFonts w:ascii="Times New Roman" w:hAnsi="Times New Roman"/>
                      <w:b/>
                      <w:bCs/>
                    </w:rPr>
                    <w:t>已有</w:t>
                  </w:r>
                </w:p>
              </w:tc>
              <w:tc>
                <w:tcPr>
                  <w:tcW w:w="3492" w:type="dxa"/>
                  <w:vAlign w:val="center"/>
                </w:tcPr>
                <w:p w14:paraId="1F82C363" w14:textId="77777777" w:rsidR="00A9550A" w:rsidRPr="00423973" w:rsidRDefault="00A9550A" w:rsidP="009E5735">
                  <w:pPr>
                    <w:adjustRightInd w:val="0"/>
                    <w:snapToGrid w:val="0"/>
                    <w:jc w:val="center"/>
                    <w:rPr>
                      <w:rFonts w:ascii="Times New Roman" w:hAnsi="Times New Roman"/>
                      <w:b/>
                      <w:bCs/>
                    </w:rPr>
                  </w:pPr>
                </w:p>
              </w:tc>
            </w:tr>
            <w:tr w:rsidR="00423973" w:rsidRPr="00423973" w14:paraId="043568B6" w14:textId="77777777" w:rsidTr="00662A52">
              <w:trPr>
                <w:cantSplit/>
                <w:trHeight w:val="23"/>
                <w:jc w:val="center"/>
              </w:trPr>
              <w:tc>
                <w:tcPr>
                  <w:tcW w:w="512" w:type="dxa"/>
                  <w:vAlign w:val="center"/>
                </w:tcPr>
                <w:p w14:paraId="53B6EB71" w14:textId="77777777" w:rsidR="00A9550A" w:rsidRPr="00423973" w:rsidRDefault="00AF578B" w:rsidP="009E5735">
                  <w:pPr>
                    <w:adjustRightInd w:val="0"/>
                    <w:snapToGrid w:val="0"/>
                    <w:jc w:val="center"/>
                    <w:rPr>
                      <w:rFonts w:ascii="Times New Roman" w:hAnsi="Times New Roman"/>
                    </w:rPr>
                  </w:pPr>
                  <w:r w:rsidRPr="00423973">
                    <w:rPr>
                      <w:rFonts w:ascii="Times New Roman" w:hAnsi="Times New Roman"/>
                    </w:rPr>
                    <w:t>废气</w:t>
                  </w:r>
                </w:p>
              </w:tc>
              <w:tc>
                <w:tcPr>
                  <w:tcW w:w="1098" w:type="dxa"/>
                  <w:vAlign w:val="center"/>
                </w:tcPr>
                <w:p w14:paraId="2B731DB3" w14:textId="77777777" w:rsidR="00A9550A" w:rsidRPr="00423973" w:rsidRDefault="00AF578B" w:rsidP="009E5735">
                  <w:pPr>
                    <w:adjustRightInd w:val="0"/>
                    <w:snapToGrid w:val="0"/>
                    <w:jc w:val="center"/>
                    <w:rPr>
                      <w:rFonts w:ascii="Times New Roman" w:hAnsi="Times New Roman"/>
                    </w:rPr>
                  </w:pPr>
                  <w:r w:rsidRPr="00423973">
                    <w:rPr>
                      <w:rFonts w:ascii="Times New Roman" w:hAnsi="Times New Roman"/>
                    </w:rPr>
                    <w:t>卸油、加油、贮油</w:t>
                  </w:r>
                </w:p>
              </w:tc>
              <w:tc>
                <w:tcPr>
                  <w:tcW w:w="1385" w:type="dxa"/>
                  <w:gridSpan w:val="2"/>
                  <w:vAlign w:val="center"/>
                </w:tcPr>
                <w:p w14:paraId="7A473916" w14:textId="77777777" w:rsidR="00A9550A" w:rsidRPr="00423973" w:rsidRDefault="00AF578B" w:rsidP="009E5735">
                  <w:pPr>
                    <w:adjustRightInd w:val="0"/>
                    <w:snapToGrid w:val="0"/>
                    <w:jc w:val="center"/>
                    <w:rPr>
                      <w:rFonts w:ascii="Times New Roman" w:hAnsi="Times New Roman"/>
                    </w:rPr>
                  </w:pPr>
                  <w:r w:rsidRPr="00423973">
                    <w:rPr>
                      <w:rFonts w:ascii="Times New Roman" w:hAnsi="Times New Roman"/>
                    </w:rPr>
                    <w:t>非甲烷总烃</w:t>
                  </w:r>
                </w:p>
              </w:tc>
              <w:tc>
                <w:tcPr>
                  <w:tcW w:w="1740" w:type="dxa"/>
                  <w:vAlign w:val="center"/>
                </w:tcPr>
                <w:p w14:paraId="1965F1C3" w14:textId="157CCADD" w:rsidR="00A9550A" w:rsidRPr="00C45B1E" w:rsidRDefault="00AF578B" w:rsidP="009E5735">
                  <w:pPr>
                    <w:adjustRightInd w:val="0"/>
                    <w:snapToGrid w:val="0"/>
                    <w:jc w:val="center"/>
                    <w:rPr>
                      <w:rFonts w:ascii="Times New Roman" w:hAnsi="Times New Roman"/>
                    </w:rPr>
                  </w:pPr>
                  <w:r w:rsidRPr="00C45B1E">
                    <w:rPr>
                      <w:rFonts w:ascii="Times New Roman" w:hAnsi="Times New Roman"/>
                      <w:spacing w:val="-6"/>
                    </w:rPr>
                    <w:t>油气回收系统</w:t>
                  </w:r>
                  <w:r w:rsidR="00C45B1E" w:rsidRPr="00C45B1E">
                    <w:rPr>
                      <w:rFonts w:ascii="Times New Roman" w:hAnsi="Times New Roman"/>
                    </w:rPr>
                    <w:t xml:space="preserve"> </w:t>
                  </w:r>
                </w:p>
              </w:tc>
              <w:tc>
                <w:tcPr>
                  <w:tcW w:w="705" w:type="dxa"/>
                  <w:vAlign w:val="center"/>
                </w:tcPr>
                <w:p w14:paraId="76F8878D" w14:textId="0D62CB77" w:rsidR="00A9550A" w:rsidRPr="00423973" w:rsidRDefault="00C45B1E" w:rsidP="009E5735">
                  <w:pPr>
                    <w:adjustRightInd w:val="0"/>
                    <w:snapToGrid w:val="0"/>
                    <w:jc w:val="center"/>
                    <w:rPr>
                      <w:rFonts w:ascii="Times New Roman" w:hAnsi="Times New Roman"/>
                    </w:rPr>
                  </w:pPr>
                  <w:r w:rsidRPr="00423973">
                    <w:rPr>
                      <w:rFonts w:ascii="Times New Roman" w:hAnsi="Times New Roman"/>
                    </w:rPr>
                    <w:t>/</w:t>
                  </w:r>
                </w:p>
              </w:tc>
              <w:tc>
                <w:tcPr>
                  <w:tcW w:w="720" w:type="dxa"/>
                  <w:vAlign w:val="center"/>
                </w:tcPr>
                <w:p w14:paraId="37751187" w14:textId="48BCA1C0" w:rsidR="00A9550A" w:rsidRPr="00423973" w:rsidRDefault="00C45B1E" w:rsidP="009E5735">
                  <w:pPr>
                    <w:tabs>
                      <w:tab w:val="left" w:pos="1021"/>
                    </w:tabs>
                    <w:adjustRightInd w:val="0"/>
                    <w:snapToGrid w:val="0"/>
                    <w:jc w:val="center"/>
                    <w:rPr>
                      <w:rFonts w:ascii="Times New Roman" w:hAnsi="Times New Roman"/>
                    </w:rPr>
                  </w:pPr>
                  <w:r>
                    <w:rPr>
                      <w:rFonts w:ascii="Times New Roman" w:hAnsi="Times New Roman"/>
                    </w:rPr>
                    <w:t>10</w:t>
                  </w:r>
                </w:p>
              </w:tc>
              <w:tc>
                <w:tcPr>
                  <w:tcW w:w="3492" w:type="dxa"/>
                  <w:vAlign w:val="center"/>
                </w:tcPr>
                <w:p w14:paraId="212E31B3" w14:textId="77777777" w:rsidR="00A9550A" w:rsidRPr="00423973" w:rsidRDefault="00AF578B" w:rsidP="009E5735">
                  <w:pPr>
                    <w:tabs>
                      <w:tab w:val="left" w:pos="1021"/>
                    </w:tabs>
                    <w:adjustRightInd w:val="0"/>
                    <w:snapToGrid w:val="0"/>
                    <w:jc w:val="center"/>
                    <w:rPr>
                      <w:rFonts w:ascii="Times New Roman" w:hAnsi="Times New Roman"/>
                    </w:rPr>
                  </w:pPr>
                  <w:r w:rsidRPr="00423973">
                    <w:rPr>
                      <w:rFonts w:ascii="Times New Roman" w:hAnsi="Times New Roman"/>
                    </w:rPr>
                    <w:t>《加油站大气污染物排放标准》（</w:t>
                  </w:r>
                  <w:r w:rsidRPr="00423973">
                    <w:rPr>
                      <w:rFonts w:ascii="Times New Roman" w:hAnsi="Times New Roman"/>
                    </w:rPr>
                    <w:t>GB20952-2007</w:t>
                  </w:r>
                  <w:r w:rsidRPr="00423973">
                    <w:rPr>
                      <w:rFonts w:ascii="Times New Roman" w:hAnsi="Times New Roman"/>
                    </w:rPr>
                    <w:t>）中油气浓度排放限值</w:t>
                  </w:r>
                  <w:r w:rsidRPr="00423973">
                    <w:rPr>
                      <w:rFonts w:ascii="Times New Roman" w:hAnsi="Times New Roman"/>
                    </w:rPr>
                    <w:t>25g/Nm</w:t>
                  </w:r>
                  <w:r w:rsidRPr="00423973">
                    <w:rPr>
                      <w:rFonts w:ascii="Times New Roman" w:hAnsi="Times New Roman"/>
                      <w:vertAlign w:val="superscript"/>
                    </w:rPr>
                    <w:t>3</w:t>
                  </w:r>
                  <w:r w:rsidRPr="00423973">
                    <w:rPr>
                      <w:rFonts w:ascii="Times New Roman" w:hAnsi="Times New Roman"/>
                    </w:rPr>
                    <w:t>标准以及</w:t>
                  </w:r>
                  <w:r w:rsidRPr="00423973">
                    <w:rPr>
                      <w:rFonts w:ascii="Times New Roman" w:hAnsi="Times New Roman"/>
                    </w:rPr>
                    <w:t xml:space="preserve"> </w:t>
                  </w:r>
                  <w:r w:rsidRPr="00423973">
                    <w:rPr>
                      <w:rFonts w:ascii="Times New Roman" w:hAnsi="Times New Roman"/>
                    </w:rPr>
                    <w:t>《大气污染物综合排放标准》（</w:t>
                  </w:r>
                  <w:r w:rsidRPr="00423973">
                    <w:rPr>
                      <w:rFonts w:ascii="Times New Roman" w:hAnsi="Times New Roman"/>
                    </w:rPr>
                    <w:t>GB16297-1996</w:t>
                  </w:r>
                  <w:r w:rsidRPr="00423973">
                    <w:rPr>
                      <w:rFonts w:ascii="Times New Roman" w:hAnsi="Times New Roman"/>
                    </w:rPr>
                    <w:t>）中无组织排放监控浓度限值</w:t>
                  </w:r>
                </w:p>
              </w:tc>
            </w:tr>
            <w:tr w:rsidR="00423973" w:rsidRPr="00423973" w14:paraId="6F2AAB21" w14:textId="77777777" w:rsidTr="00662A52">
              <w:trPr>
                <w:cantSplit/>
                <w:trHeight w:val="287"/>
                <w:jc w:val="center"/>
              </w:trPr>
              <w:tc>
                <w:tcPr>
                  <w:tcW w:w="512" w:type="dxa"/>
                  <w:vMerge w:val="restart"/>
                  <w:vAlign w:val="center"/>
                </w:tcPr>
                <w:p w14:paraId="3A1E5E72" w14:textId="77777777" w:rsidR="00837132" w:rsidRPr="00423973" w:rsidRDefault="00837132" w:rsidP="009E5735">
                  <w:pPr>
                    <w:adjustRightInd w:val="0"/>
                    <w:snapToGrid w:val="0"/>
                    <w:jc w:val="center"/>
                    <w:rPr>
                      <w:rFonts w:ascii="Times New Roman" w:hAnsi="Times New Roman"/>
                    </w:rPr>
                  </w:pPr>
                  <w:r w:rsidRPr="00423973">
                    <w:rPr>
                      <w:rFonts w:ascii="Times New Roman" w:hAnsi="Times New Roman"/>
                    </w:rPr>
                    <w:t>废水</w:t>
                  </w:r>
                </w:p>
              </w:tc>
              <w:tc>
                <w:tcPr>
                  <w:tcW w:w="1098" w:type="dxa"/>
                  <w:vAlign w:val="center"/>
                </w:tcPr>
                <w:p w14:paraId="3A1A1507" w14:textId="2D02B946" w:rsidR="00837132" w:rsidRPr="00423973" w:rsidRDefault="00C45B1E" w:rsidP="009E5735">
                  <w:pPr>
                    <w:pStyle w:val="12"/>
                    <w:adjustRightInd w:val="0"/>
                    <w:snapToGrid w:val="0"/>
                    <w:spacing w:line="240" w:lineRule="auto"/>
                    <w:rPr>
                      <w:rFonts w:ascii="Times New Roman" w:eastAsia="宋体" w:hAnsi="Times New Roman"/>
                      <w:color w:val="auto"/>
                      <w:sz w:val="21"/>
                    </w:rPr>
                  </w:pPr>
                  <w:r>
                    <w:rPr>
                      <w:rFonts w:ascii="Times New Roman" w:eastAsia="宋体" w:hAnsi="Times New Roman" w:hint="eastAsia"/>
                      <w:color w:val="auto"/>
                      <w:sz w:val="21"/>
                    </w:rPr>
                    <w:t>洗车废水、</w:t>
                  </w:r>
                  <w:r w:rsidRPr="00423973">
                    <w:rPr>
                      <w:rFonts w:ascii="Times New Roman" w:eastAsia="宋体" w:hAnsi="Times New Roman"/>
                      <w:color w:val="auto"/>
                      <w:sz w:val="21"/>
                    </w:rPr>
                    <w:t>场地清洁废水</w:t>
                  </w:r>
                </w:p>
              </w:tc>
              <w:tc>
                <w:tcPr>
                  <w:tcW w:w="1385" w:type="dxa"/>
                  <w:gridSpan w:val="2"/>
                  <w:vAlign w:val="center"/>
                </w:tcPr>
                <w:p w14:paraId="15A590AD" w14:textId="57D4DA03" w:rsidR="00837132" w:rsidRPr="00423973" w:rsidRDefault="00837132" w:rsidP="00837132">
                  <w:pPr>
                    <w:pStyle w:val="12"/>
                    <w:adjustRightInd w:val="0"/>
                    <w:snapToGrid w:val="0"/>
                    <w:spacing w:line="240" w:lineRule="auto"/>
                    <w:rPr>
                      <w:rFonts w:ascii="Times New Roman" w:eastAsia="宋体" w:hAnsi="Times New Roman"/>
                      <w:color w:val="auto"/>
                      <w:sz w:val="21"/>
                    </w:rPr>
                  </w:pPr>
                  <w:r w:rsidRPr="00423973">
                    <w:rPr>
                      <w:rFonts w:ascii="Times New Roman" w:eastAsia="宋体" w:hAnsi="Times New Roman"/>
                      <w:color w:val="auto"/>
                      <w:sz w:val="21"/>
                    </w:rPr>
                    <w:t>SS</w:t>
                  </w:r>
                  <w:r w:rsidRPr="00423973">
                    <w:rPr>
                      <w:rFonts w:ascii="Times New Roman" w:eastAsia="宋体" w:hAnsi="Times New Roman"/>
                      <w:color w:val="auto"/>
                      <w:sz w:val="21"/>
                    </w:rPr>
                    <w:t>、石油类</w:t>
                  </w:r>
                </w:p>
              </w:tc>
              <w:tc>
                <w:tcPr>
                  <w:tcW w:w="1740" w:type="dxa"/>
                  <w:vAlign w:val="center"/>
                </w:tcPr>
                <w:p w14:paraId="0BABFC3E" w14:textId="578F5827" w:rsidR="00837132" w:rsidRPr="00423973" w:rsidRDefault="00837132" w:rsidP="009E5735">
                  <w:pPr>
                    <w:pStyle w:val="af"/>
                    <w:adjustRightInd w:val="0"/>
                    <w:spacing w:after="0"/>
                    <w:ind w:firstLineChars="0" w:firstLine="0"/>
                    <w:jc w:val="center"/>
                    <w:rPr>
                      <w:rFonts w:ascii="Times New Roman" w:hAnsi="Times New Roman"/>
                      <w:u w:val="none"/>
                    </w:rPr>
                  </w:pPr>
                  <w:r w:rsidRPr="00423973">
                    <w:rPr>
                      <w:rFonts w:ascii="Times New Roman" w:hAnsi="Times New Roman"/>
                      <w:spacing w:val="0"/>
                      <w:kern w:val="0"/>
                      <w:szCs w:val="21"/>
                      <w:u w:val="none"/>
                      <w:lang w:val="zh-CN"/>
                    </w:rPr>
                    <w:t>隔油沉淀池</w:t>
                  </w:r>
                  <w:r w:rsidRPr="00423973">
                    <w:rPr>
                      <w:rFonts w:ascii="Times New Roman" w:hAnsi="Times New Roman"/>
                      <w:spacing w:val="0"/>
                      <w:kern w:val="0"/>
                      <w:szCs w:val="21"/>
                      <w:u w:val="none"/>
                    </w:rPr>
                    <w:t>处理后</w:t>
                  </w:r>
                  <w:r w:rsidR="00C45B1E">
                    <w:rPr>
                      <w:rFonts w:ascii="Times New Roman" w:hAnsi="Times New Roman" w:hint="eastAsia"/>
                      <w:spacing w:val="0"/>
                      <w:kern w:val="0"/>
                      <w:szCs w:val="21"/>
                      <w:u w:val="none"/>
                    </w:rPr>
                    <w:t>排放至西侧水渠</w:t>
                  </w:r>
                </w:p>
              </w:tc>
              <w:tc>
                <w:tcPr>
                  <w:tcW w:w="705" w:type="dxa"/>
                  <w:vAlign w:val="center"/>
                </w:tcPr>
                <w:p w14:paraId="5FF87D42" w14:textId="77777777" w:rsidR="00837132" w:rsidRPr="00423973" w:rsidRDefault="00837132" w:rsidP="009E5735">
                  <w:pPr>
                    <w:adjustRightInd w:val="0"/>
                    <w:snapToGrid w:val="0"/>
                    <w:jc w:val="center"/>
                    <w:rPr>
                      <w:rFonts w:ascii="Times New Roman" w:hAnsi="Times New Roman"/>
                    </w:rPr>
                  </w:pPr>
                  <w:r w:rsidRPr="00423973">
                    <w:rPr>
                      <w:rFonts w:ascii="Times New Roman" w:hAnsi="Times New Roman"/>
                    </w:rPr>
                    <w:t>/</w:t>
                  </w:r>
                </w:p>
              </w:tc>
              <w:tc>
                <w:tcPr>
                  <w:tcW w:w="720" w:type="dxa"/>
                  <w:vAlign w:val="center"/>
                </w:tcPr>
                <w:p w14:paraId="5AEA49A8" w14:textId="028133A3" w:rsidR="00837132" w:rsidRPr="00423973" w:rsidRDefault="00C45B1E" w:rsidP="009E5735">
                  <w:pPr>
                    <w:adjustRightInd w:val="0"/>
                    <w:snapToGrid w:val="0"/>
                    <w:jc w:val="center"/>
                    <w:rPr>
                      <w:rFonts w:ascii="Times New Roman" w:hAnsi="Times New Roman"/>
                    </w:rPr>
                  </w:pPr>
                  <w:r>
                    <w:rPr>
                      <w:rFonts w:ascii="Times New Roman" w:hAnsi="Times New Roman"/>
                    </w:rPr>
                    <w:t>5</w:t>
                  </w:r>
                </w:p>
              </w:tc>
              <w:tc>
                <w:tcPr>
                  <w:tcW w:w="3492" w:type="dxa"/>
                  <w:vAlign w:val="center"/>
                </w:tcPr>
                <w:p w14:paraId="69189575" w14:textId="2B6D7CAE" w:rsidR="00837132" w:rsidRPr="00C45B1E" w:rsidRDefault="00837132" w:rsidP="009E5735">
                  <w:pPr>
                    <w:adjustRightInd w:val="0"/>
                    <w:snapToGrid w:val="0"/>
                    <w:jc w:val="center"/>
                    <w:rPr>
                      <w:rFonts w:ascii="Times New Roman" w:hAnsi="Times New Roman"/>
                    </w:rPr>
                  </w:pPr>
                  <w:r w:rsidRPr="00C45B1E">
                    <w:rPr>
                      <w:rFonts w:ascii="Times New Roman" w:hAnsi="Times New Roman"/>
                    </w:rPr>
                    <w:t>《污水综合排放标准》（</w:t>
                  </w:r>
                  <w:r w:rsidRPr="00C45B1E">
                    <w:rPr>
                      <w:rFonts w:ascii="Times New Roman" w:hAnsi="Times New Roman"/>
                    </w:rPr>
                    <w:t>GB8978-1996</w:t>
                  </w:r>
                  <w:r w:rsidRPr="00C45B1E">
                    <w:rPr>
                      <w:rFonts w:ascii="Times New Roman" w:hAnsi="Times New Roman"/>
                    </w:rPr>
                    <w:t>）</w:t>
                  </w:r>
                  <w:r w:rsidR="00C45B1E" w:rsidRPr="00C45B1E">
                    <w:rPr>
                      <w:rFonts w:ascii="Times New Roman" w:hAnsi="Times New Roman" w:hint="eastAsia"/>
                    </w:rPr>
                    <w:t>一</w:t>
                  </w:r>
                  <w:r w:rsidRPr="00C45B1E">
                    <w:rPr>
                      <w:rFonts w:ascii="Times New Roman" w:hAnsi="Times New Roman"/>
                    </w:rPr>
                    <w:t>级标准</w:t>
                  </w:r>
                </w:p>
              </w:tc>
            </w:tr>
            <w:tr w:rsidR="00423973" w:rsidRPr="00423973" w14:paraId="088CFBB6" w14:textId="77777777" w:rsidTr="00662A52">
              <w:trPr>
                <w:cantSplit/>
                <w:trHeight w:val="23"/>
                <w:jc w:val="center"/>
              </w:trPr>
              <w:tc>
                <w:tcPr>
                  <w:tcW w:w="512" w:type="dxa"/>
                  <w:vMerge/>
                  <w:vAlign w:val="center"/>
                </w:tcPr>
                <w:p w14:paraId="63AF57D0" w14:textId="77777777" w:rsidR="00837132" w:rsidRPr="00423973" w:rsidRDefault="00837132" w:rsidP="00837132">
                  <w:pPr>
                    <w:adjustRightInd w:val="0"/>
                    <w:snapToGrid w:val="0"/>
                    <w:jc w:val="center"/>
                    <w:rPr>
                      <w:rFonts w:ascii="Times New Roman" w:hAnsi="Times New Roman"/>
                    </w:rPr>
                  </w:pPr>
                </w:p>
              </w:tc>
              <w:tc>
                <w:tcPr>
                  <w:tcW w:w="1098" w:type="dxa"/>
                  <w:vAlign w:val="center"/>
                </w:tcPr>
                <w:p w14:paraId="58C8A725" w14:textId="67EDC4CE" w:rsidR="00837132" w:rsidRPr="00423973" w:rsidRDefault="00837132" w:rsidP="00837132">
                  <w:pPr>
                    <w:pStyle w:val="12"/>
                    <w:adjustRightInd w:val="0"/>
                    <w:snapToGrid w:val="0"/>
                    <w:spacing w:line="240" w:lineRule="auto"/>
                    <w:rPr>
                      <w:rFonts w:ascii="Times New Roman" w:eastAsia="宋体" w:hAnsi="Times New Roman"/>
                      <w:color w:val="auto"/>
                      <w:sz w:val="21"/>
                    </w:rPr>
                  </w:pPr>
                  <w:r w:rsidRPr="00423973">
                    <w:rPr>
                      <w:rFonts w:ascii="Times New Roman" w:eastAsia="宋体" w:hAnsi="Times New Roman"/>
                      <w:color w:val="auto"/>
                      <w:sz w:val="21"/>
                    </w:rPr>
                    <w:t>员工生活污水</w:t>
                  </w:r>
                  <w:r w:rsidR="00C45B1E">
                    <w:rPr>
                      <w:rFonts w:ascii="Times New Roman" w:eastAsia="宋体" w:hAnsi="Times New Roman" w:hint="eastAsia"/>
                      <w:color w:val="auto"/>
                      <w:sz w:val="21"/>
                    </w:rPr>
                    <w:t>、</w:t>
                  </w:r>
                  <w:r w:rsidR="00C45B1E" w:rsidRPr="00423973">
                    <w:rPr>
                      <w:rFonts w:ascii="Times New Roman" w:eastAsia="宋体" w:hAnsi="Times New Roman"/>
                      <w:color w:val="auto"/>
                      <w:sz w:val="21"/>
                    </w:rPr>
                    <w:t>流动人员污水</w:t>
                  </w:r>
                </w:p>
              </w:tc>
              <w:tc>
                <w:tcPr>
                  <w:tcW w:w="1385" w:type="dxa"/>
                  <w:gridSpan w:val="2"/>
                  <w:vAlign w:val="center"/>
                </w:tcPr>
                <w:p w14:paraId="24C11574" w14:textId="1BBC9B54" w:rsidR="00837132" w:rsidRPr="00423973" w:rsidRDefault="00837132" w:rsidP="00837132">
                  <w:pPr>
                    <w:pStyle w:val="12"/>
                    <w:adjustRightInd w:val="0"/>
                    <w:snapToGrid w:val="0"/>
                    <w:spacing w:line="240" w:lineRule="auto"/>
                    <w:rPr>
                      <w:rFonts w:ascii="Times New Roman" w:eastAsia="宋体" w:hAnsi="Times New Roman"/>
                      <w:color w:val="auto"/>
                      <w:sz w:val="21"/>
                    </w:rPr>
                  </w:pPr>
                  <w:r w:rsidRPr="00423973">
                    <w:rPr>
                      <w:rFonts w:ascii="Times New Roman" w:eastAsia="宋体" w:hAnsi="Times New Roman"/>
                      <w:color w:val="auto"/>
                      <w:sz w:val="21"/>
                    </w:rPr>
                    <w:t>COD</w:t>
                  </w:r>
                  <w:r w:rsidRPr="00423973">
                    <w:rPr>
                      <w:rFonts w:ascii="Times New Roman" w:eastAsia="宋体" w:hAnsi="Times New Roman"/>
                      <w:color w:val="auto"/>
                      <w:sz w:val="21"/>
                      <w:vertAlign w:val="subscript"/>
                    </w:rPr>
                    <w:t>cr</w:t>
                  </w:r>
                  <w:r w:rsidRPr="00423973">
                    <w:rPr>
                      <w:rFonts w:ascii="Times New Roman" w:eastAsia="宋体" w:hAnsi="Times New Roman"/>
                      <w:color w:val="auto"/>
                      <w:sz w:val="21"/>
                    </w:rPr>
                    <w:t>、</w:t>
                  </w:r>
                  <w:r w:rsidRPr="00423973">
                    <w:rPr>
                      <w:rFonts w:ascii="Times New Roman" w:eastAsia="宋体" w:hAnsi="Times New Roman"/>
                      <w:bCs/>
                      <w:color w:val="auto"/>
                      <w:spacing w:val="-6"/>
                      <w:sz w:val="21"/>
                    </w:rPr>
                    <w:t>NH</w:t>
                  </w:r>
                  <w:r w:rsidRPr="00423973">
                    <w:rPr>
                      <w:rFonts w:ascii="Times New Roman" w:eastAsia="宋体" w:hAnsi="Times New Roman"/>
                      <w:bCs/>
                      <w:color w:val="auto"/>
                      <w:spacing w:val="-6"/>
                      <w:sz w:val="21"/>
                      <w:vertAlign w:val="subscript"/>
                    </w:rPr>
                    <w:t>3</w:t>
                  </w:r>
                  <w:r w:rsidRPr="00423973">
                    <w:rPr>
                      <w:rFonts w:ascii="Times New Roman" w:eastAsia="宋体" w:hAnsi="Times New Roman"/>
                      <w:bCs/>
                      <w:color w:val="auto"/>
                      <w:spacing w:val="-6"/>
                      <w:sz w:val="21"/>
                    </w:rPr>
                    <w:t>-N</w:t>
                  </w:r>
                  <w:r w:rsidRPr="00423973">
                    <w:rPr>
                      <w:rFonts w:ascii="Times New Roman" w:eastAsia="宋体" w:hAnsi="Times New Roman"/>
                      <w:bCs/>
                      <w:color w:val="auto"/>
                      <w:spacing w:val="-6"/>
                      <w:sz w:val="21"/>
                    </w:rPr>
                    <w:t>、动植物油</w:t>
                  </w:r>
                </w:p>
              </w:tc>
              <w:tc>
                <w:tcPr>
                  <w:tcW w:w="1740" w:type="dxa"/>
                  <w:vAlign w:val="center"/>
                </w:tcPr>
                <w:p w14:paraId="1E60C2E8" w14:textId="59BB4807" w:rsidR="00837132" w:rsidRPr="00423973" w:rsidRDefault="00837132" w:rsidP="00837132">
                  <w:pPr>
                    <w:pStyle w:val="af"/>
                    <w:adjustRightInd w:val="0"/>
                    <w:spacing w:after="0"/>
                    <w:ind w:firstLineChars="0" w:firstLine="0"/>
                    <w:rPr>
                      <w:rFonts w:ascii="Times New Roman" w:hAnsi="Times New Roman"/>
                      <w:u w:val="none"/>
                    </w:rPr>
                  </w:pPr>
                  <w:r w:rsidRPr="00423973">
                    <w:rPr>
                      <w:rFonts w:ascii="Times New Roman" w:hAnsi="Times New Roman"/>
                      <w:spacing w:val="0"/>
                      <w:kern w:val="0"/>
                      <w:szCs w:val="21"/>
                      <w:u w:val="none"/>
                      <w:lang w:val="zh-CN"/>
                    </w:rPr>
                    <w:t>化粪池处理后</w:t>
                  </w:r>
                  <w:r w:rsidR="00C45B1E">
                    <w:rPr>
                      <w:rFonts w:ascii="Times New Roman" w:hAnsi="Times New Roman" w:hint="eastAsia"/>
                      <w:spacing w:val="0"/>
                      <w:kern w:val="0"/>
                      <w:szCs w:val="21"/>
                      <w:u w:val="none"/>
                      <w:lang w:val="zh-CN"/>
                    </w:rPr>
                    <w:t>定期清掏用于农田施肥</w:t>
                  </w:r>
                </w:p>
              </w:tc>
              <w:tc>
                <w:tcPr>
                  <w:tcW w:w="705" w:type="dxa"/>
                  <w:vAlign w:val="center"/>
                </w:tcPr>
                <w:p w14:paraId="012207DD"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w:t>
                  </w:r>
                </w:p>
              </w:tc>
              <w:tc>
                <w:tcPr>
                  <w:tcW w:w="720" w:type="dxa"/>
                  <w:vAlign w:val="center"/>
                </w:tcPr>
                <w:p w14:paraId="11946B00" w14:textId="612B8698" w:rsidR="00837132" w:rsidRPr="00423973" w:rsidRDefault="00C45B1E" w:rsidP="00837132">
                  <w:pPr>
                    <w:adjustRightInd w:val="0"/>
                    <w:snapToGrid w:val="0"/>
                    <w:jc w:val="center"/>
                    <w:rPr>
                      <w:rFonts w:ascii="Times New Roman" w:hAnsi="Times New Roman"/>
                    </w:rPr>
                  </w:pPr>
                  <w:r>
                    <w:rPr>
                      <w:rFonts w:ascii="Times New Roman" w:hAnsi="Times New Roman"/>
                    </w:rPr>
                    <w:t>3</w:t>
                  </w:r>
                </w:p>
              </w:tc>
              <w:tc>
                <w:tcPr>
                  <w:tcW w:w="3492" w:type="dxa"/>
                  <w:vAlign w:val="center"/>
                </w:tcPr>
                <w:p w14:paraId="05D99DF2" w14:textId="3B5B9B7C" w:rsidR="00837132" w:rsidRPr="00423973" w:rsidRDefault="00CB10E1" w:rsidP="00837132">
                  <w:pPr>
                    <w:adjustRightInd w:val="0"/>
                    <w:snapToGrid w:val="0"/>
                    <w:jc w:val="center"/>
                    <w:rPr>
                      <w:rFonts w:ascii="Times New Roman" w:hAnsi="Times New Roman"/>
                    </w:rPr>
                  </w:pPr>
                  <w:r>
                    <w:rPr>
                      <w:rFonts w:ascii="Times New Roman" w:hAnsi="Times New Roman" w:hint="eastAsia"/>
                    </w:rPr>
                    <w:t>不外排</w:t>
                  </w:r>
                </w:p>
              </w:tc>
            </w:tr>
            <w:tr w:rsidR="00423973" w:rsidRPr="00423973" w14:paraId="746A5C1F" w14:textId="77777777" w:rsidTr="00662A52">
              <w:trPr>
                <w:cantSplit/>
                <w:trHeight w:val="23"/>
                <w:jc w:val="center"/>
              </w:trPr>
              <w:tc>
                <w:tcPr>
                  <w:tcW w:w="512" w:type="dxa"/>
                  <w:vAlign w:val="center"/>
                </w:tcPr>
                <w:p w14:paraId="49889B52" w14:textId="77777777" w:rsidR="00837132" w:rsidRPr="00423973" w:rsidRDefault="00837132" w:rsidP="00837132">
                  <w:pPr>
                    <w:adjustRightInd w:val="0"/>
                    <w:snapToGrid w:val="0"/>
                    <w:jc w:val="center"/>
                    <w:rPr>
                      <w:rFonts w:ascii="Times New Roman" w:hAnsi="Times New Roman"/>
                    </w:rPr>
                  </w:pPr>
                  <w:bookmarkStart w:id="58" w:name="OLE_LINK36" w:colFirst="3" w:colLast="3"/>
                  <w:r w:rsidRPr="00423973">
                    <w:rPr>
                      <w:rFonts w:ascii="Times New Roman" w:hAnsi="Times New Roman"/>
                    </w:rPr>
                    <w:t>噪声</w:t>
                  </w:r>
                </w:p>
              </w:tc>
              <w:tc>
                <w:tcPr>
                  <w:tcW w:w="2483" w:type="dxa"/>
                  <w:gridSpan w:val="3"/>
                  <w:vAlign w:val="center"/>
                </w:tcPr>
                <w:p w14:paraId="18BB64EB"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噪声</w:t>
                  </w:r>
                </w:p>
              </w:tc>
              <w:tc>
                <w:tcPr>
                  <w:tcW w:w="1740" w:type="dxa"/>
                  <w:vAlign w:val="center"/>
                </w:tcPr>
                <w:p w14:paraId="681B53D3"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隔声减震</w:t>
                  </w:r>
                  <w:r w:rsidRPr="00423973">
                    <w:rPr>
                      <w:rFonts w:ascii="Times New Roman" w:hAnsi="Times New Roman"/>
                    </w:rPr>
                    <w:t>+</w:t>
                  </w:r>
                  <w:r w:rsidRPr="00423973">
                    <w:rPr>
                      <w:rFonts w:ascii="Times New Roman" w:hAnsi="Times New Roman"/>
                    </w:rPr>
                    <w:t>绿化吸收</w:t>
                  </w:r>
                  <w:r w:rsidRPr="00423973">
                    <w:rPr>
                      <w:rFonts w:ascii="Times New Roman" w:hAnsi="Times New Roman"/>
                    </w:rPr>
                    <w:t>+</w:t>
                  </w:r>
                  <w:r w:rsidRPr="00423973">
                    <w:rPr>
                      <w:rFonts w:ascii="Times New Roman" w:hAnsi="Times New Roman"/>
                    </w:rPr>
                    <w:t>加强管理</w:t>
                  </w:r>
                </w:p>
              </w:tc>
              <w:tc>
                <w:tcPr>
                  <w:tcW w:w="705" w:type="dxa"/>
                  <w:vAlign w:val="center"/>
                </w:tcPr>
                <w:p w14:paraId="7B6BB84A" w14:textId="710CED45" w:rsidR="00837132" w:rsidRPr="00423973" w:rsidRDefault="00C45B1E" w:rsidP="00837132">
                  <w:pPr>
                    <w:adjustRightInd w:val="0"/>
                    <w:snapToGrid w:val="0"/>
                    <w:jc w:val="center"/>
                    <w:rPr>
                      <w:rFonts w:ascii="Times New Roman" w:hAnsi="Times New Roman"/>
                    </w:rPr>
                  </w:pPr>
                  <w:r w:rsidRPr="00423973">
                    <w:rPr>
                      <w:rFonts w:ascii="Times New Roman" w:hAnsi="Times New Roman"/>
                    </w:rPr>
                    <w:t>/</w:t>
                  </w:r>
                </w:p>
              </w:tc>
              <w:tc>
                <w:tcPr>
                  <w:tcW w:w="720" w:type="dxa"/>
                  <w:vAlign w:val="center"/>
                </w:tcPr>
                <w:p w14:paraId="6E89EBA3" w14:textId="065969C2" w:rsidR="00837132" w:rsidRPr="00423973" w:rsidRDefault="00C45B1E" w:rsidP="00837132">
                  <w:pPr>
                    <w:adjustRightInd w:val="0"/>
                    <w:snapToGrid w:val="0"/>
                    <w:jc w:val="center"/>
                    <w:rPr>
                      <w:rFonts w:ascii="Times New Roman" w:hAnsi="Times New Roman"/>
                    </w:rPr>
                  </w:pPr>
                  <w:r>
                    <w:rPr>
                      <w:rFonts w:ascii="Times New Roman" w:hAnsi="Times New Roman"/>
                    </w:rPr>
                    <w:t>5</w:t>
                  </w:r>
                </w:p>
              </w:tc>
              <w:tc>
                <w:tcPr>
                  <w:tcW w:w="3492" w:type="dxa"/>
                  <w:vAlign w:val="center"/>
                </w:tcPr>
                <w:p w14:paraId="3C21B6B0" w14:textId="14EB7A7E"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临道路</w:t>
                  </w:r>
                  <w:r w:rsidR="00C45B1E">
                    <w:rPr>
                      <w:rFonts w:ascii="Times New Roman" w:hAnsi="Times New Roman" w:hint="eastAsia"/>
                    </w:rPr>
                    <w:t>西侧</w:t>
                  </w:r>
                  <w:r w:rsidRPr="00423973">
                    <w:rPr>
                      <w:rFonts w:ascii="Times New Roman" w:hAnsi="Times New Roman"/>
                    </w:rPr>
                    <w:t>达到《工业企业厂界环境噪声排放标准》（</w:t>
                  </w:r>
                  <w:r w:rsidRPr="00423973">
                    <w:rPr>
                      <w:rFonts w:ascii="Times New Roman" w:hAnsi="Times New Roman"/>
                    </w:rPr>
                    <w:t>GB12348-2008</w:t>
                  </w:r>
                  <w:r w:rsidRPr="00423973">
                    <w:rPr>
                      <w:rFonts w:ascii="Times New Roman" w:hAnsi="Times New Roman"/>
                    </w:rPr>
                    <w:t>）</w:t>
                  </w:r>
                  <w:r w:rsidRPr="00423973">
                    <w:rPr>
                      <w:rFonts w:ascii="Times New Roman" w:hAnsi="Times New Roman"/>
                    </w:rPr>
                    <w:t>4</w:t>
                  </w:r>
                  <w:r w:rsidRPr="00423973">
                    <w:rPr>
                      <w:rFonts w:ascii="Times New Roman" w:hAnsi="Times New Roman"/>
                    </w:rPr>
                    <w:t>类标准，其它厂界达</w:t>
                  </w:r>
                  <w:r w:rsidRPr="00423973">
                    <w:rPr>
                      <w:rFonts w:ascii="Times New Roman" w:hAnsi="Times New Roman"/>
                    </w:rPr>
                    <w:t>2</w:t>
                  </w:r>
                  <w:r w:rsidRPr="00423973">
                    <w:rPr>
                      <w:rFonts w:ascii="Times New Roman" w:hAnsi="Times New Roman"/>
                    </w:rPr>
                    <w:t>类标准</w:t>
                  </w:r>
                </w:p>
              </w:tc>
            </w:tr>
            <w:bookmarkEnd w:id="58"/>
            <w:tr w:rsidR="00423973" w:rsidRPr="00423973" w14:paraId="0136F0DB" w14:textId="77777777" w:rsidTr="00662A52">
              <w:trPr>
                <w:cantSplit/>
                <w:trHeight w:val="23"/>
                <w:jc w:val="center"/>
              </w:trPr>
              <w:tc>
                <w:tcPr>
                  <w:tcW w:w="512" w:type="dxa"/>
                  <w:vMerge w:val="restart"/>
                  <w:vAlign w:val="center"/>
                </w:tcPr>
                <w:p w14:paraId="2F5CF777"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固体废物</w:t>
                  </w:r>
                </w:p>
              </w:tc>
              <w:tc>
                <w:tcPr>
                  <w:tcW w:w="1173" w:type="dxa"/>
                  <w:gridSpan w:val="2"/>
                  <w:vAlign w:val="center"/>
                </w:tcPr>
                <w:p w14:paraId="1C8E60C8"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生活垃圾</w:t>
                  </w:r>
                </w:p>
              </w:tc>
              <w:tc>
                <w:tcPr>
                  <w:tcW w:w="1310" w:type="dxa"/>
                  <w:vAlign w:val="center"/>
                </w:tcPr>
                <w:p w14:paraId="1D239640"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生活垃圾</w:t>
                  </w:r>
                </w:p>
              </w:tc>
              <w:tc>
                <w:tcPr>
                  <w:tcW w:w="1740" w:type="dxa"/>
                  <w:vAlign w:val="center"/>
                </w:tcPr>
                <w:p w14:paraId="7947D490"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垃圾箱收集</w:t>
                  </w:r>
                </w:p>
              </w:tc>
              <w:tc>
                <w:tcPr>
                  <w:tcW w:w="705" w:type="dxa"/>
                  <w:vAlign w:val="center"/>
                </w:tcPr>
                <w:p w14:paraId="53B284CF"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w:t>
                  </w:r>
                </w:p>
              </w:tc>
              <w:tc>
                <w:tcPr>
                  <w:tcW w:w="720" w:type="dxa"/>
                  <w:vAlign w:val="center"/>
                </w:tcPr>
                <w:p w14:paraId="029DD3A4" w14:textId="3DE5E852" w:rsidR="00837132" w:rsidRPr="00423973" w:rsidRDefault="00C45B1E" w:rsidP="00837132">
                  <w:pPr>
                    <w:adjustRightInd w:val="0"/>
                    <w:snapToGrid w:val="0"/>
                    <w:jc w:val="center"/>
                    <w:rPr>
                      <w:rFonts w:ascii="Times New Roman" w:hAnsi="Times New Roman"/>
                    </w:rPr>
                  </w:pPr>
                  <w:r>
                    <w:rPr>
                      <w:rFonts w:ascii="Times New Roman" w:hAnsi="Times New Roman"/>
                    </w:rPr>
                    <w:t>1</w:t>
                  </w:r>
                </w:p>
              </w:tc>
              <w:tc>
                <w:tcPr>
                  <w:tcW w:w="3492" w:type="dxa"/>
                  <w:vAlign w:val="center"/>
                </w:tcPr>
                <w:p w14:paraId="7BCCF744"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《生活垃圾填埋场污染控制标准》（</w:t>
                  </w:r>
                  <w:r w:rsidRPr="00423973">
                    <w:rPr>
                      <w:rFonts w:ascii="Times New Roman" w:hAnsi="Times New Roman"/>
                    </w:rPr>
                    <w:t>GB16889-2008</w:t>
                  </w:r>
                  <w:r w:rsidRPr="00423973">
                    <w:rPr>
                      <w:rFonts w:ascii="Times New Roman" w:hAnsi="Times New Roman"/>
                    </w:rPr>
                    <w:t>）</w:t>
                  </w:r>
                </w:p>
              </w:tc>
            </w:tr>
            <w:tr w:rsidR="00423973" w:rsidRPr="00423973" w14:paraId="5CAA0934" w14:textId="77777777" w:rsidTr="00662A52">
              <w:trPr>
                <w:cantSplit/>
                <w:trHeight w:val="23"/>
                <w:jc w:val="center"/>
              </w:trPr>
              <w:tc>
                <w:tcPr>
                  <w:tcW w:w="512" w:type="dxa"/>
                  <w:vMerge/>
                  <w:vAlign w:val="center"/>
                </w:tcPr>
                <w:p w14:paraId="33C2C36C" w14:textId="77777777" w:rsidR="00837132" w:rsidRPr="00423973" w:rsidRDefault="00837132" w:rsidP="00837132">
                  <w:pPr>
                    <w:adjustRightInd w:val="0"/>
                    <w:snapToGrid w:val="0"/>
                    <w:jc w:val="center"/>
                    <w:rPr>
                      <w:rFonts w:ascii="Times New Roman" w:hAnsi="Times New Roman"/>
                    </w:rPr>
                  </w:pPr>
                </w:p>
              </w:tc>
              <w:tc>
                <w:tcPr>
                  <w:tcW w:w="1173" w:type="dxa"/>
                  <w:gridSpan w:val="2"/>
                  <w:vMerge w:val="restart"/>
                  <w:vAlign w:val="center"/>
                </w:tcPr>
                <w:p w14:paraId="51CFD31C"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危险固废</w:t>
                  </w:r>
                </w:p>
              </w:tc>
              <w:tc>
                <w:tcPr>
                  <w:tcW w:w="1310" w:type="dxa"/>
                  <w:vAlign w:val="center"/>
                </w:tcPr>
                <w:p w14:paraId="2CE2CC73"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废油、油泥</w:t>
                  </w:r>
                </w:p>
              </w:tc>
              <w:tc>
                <w:tcPr>
                  <w:tcW w:w="1740" w:type="dxa"/>
                  <w:vMerge w:val="restart"/>
                  <w:vAlign w:val="center"/>
                </w:tcPr>
                <w:p w14:paraId="13CA2FE5"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危废暂存间、定期交由有资质的单位处理处置</w:t>
                  </w:r>
                </w:p>
              </w:tc>
              <w:tc>
                <w:tcPr>
                  <w:tcW w:w="705" w:type="dxa"/>
                  <w:vMerge w:val="restart"/>
                  <w:vAlign w:val="center"/>
                </w:tcPr>
                <w:p w14:paraId="4E9C2F0B" w14:textId="68628357" w:rsidR="00837132" w:rsidRPr="00423973" w:rsidRDefault="00C45B1E" w:rsidP="00837132">
                  <w:pPr>
                    <w:adjustRightInd w:val="0"/>
                    <w:snapToGrid w:val="0"/>
                    <w:jc w:val="center"/>
                    <w:rPr>
                      <w:rFonts w:ascii="Times New Roman" w:hAnsi="Times New Roman"/>
                    </w:rPr>
                  </w:pPr>
                  <w:r>
                    <w:rPr>
                      <w:rFonts w:ascii="Times New Roman" w:hAnsi="Times New Roman"/>
                    </w:rPr>
                    <w:t>2</w:t>
                  </w:r>
                </w:p>
              </w:tc>
              <w:tc>
                <w:tcPr>
                  <w:tcW w:w="720" w:type="dxa"/>
                  <w:vMerge w:val="restart"/>
                  <w:vAlign w:val="center"/>
                </w:tcPr>
                <w:p w14:paraId="58C5A471"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w:t>
                  </w:r>
                </w:p>
              </w:tc>
              <w:tc>
                <w:tcPr>
                  <w:tcW w:w="3492" w:type="dxa"/>
                  <w:vMerge w:val="restart"/>
                  <w:vAlign w:val="center"/>
                </w:tcPr>
                <w:p w14:paraId="31426F06"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《危险废物贮存污染控制标准》（</w:t>
                  </w:r>
                  <w:r w:rsidRPr="00423973">
                    <w:rPr>
                      <w:rFonts w:ascii="Times New Roman" w:hAnsi="Times New Roman"/>
                    </w:rPr>
                    <w:t>GB 18597-2001</w:t>
                  </w:r>
                  <w:r w:rsidRPr="00423973">
                    <w:rPr>
                      <w:rFonts w:ascii="Times New Roman" w:hAnsi="Times New Roman"/>
                    </w:rPr>
                    <w:t>）及</w:t>
                  </w:r>
                  <w:r w:rsidRPr="00423973">
                    <w:rPr>
                      <w:rFonts w:ascii="Times New Roman" w:hAnsi="Times New Roman"/>
                    </w:rPr>
                    <w:t>2013</w:t>
                  </w:r>
                  <w:r w:rsidRPr="00423973">
                    <w:rPr>
                      <w:rFonts w:ascii="Times New Roman" w:hAnsi="Times New Roman"/>
                    </w:rPr>
                    <w:t>年修改单</w:t>
                  </w:r>
                </w:p>
              </w:tc>
            </w:tr>
            <w:tr w:rsidR="00423973" w:rsidRPr="00423973" w14:paraId="7F1A44D6" w14:textId="77777777" w:rsidTr="00662A52">
              <w:trPr>
                <w:cantSplit/>
                <w:trHeight w:val="23"/>
                <w:jc w:val="center"/>
              </w:trPr>
              <w:tc>
                <w:tcPr>
                  <w:tcW w:w="512" w:type="dxa"/>
                  <w:vMerge/>
                  <w:vAlign w:val="center"/>
                </w:tcPr>
                <w:p w14:paraId="022FE96F" w14:textId="77777777" w:rsidR="00837132" w:rsidRPr="00423973" w:rsidRDefault="00837132" w:rsidP="00837132">
                  <w:pPr>
                    <w:adjustRightInd w:val="0"/>
                    <w:snapToGrid w:val="0"/>
                    <w:jc w:val="center"/>
                    <w:rPr>
                      <w:rFonts w:ascii="Times New Roman" w:hAnsi="Times New Roman"/>
                    </w:rPr>
                  </w:pPr>
                </w:p>
              </w:tc>
              <w:tc>
                <w:tcPr>
                  <w:tcW w:w="1173" w:type="dxa"/>
                  <w:gridSpan w:val="2"/>
                  <w:vMerge/>
                  <w:vAlign w:val="center"/>
                </w:tcPr>
                <w:p w14:paraId="031AFD20" w14:textId="77777777" w:rsidR="00837132" w:rsidRPr="00423973" w:rsidRDefault="00837132" w:rsidP="00837132">
                  <w:pPr>
                    <w:adjustRightInd w:val="0"/>
                    <w:snapToGrid w:val="0"/>
                    <w:jc w:val="center"/>
                    <w:rPr>
                      <w:rFonts w:ascii="Times New Roman" w:hAnsi="Times New Roman"/>
                    </w:rPr>
                  </w:pPr>
                </w:p>
              </w:tc>
              <w:tc>
                <w:tcPr>
                  <w:tcW w:w="1310" w:type="dxa"/>
                  <w:vAlign w:val="center"/>
                </w:tcPr>
                <w:p w14:paraId="3D6D7823"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含油废手套、废抹布</w:t>
                  </w:r>
                </w:p>
              </w:tc>
              <w:tc>
                <w:tcPr>
                  <w:tcW w:w="1740" w:type="dxa"/>
                  <w:vMerge/>
                  <w:vAlign w:val="center"/>
                </w:tcPr>
                <w:p w14:paraId="2BA6BA71" w14:textId="77777777" w:rsidR="00837132" w:rsidRPr="00423973" w:rsidRDefault="00837132" w:rsidP="00837132">
                  <w:pPr>
                    <w:adjustRightInd w:val="0"/>
                    <w:snapToGrid w:val="0"/>
                    <w:jc w:val="center"/>
                    <w:rPr>
                      <w:rFonts w:ascii="Times New Roman" w:hAnsi="Times New Roman"/>
                    </w:rPr>
                  </w:pPr>
                </w:p>
              </w:tc>
              <w:tc>
                <w:tcPr>
                  <w:tcW w:w="705" w:type="dxa"/>
                  <w:vMerge/>
                  <w:vAlign w:val="center"/>
                </w:tcPr>
                <w:p w14:paraId="364B4A2F" w14:textId="77777777" w:rsidR="00837132" w:rsidRPr="00423973" w:rsidRDefault="00837132" w:rsidP="00837132">
                  <w:pPr>
                    <w:adjustRightInd w:val="0"/>
                    <w:snapToGrid w:val="0"/>
                    <w:jc w:val="center"/>
                    <w:rPr>
                      <w:rFonts w:ascii="Times New Roman" w:hAnsi="Times New Roman"/>
                    </w:rPr>
                  </w:pPr>
                </w:p>
              </w:tc>
              <w:tc>
                <w:tcPr>
                  <w:tcW w:w="720" w:type="dxa"/>
                  <w:vMerge/>
                  <w:vAlign w:val="center"/>
                </w:tcPr>
                <w:p w14:paraId="0169AB58" w14:textId="77777777" w:rsidR="00837132" w:rsidRPr="00423973" w:rsidRDefault="00837132" w:rsidP="00837132">
                  <w:pPr>
                    <w:adjustRightInd w:val="0"/>
                    <w:snapToGrid w:val="0"/>
                    <w:jc w:val="center"/>
                    <w:rPr>
                      <w:rFonts w:ascii="Times New Roman" w:hAnsi="Times New Roman"/>
                    </w:rPr>
                  </w:pPr>
                </w:p>
              </w:tc>
              <w:tc>
                <w:tcPr>
                  <w:tcW w:w="3492" w:type="dxa"/>
                  <w:vMerge/>
                  <w:vAlign w:val="center"/>
                </w:tcPr>
                <w:p w14:paraId="4DDF0045" w14:textId="77777777" w:rsidR="00837132" w:rsidRPr="00423973" w:rsidRDefault="00837132" w:rsidP="00837132">
                  <w:pPr>
                    <w:adjustRightInd w:val="0"/>
                    <w:snapToGrid w:val="0"/>
                    <w:jc w:val="center"/>
                    <w:rPr>
                      <w:rFonts w:ascii="Times New Roman" w:hAnsi="Times New Roman"/>
                    </w:rPr>
                  </w:pPr>
                </w:p>
              </w:tc>
            </w:tr>
            <w:tr w:rsidR="00423973" w:rsidRPr="00423973" w14:paraId="376925F1" w14:textId="77777777" w:rsidTr="002D0292">
              <w:trPr>
                <w:cantSplit/>
                <w:trHeight w:val="50"/>
                <w:jc w:val="center"/>
              </w:trPr>
              <w:tc>
                <w:tcPr>
                  <w:tcW w:w="1685" w:type="dxa"/>
                  <w:gridSpan w:val="3"/>
                  <w:vAlign w:val="center"/>
                </w:tcPr>
                <w:p w14:paraId="2DCFAF05"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突发环境事件</w:t>
                  </w:r>
                </w:p>
                <w:p w14:paraId="137A0E3D"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预防措施</w:t>
                  </w:r>
                </w:p>
              </w:tc>
              <w:tc>
                <w:tcPr>
                  <w:tcW w:w="1310" w:type="dxa"/>
                  <w:vAlign w:val="center"/>
                </w:tcPr>
                <w:p w14:paraId="4C80EF35"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w:t>
                  </w:r>
                </w:p>
              </w:tc>
              <w:tc>
                <w:tcPr>
                  <w:tcW w:w="1740" w:type="dxa"/>
                  <w:vAlign w:val="center"/>
                </w:tcPr>
                <w:p w14:paraId="0965B52D"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kern w:val="0"/>
                    </w:rPr>
                    <w:t>3m</w:t>
                  </w:r>
                  <w:r w:rsidRPr="00423973">
                    <w:rPr>
                      <w:rFonts w:ascii="Times New Roman" w:hAnsi="Times New Roman"/>
                      <w:kern w:val="0"/>
                      <w:vertAlign w:val="superscript"/>
                    </w:rPr>
                    <w:t>3</w:t>
                  </w:r>
                  <w:r w:rsidRPr="00423973">
                    <w:rPr>
                      <w:rFonts w:ascii="Times New Roman" w:hAnsi="Times New Roman"/>
                      <w:kern w:val="0"/>
                    </w:rPr>
                    <w:t>消防</w:t>
                  </w:r>
                  <w:r w:rsidRPr="00423973">
                    <w:rPr>
                      <w:rStyle w:val="ac"/>
                      <w:rFonts w:ascii="Times New Roman" w:hAnsi="Times New Roman"/>
                      <w:kern w:val="0"/>
                    </w:rPr>
                    <w:t>砂</w:t>
                  </w:r>
                  <w:r w:rsidRPr="00423973">
                    <w:rPr>
                      <w:rFonts w:ascii="Times New Roman" w:hAnsi="Times New Roman"/>
                      <w:kern w:val="0"/>
                    </w:rPr>
                    <w:t>池</w:t>
                  </w:r>
                </w:p>
              </w:tc>
              <w:tc>
                <w:tcPr>
                  <w:tcW w:w="705" w:type="dxa"/>
                  <w:vAlign w:val="center"/>
                </w:tcPr>
                <w:p w14:paraId="1DE42890"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w:t>
                  </w:r>
                </w:p>
              </w:tc>
              <w:tc>
                <w:tcPr>
                  <w:tcW w:w="720" w:type="dxa"/>
                  <w:vAlign w:val="center"/>
                </w:tcPr>
                <w:p w14:paraId="54F4CC0A" w14:textId="1D07485E" w:rsidR="00837132" w:rsidRPr="00423973" w:rsidRDefault="00C45B1E" w:rsidP="00837132">
                  <w:pPr>
                    <w:adjustRightInd w:val="0"/>
                    <w:snapToGrid w:val="0"/>
                    <w:jc w:val="center"/>
                    <w:rPr>
                      <w:rFonts w:ascii="Times New Roman" w:hAnsi="Times New Roman"/>
                    </w:rPr>
                  </w:pPr>
                  <w:r>
                    <w:rPr>
                      <w:rFonts w:ascii="Times New Roman" w:hAnsi="Times New Roman"/>
                    </w:rPr>
                    <w:t>1</w:t>
                  </w:r>
                </w:p>
              </w:tc>
              <w:tc>
                <w:tcPr>
                  <w:tcW w:w="3492" w:type="dxa"/>
                  <w:vAlign w:val="center"/>
                </w:tcPr>
                <w:p w14:paraId="4E449085"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《建设项目环境风险评价技术导则》（</w:t>
                  </w:r>
                  <w:r w:rsidR="00A2549C" w:rsidRPr="00423973">
                    <w:rPr>
                      <w:rFonts w:ascii="Times New Roman" w:hAnsi="Times New Roman"/>
                    </w:rPr>
                    <w:t>HJ169</w:t>
                  </w:r>
                  <w:r w:rsidRPr="00423973">
                    <w:rPr>
                      <w:rFonts w:ascii="Times New Roman" w:hAnsi="Times New Roman"/>
                    </w:rPr>
                    <w:t>-2018</w:t>
                  </w:r>
                  <w:r w:rsidRPr="00423973">
                    <w:rPr>
                      <w:rFonts w:ascii="Times New Roman" w:hAnsi="Times New Roman"/>
                    </w:rPr>
                    <w:t>）</w:t>
                  </w:r>
                </w:p>
              </w:tc>
            </w:tr>
            <w:tr w:rsidR="00423973" w:rsidRPr="00423973" w14:paraId="4347CA9D" w14:textId="77777777" w:rsidTr="00662A52">
              <w:trPr>
                <w:cantSplit/>
                <w:trHeight w:val="23"/>
                <w:jc w:val="center"/>
              </w:trPr>
              <w:tc>
                <w:tcPr>
                  <w:tcW w:w="1685" w:type="dxa"/>
                  <w:gridSpan w:val="3"/>
                  <w:vAlign w:val="center"/>
                </w:tcPr>
                <w:p w14:paraId="57E17068"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土壤、地下水防治</w:t>
                  </w:r>
                </w:p>
              </w:tc>
              <w:tc>
                <w:tcPr>
                  <w:tcW w:w="1310" w:type="dxa"/>
                  <w:vAlign w:val="center"/>
                </w:tcPr>
                <w:p w14:paraId="7EA22829"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w:t>
                  </w:r>
                </w:p>
              </w:tc>
              <w:tc>
                <w:tcPr>
                  <w:tcW w:w="1740" w:type="dxa"/>
                  <w:vAlign w:val="center"/>
                </w:tcPr>
                <w:p w14:paraId="2DEB99B1" w14:textId="200517A5" w:rsidR="00837132" w:rsidRPr="00423973" w:rsidRDefault="00837132" w:rsidP="00837132">
                  <w:pPr>
                    <w:adjustRightInd w:val="0"/>
                    <w:snapToGrid w:val="0"/>
                    <w:jc w:val="center"/>
                    <w:rPr>
                      <w:rFonts w:ascii="Times New Roman" w:hAnsi="Times New Roman"/>
                      <w:kern w:val="0"/>
                    </w:rPr>
                  </w:pPr>
                  <w:r w:rsidRPr="00423973">
                    <w:rPr>
                      <w:rFonts w:ascii="Times New Roman" w:hAnsi="Times New Roman"/>
                      <w:kern w:val="0"/>
                    </w:rPr>
                    <w:t>双层</w:t>
                  </w:r>
                  <w:r w:rsidRPr="00423973">
                    <w:rPr>
                      <w:rFonts w:ascii="Times New Roman" w:hAnsi="Times New Roman"/>
                      <w:kern w:val="0"/>
                    </w:rPr>
                    <w:t>SF</w:t>
                  </w:r>
                  <w:r w:rsidRPr="00423973">
                    <w:rPr>
                      <w:rFonts w:ascii="Times New Roman" w:hAnsi="Times New Roman"/>
                      <w:kern w:val="0"/>
                    </w:rPr>
                    <w:t>罐、</w:t>
                  </w:r>
                  <w:r w:rsidR="00CB10E1">
                    <w:rPr>
                      <w:rFonts w:ascii="Times New Roman" w:hAnsi="Times New Roman" w:hint="eastAsia"/>
                      <w:kern w:val="0"/>
                    </w:rPr>
                    <w:t>双层输油管线、</w:t>
                  </w:r>
                  <w:r w:rsidR="00C45B1E">
                    <w:rPr>
                      <w:rFonts w:ascii="Times New Roman" w:hAnsi="Times New Roman" w:hint="eastAsia"/>
                      <w:kern w:val="0"/>
                    </w:rPr>
                    <w:t>渗漏检测仪、</w:t>
                  </w:r>
                  <w:r w:rsidRPr="00423973">
                    <w:rPr>
                      <w:rFonts w:ascii="Times New Roman" w:hAnsi="Times New Roman"/>
                      <w:kern w:val="0"/>
                    </w:rPr>
                    <w:t>地下水监测井</w:t>
                  </w:r>
                </w:p>
              </w:tc>
              <w:tc>
                <w:tcPr>
                  <w:tcW w:w="705" w:type="dxa"/>
                  <w:vAlign w:val="center"/>
                </w:tcPr>
                <w:p w14:paraId="4273EB40"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w:t>
                  </w:r>
                </w:p>
              </w:tc>
              <w:tc>
                <w:tcPr>
                  <w:tcW w:w="720" w:type="dxa"/>
                  <w:vAlign w:val="center"/>
                </w:tcPr>
                <w:p w14:paraId="7414C8D1" w14:textId="59E64815" w:rsidR="00837132" w:rsidRPr="00423973" w:rsidRDefault="00C45B1E" w:rsidP="00837132">
                  <w:pPr>
                    <w:adjustRightInd w:val="0"/>
                    <w:snapToGrid w:val="0"/>
                    <w:jc w:val="center"/>
                    <w:rPr>
                      <w:rFonts w:ascii="Times New Roman" w:hAnsi="Times New Roman"/>
                    </w:rPr>
                  </w:pPr>
                  <w:r>
                    <w:rPr>
                      <w:rFonts w:ascii="Times New Roman" w:hAnsi="Times New Roman" w:hint="eastAsia"/>
                    </w:rPr>
                    <w:t>1</w:t>
                  </w:r>
                  <w:r>
                    <w:rPr>
                      <w:rFonts w:ascii="Times New Roman" w:hAnsi="Times New Roman"/>
                    </w:rPr>
                    <w:t>0</w:t>
                  </w:r>
                </w:p>
              </w:tc>
              <w:tc>
                <w:tcPr>
                  <w:tcW w:w="3492" w:type="dxa"/>
                  <w:vAlign w:val="center"/>
                </w:tcPr>
                <w:p w14:paraId="5C690092" w14:textId="77777777" w:rsidR="00837132" w:rsidRPr="00423973" w:rsidRDefault="00837132" w:rsidP="00837132">
                  <w:pPr>
                    <w:adjustRightInd w:val="0"/>
                    <w:snapToGrid w:val="0"/>
                    <w:jc w:val="center"/>
                    <w:rPr>
                      <w:rFonts w:ascii="Times New Roman" w:hAnsi="Times New Roman"/>
                    </w:rPr>
                  </w:pPr>
                  <w:r w:rsidRPr="00423973">
                    <w:rPr>
                      <w:rFonts w:ascii="Times New Roman" w:hAnsi="Times New Roman"/>
                    </w:rPr>
                    <w:t>《汽车加油加气站设计与施工规范》（</w:t>
                  </w:r>
                  <w:r w:rsidRPr="00423973">
                    <w:rPr>
                      <w:rFonts w:ascii="Times New Roman" w:hAnsi="Times New Roman"/>
                    </w:rPr>
                    <w:t>GB50156-2012</w:t>
                  </w:r>
                  <w:r w:rsidRPr="00423973">
                    <w:rPr>
                      <w:rFonts w:ascii="Times New Roman" w:hAnsi="Times New Roman"/>
                    </w:rPr>
                    <w:t>）</w:t>
                  </w:r>
                </w:p>
              </w:tc>
            </w:tr>
            <w:tr w:rsidR="00423973" w:rsidRPr="00423973" w14:paraId="78A07493" w14:textId="77777777" w:rsidTr="00662A52">
              <w:trPr>
                <w:cantSplit/>
                <w:trHeight w:val="23"/>
                <w:jc w:val="center"/>
              </w:trPr>
              <w:tc>
                <w:tcPr>
                  <w:tcW w:w="4735" w:type="dxa"/>
                  <w:gridSpan w:val="5"/>
                  <w:vAlign w:val="center"/>
                </w:tcPr>
                <w:p w14:paraId="3434C041" w14:textId="77777777" w:rsidR="00837132" w:rsidRPr="00423973" w:rsidRDefault="00837132" w:rsidP="00837132">
                  <w:pPr>
                    <w:adjustRightInd w:val="0"/>
                    <w:snapToGrid w:val="0"/>
                    <w:jc w:val="center"/>
                    <w:rPr>
                      <w:rFonts w:ascii="Times New Roman" w:hAnsi="Times New Roman"/>
                      <w:spacing w:val="2"/>
                    </w:rPr>
                  </w:pPr>
                  <w:r w:rsidRPr="00423973">
                    <w:rPr>
                      <w:rFonts w:ascii="Times New Roman" w:hAnsi="Times New Roman"/>
                      <w:spacing w:val="2"/>
                    </w:rPr>
                    <w:t>总计</w:t>
                  </w:r>
                </w:p>
              </w:tc>
              <w:tc>
                <w:tcPr>
                  <w:tcW w:w="4917" w:type="dxa"/>
                  <w:gridSpan w:val="3"/>
                  <w:vAlign w:val="center"/>
                </w:tcPr>
                <w:p w14:paraId="66C04192" w14:textId="3CF311B4" w:rsidR="00837132" w:rsidRPr="00423973" w:rsidRDefault="00C45B1E" w:rsidP="00837132">
                  <w:pPr>
                    <w:adjustRightInd w:val="0"/>
                    <w:snapToGrid w:val="0"/>
                    <w:jc w:val="center"/>
                    <w:rPr>
                      <w:rFonts w:ascii="Times New Roman" w:hAnsi="Times New Roman"/>
                    </w:rPr>
                  </w:pPr>
                  <w:r>
                    <w:rPr>
                      <w:rFonts w:ascii="Times New Roman" w:hAnsi="Times New Roman"/>
                    </w:rPr>
                    <w:t>37</w:t>
                  </w:r>
                </w:p>
              </w:tc>
            </w:tr>
          </w:tbl>
          <w:p w14:paraId="3EA512E1" w14:textId="77777777" w:rsidR="00A9550A" w:rsidRPr="00423973" w:rsidRDefault="00AF578B">
            <w:pPr>
              <w:tabs>
                <w:tab w:val="left" w:pos="360"/>
              </w:tabs>
              <w:jc w:val="center"/>
              <w:rPr>
                <w:rFonts w:ascii="Times New Roman" w:hAnsi="Times New Roman"/>
                <w:b/>
                <w:bCs/>
                <w:snapToGrid w:val="0"/>
                <w:lang w:val="zh-CN"/>
              </w:rPr>
            </w:pPr>
            <w:r w:rsidRPr="00423973">
              <w:rPr>
                <w:rFonts w:ascii="Times New Roman" w:hAnsi="Times New Roman"/>
                <w:b/>
                <w:bCs/>
                <w:snapToGrid w:val="0"/>
                <w:lang w:val="zh-CN"/>
              </w:rPr>
              <w:t>表</w:t>
            </w:r>
            <w:r w:rsidRPr="00423973">
              <w:rPr>
                <w:rFonts w:ascii="Times New Roman" w:hAnsi="Times New Roman"/>
                <w:b/>
                <w:bCs/>
                <w:snapToGrid w:val="0"/>
              </w:rPr>
              <w:t>7-1</w:t>
            </w:r>
            <w:r w:rsidR="006F3FD4" w:rsidRPr="00423973">
              <w:rPr>
                <w:rFonts w:ascii="Times New Roman" w:hAnsi="Times New Roman"/>
                <w:b/>
                <w:bCs/>
                <w:snapToGrid w:val="0"/>
              </w:rPr>
              <w:t>7</w:t>
            </w:r>
            <w:r w:rsidRPr="00423973">
              <w:rPr>
                <w:rFonts w:ascii="Times New Roman" w:hAnsi="Times New Roman"/>
                <w:b/>
                <w:bCs/>
                <w:snapToGrid w:val="0"/>
                <w:lang w:val="zh-CN"/>
              </w:rPr>
              <w:t xml:space="preserve">  </w:t>
            </w:r>
            <w:r w:rsidRPr="00423973">
              <w:rPr>
                <w:rFonts w:ascii="Times New Roman" w:hAnsi="Times New Roman"/>
                <w:b/>
                <w:bCs/>
                <w:snapToGrid w:val="0"/>
                <w:lang w:val="zh-CN"/>
              </w:rPr>
              <w:t>建设项目竣工环境保护验收一览表</w:t>
            </w:r>
          </w:p>
          <w:tbl>
            <w:tblPr>
              <w:tblW w:w="974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13"/>
              <w:gridCol w:w="93"/>
              <w:gridCol w:w="1208"/>
              <w:gridCol w:w="2921"/>
              <w:gridCol w:w="2200"/>
              <w:gridCol w:w="2511"/>
            </w:tblGrid>
            <w:tr w:rsidR="00423973" w:rsidRPr="00423973" w14:paraId="48958A22" w14:textId="77777777" w:rsidTr="00662A52">
              <w:trPr>
                <w:trHeight w:val="23"/>
                <w:jc w:val="center"/>
              </w:trPr>
              <w:tc>
                <w:tcPr>
                  <w:tcW w:w="813" w:type="dxa"/>
                  <w:vAlign w:val="center"/>
                </w:tcPr>
                <w:p w14:paraId="5DD215BB" w14:textId="77777777" w:rsidR="00A9550A" w:rsidRPr="00423973" w:rsidRDefault="00AF578B" w:rsidP="009E5735">
                  <w:pPr>
                    <w:adjustRightInd w:val="0"/>
                    <w:snapToGrid w:val="0"/>
                    <w:jc w:val="center"/>
                    <w:rPr>
                      <w:rFonts w:ascii="Times New Roman" w:eastAsia="Times New Roman" w:hAnsi="Times New Roman"/>
                      <w:b/>
                      <w:bCs/>
                    </w:rPr>
                  </w:pPr>
                  <w:r w:rsidRPr="00423973">
                    <w:rPr>
                      <w:rFonts w:ascii="Times New Roman" w:hAnsi="Times New Roman"/>
                      <w:b/>
                      <w:bCs/>
                    </w:rPr>
                    <w:t>污染类型</w:t>
                  </w:r>
                </w:p>
              </w:tc>
              <w:tc>
                <w:tcPr>
                  <w:tcW w:w="1301" w:type="dxa"/>
                  <w:gridSpan w:val="2"/>
                  <w:vAlign w:val="center"/>
                </w:tcPr>
                <w:p w14:paraId="5F989886" w14:textId="77777777" w:rsidR="00A9550A" w:rsidRPr="00423973" w:rsidRDefault="00AF578B" w:rsidP="009E5735">
                  <w:pPr>
                    <w:adjustRightInd w:val="0"/>
                    <w:snapToGrid w:val="0"/>
                    <w:jc w:val="center"/>
                    <w:rPr>
                      <w:rFonts w:ascii="Times New Roman" w:eastAsia="Times New Roman" w:hAnsi="Times New Roman"/>
                      <w:b/>
                      <w:bCs/>
                    </w:rPr>
                  </w:pPr>
                  <w:r w:rsidRPr="00423973">
                    <w:rPr>
                      <w:rFonts w:ascii="Times New Roman" w:hAnsi="Times New Roman"/>
                      <w:b/>
                      <w:bCs/>
                    </w:rPr>
                    <w:t>排放源</w:t>
                  </w:r>
                </w:p>
              </w:tc>
              <w:tc>
                <w:tcPr>
                  <w:tcW w:w="2921" w:type="dxa"/>
                  <w:vAlign w:val="center"/>
                </w:tcPr>
                <w:p w14:paraId="7C20349A" w14:textId="77777777" w:rsidR="00A9550A" w:rsidRPr="00423973" w:rsidRDefault="00AF578B" w:rsidP="009E5735">
                  <w:pPr>
                    <w:pStyle w:val="af1"/>
                    <w:snapToGrid w:val="0"/>
                    <w:spacing w:line="240" w:lineRule="auto"/>
                    <w:rPr>
                      <w:rFonts w:ascii="Times New Roman" w:eastAsia="Times New Roman" w:hAnsi="Times New Roman"/>
                      <w:b/>
                      <w:bCs/>
                      <w:sz w:val="21"/>
                      <w:szCs w:val="21"/>
                    </w:rPr>
                  </w:pPr>
                  <w:r w:rsidRPr="00423973">
                    <w:rPr>
                      <w:rFonts w:ascii="Times New Roman" w:hAnsi="Times New Roman"/>
                      <w:b/>
                      <w:bCs/>
                      <w:kern w:val="2"/>
                      <w:sz w:val="21"/>
                      <w:szCs w:val="21"/>
                    </w:rPr>
                    <w:t>防治措施</w:t>
                  </w:r>
                </w:p>
              </w:tc>
              <w:tc>
                <w:tcPr>
                  <w:tcW w:w="2200" w:type="dxa"/>
                  <w:vAlign w:val="center"/>
                </w:tcPr>
                <w:p w14:paraId="7A8EF5AC" w14:textId="77777777" w:rsidR="00A9550A" w:rsidRPr="00423973" w:rsidRDefault="00AF578B" w:rsidP="009E5735">
                  <w:pPr>
                    <w:pStyle w:val="af1"/>
                    <w:snapToGrid w:val="0"/>
                    <w:spacing w:line="240" w:lineRule="auto"/>
                    <w:rPr>
                      <w:rFonts w:ascii="Times New Roman" w:hAnsi="Times New Roman"/>
                      <w:b/>
                      <w:bCs/>
                      <w:kern w:val="2"/>
                      <w:sz w:val="21"/>
                      <w:szCs w:val="21"/>
                    </w:rPr>
                  </w:pPr>
                  <w:r w:rsidRPr="00423973">
                    <w:rPr>
                      <w:rFonts w:ascii="Times New Roman" w:hAnsi="Times New Roman"/>
                      <w:b/>
                      <w:bCs/>
                      <w:kern w:val="2"/>
                      <w:sz w:val="21"/>
                      <w:szCs w:val="21"/>
                    </w:rPr>
                    <w:t>验收内容</w:t>
                  </w:r>
                </w:p>
              </w:tc>
              <w:tc>
                <w:tcPr>
                  <w:tcW w:w="2511" w:type="dxa"/>
                  <w:vAlign w:val="center"/>
                </w:tcPr>
                <w:p w14:paraId="5973BFE5" w14:textId="77777777" w:rsidR="00A9550A" w:rsidRPr="00423973" w:rsidRDefault="00AF578B" w:rsidP="009E5735">
                  <w:pPr>
                    <w:adjustRightInd w:val="0"/>
                    <w:snapToGrid w:val="0"/>
                    <w:jc w:val="center"/>
                    <w:rPr>
                      <w:rFonts w:ascii="Times New Roman" w:hAnsi="Times New Roman"/>
                      <w:b/>
                      <w:bCs/>
                    </w:rPr>
                  </w:pPr>
                  <w:r w:rsidRPr="00423973">
                    <w:rPr>
                      <w:rFonts w:ascii="Times New Roman" w:hAnsi="Times New Roman"/>
                      <w:b/>
                      <w:bCs/>
                    </w:rPr>
                    <w:t>验收标准</w:t>
                  </w:r>
                </w:p>
              </w:tc>
            </w:tr>
            <w:tr w:rsidR="00423973" w:rsidRPr="00423973" w14:paraId="6FC55EFE" w14:textId="77777777" w:rsidTr="00662A52">
              <w:trPr>
                <w:trHeight w:val="1609"/>
                <w:jc w:val="center"/>
              </w:trPr>
              <w:tc>
                <w:tcPr>
                  <w:tcW w:w="813" w:type="dxa"/>
                  <w:vMerge w:val="restart"/>
                  <w:vAlign w:val="center"/>
                </w:tcPr>
                <w:p w14:paraId="2BE1214E" w14:textId="77777777" w:rsidR="00A9550A" w:rsidRPr="00423973" w:rsidRDefault="00AF578B" w:rsidP="009E5735">
                  <w:pPr>
                    <w:adjustRightInd w:val="0"/>
                    <w:snapToGrid w:val="0"/>
                    <w:jc w:val="center"/>
                    <w:rPr>
                      <w:rFonts w:ascii="Times New Roman" w:hAnsi="Times New Roman"/>
                    </w:rPr>
                  </w:pPr>
                  <w:r w:rsidRPr="00423973">
                    <w:rPr>
                      <w:rFonts w:ascii="Times New Roman" w:hAnsi="Times New Roman"/>
                    </w:rPr>
                    <w:t>废气</w:t>
                  </w:r>
                </w:p>
              </w:tc>
              <w:tc>
                <w:tcPr>
                  <w:tcW w:w="1301" w:type="dxa"/>
                  <w:gridSpan w:val="2"/>
                  <w:vAlign w:val="center"/>
                </w:tcPr>
                <w:p w14:paraId="76C776D6" w14:textId="77777777" w:rsidR="00A9550A" w:rsidRPr="00423973" w:rsidRDefault="00AF578B" w:rsidP="009E5735">
                  <w:pPr>
                    <w:adjustRightInd w:val="0"/>
                    <w:snapToGrid w:val="0"/>
                    <w:jc w:val="center"/>
                    <w:rPr>
                      <w:rFonts w:ascii="Times New Roman" w:hAnsi="Times New Roman"/>
                    </w:rPr>
                  </w:pPr>
                  <w:r w:rsidRPr="00423973">
                    <w:rPr>
                      <w:rFonts w:ascii="Times New Roman" w:hAnsi="Times New Roman"/>
                    </w:rPr>
                    <w:t>加油、卸油、储油非甲烷总烃</w:t>
                  </w:r>
                </w:p>
              </w:tc>
              <w:tc>
                <w:tcPr>
                  <w:tcW w:w="2921" w:type="dxa"/>
                  <w:vAlign w:val="center"/>
                </w:tcPr>
                <w:p w14:paraId="5D26F736" w14:textId="73215335" w:rsidR="00A9550A" w:rsidRPr="00C45B1E" w:rsidRDefault="00AF578B" w:rsidP="009E5735">
                  <w:pPr>
                    <w:pStyle w:val="af1"/>
                    <w:snapToGrid w:val="0"/>
                    <w:spacing w:line="240" w:lineRule="auto"/>
                    <w:rPr>
                      <w:rFonts w:ascii="Times New Roman" w:eastAsia="Times New Roman" w:hAnsi="Times New Roman"/>
                      <w:kern w:val="2"/>
                      <w:sz w:val="21"/>
                      <w:szCs w:val="21"/>
                    </w:rPr>
                  </w:pPr>
                  <w:r w:rsidRPr="00C45B1E">
                    <w:rPr>
                      <w:rFonts w:ascii="Times New Roman" w:hAnsi="Times New Roman"/>
                      <w:spacing w:val="-6"/>
                      <w:sz w:val="21"/>
                      <w:szCs w:val="21"/>
                    </w:rPr>
                    <w:t>油气回收系统</w:t>
                  </w:r>
                </w:p>
              </w:tc>
              <w:tc>
                <w:tcPr>
                  <w:tcW w:w="2200" w:type="dxa"/>
                  <w:vAlign w:val="center"/>
                </w:tcPr>
                <w:p w14:paraId="3AE6BC0B" w14:textId="77777777" w:rsidR="00A9550A" w:rsidRPr="00423973" w:rsidRDefault="00AF578B" w:rsidP="009E5735">
                  <w:pPr>
                    <w:pStyle w:val="af1"/>
                    <w:snapToGrid w:val="0"/>
                    <w:spacing w:line="240" w:lineRule="auto"/>
                    <w:rPr>
                      <w:rFonts w:ascii="Times New Roman" w:hAnsi="Times New Roman"/>
                      <w:spacing w:val="-6"/>
                      <w:sz w:val="21"/>
                      <w:szCs w:val="21"/>
                    </w:rPr>
                  </w:pPr>
                  <w:r w:rsidRPr="00423973">
                    <w:rPr>
                      <w:rFonts w:ascii="Times New Roman" w:hAnsi="Times New Roman"/>
                      <w:spacing w:val="-6"/>
                      <w:sz w:val="21"/>
                      <w:szCs w:val="21"/>
                    </w:rPr>
                    <w:t>非甲烷总烃</w:t>
                  </w:r>
                </w:p>
              </w:tc>
              <w:tc>
                <w:tcPr>
                  <w:tcW w:w="2511" w:type="dxa"/>
                  <w:vMerge w:val="restart"/>
                  <w:vAlign w:val="center"/>
                </w:tcPr>
                <w:p w14:paraId="40C8BB47" w14:textId="77777777" w:rsidR="00A9550A" w:rsidRPr="00423973" w:rsidRDefault="00AF578B" w:rsidP="009E5735">
                  <w:pPr>
                    <w:adjustRightInd w:val="0"/>
                    <w:snapToGrid w:val="0"/>
                    <w:jc w:val="center"/>
                    <w:rPr>
                      <w:rFonts w:ascii="Times New Roman" w:hAnsi="Times New Roman"/>
                    </w:rPr>
                  </w:pPr>
                  <w:r w:rsidRPr="00423973">
                    <w:rPr>
                      <w:rFonts w:ascii="Times New Roman" w:hAnsi="Times New Roman"/>
                    </w:rPr>
                    <w:t>《加油站大气污染物排放标准》（</w:t>
                  </w:r>
                  <w:r w:rsidRPr="00423973">
                    <w:rPr>
                      <w:rFonts w:ascii="Times New Roman" w:hAnsi="Times New Roman"/>
                    </w:rPr>
                    <w:t>GB20952-2007</w:t>
                  </w:r>
                  <w:r w:rsidRPr="00423973">
                    <w:rPr>
                      <w:rFonts w:ascii="Times New Roman" w:hAnsi="Times New Roman"/>
                    </w:rPr>
                    <w:t>）中油气浓度排放限值</w:t>
                  </w:r>
                  <w:r w:rsidRPr="00423973">
                    <w:rPr>
                      <w:rFonts w:ascii="Times New Roman" w:hAnsi="Times New Roman"/>
                    </w:rPr>
                    <w:t>25g/Nm</w:t>
                  </w:r>
                  <w:r w:rsidRPr="00423973">
                    <w:rPr>
                      <w:rFonts w:ascii="Times New Roman" w:hAnsi="Times New Roman"/>
                      <w:vertAlign w:val="superscript"/>
                    </w:rPr>
                    <w:t>3</w:t>
                  </w:r>
                  <w:r w:rsidRPr="00423973">
                    <w:rPr>
                      <w:rFonts w:ascii="Times New Roman" w:hAnsi="Times New Roman"/>
                    </w:rPr>
                    <w:t>标准以及《大气污染物综合排放标准》</w:t>
                  </w:r>
                  <w:r w:rsidRPr="00423973">
                    <w:rPr>
                      <w:rFonts w:ascii="Times New Roman" w:hAnsi="Times New Roman"/>
                    </w:rPr>
                    <w:t>(GB16297-1996)</w:t>
                  </w:r>
                  <w:r w:rsidRPr="00423973">
                    <w:rPr>
                      <w:rFonts w:ascii="Times New Roman" w:hAnsi="Times New Roman"/>
                    </w:rPr>
                    <w:t>无组织排放标准</w:t>
                  </w:r>
                </w:p>
              </w:tc>
            </w:tr>
            <w:tr w:rsidR="00423973" w:rsidRPr="00423973" w14:paraId="4438A463" w14:textId="77777777" w:rsidTr="006F482C">
              <w:trPr>
                <w:trHeight w:val="724"/>
                <w:jc w:val="center"/>
              </w:trPr>
              <w:tc>
                <w:tcPr>
                  <w:tcW w:w="813" w:type="dxa"/>
                  <w:vMerge/>
                  <w:vAlign w:val="center"/>
                </w:tcPr>
                <w:p w14:paraId="01DA2C11" w14:textId="77777777" w:rsidR="00A9550A" w:rsidRPr="00423973" w:rsidRDefault="00A9550A" w:rsidP="009E5735">
                  <w:pPr>
                    <w:adjustRightInd w:val="0"/>
                    <w:snapToGrid w:val="0"/>
                    <w:jc w:val="center"/>
                    <w:rPr>
                      <w:rFonts w:ascii="Times New Roman" w:hAnsi="Times New Roman"/>
                    </w:rPr>
                  </w:pPr>
                </w:p>
              </w:tc>
              <w:tc>
                <w:tcPr>
                  <w:tcW w:w="1301" w:type="dxa"/>
                  <w:gridSpan w:val="2"/>
                  <w:vAlign w:val="center"/>
                </w:tcPr>
                <w:p w14:paraId="29D929F8" w14:textId="77777777" w:rsidR="00A9550A" w:rsidRPr="00423973" w:rsidRDefault="00AF578B" w:rsidP="009E5735">
                  <w:pPr>
                    <w:adjustRightInd w:val="0"/>
                    <w:snapToGrid w:val="0"/>
                    <w:jc w:val="center"/>
                    <w:rPr>
                      <w:rFonts w:ascii="Times New Roman" w:hAnsi="Times New Roman"/>
                    </w:rPr>
                  </w:pPr>
                  <w:r w:rsidRPr="00423973">
                    <w:rPr>
                      <w:rFonts w:ascii="Times New Roman" w:hAnsi="Times New Roman"/>
                    </w:rPr>
                    <w:t>汽车尾气</w:t>
                  </w:r>
                </w:p>
              </w:tc>
              <w:tc>
                <w:tcPr>
                  <w:tcW w:w="2921" w:type="dxa"/>
                  <w:vAlign w:val="center"/>
                </w:tcPr>
                <w:p w14:paraId="0B2BE5DE" w14:textId="77777777" w:rsidR="00A9550A" w:rsidRPr="00423973" w:rsidRDefault="00AF578B" w:rsidP="009E5735">
                  <w:pPr>
                    <w:adjustRightInd w:val="0"/>
                    <w:snapToGrid w:val="0"/>
                    <w:jc w:val="center"/>
                    <w:rPr>
                      <w:rFonts w:ascii="Times New Roman" w:hAnsi="Times New Roman"/>
                      <w:spacing w:val="-6"/>
                    </w:rPr>
                  </w:pPr>
                  <w:r w:rsidRPr="00423973">
                    <w:rPr>
                      <w:rFonts w:ascii="Times New Roman" w:hAnsi="Times New Roman"/>
                      <w:spacing w:val="-6"/>
                    </w:rPr>
                    <w:t>绿化吸收，空间扩散</w:t>
                  </w:r>
                </w:p>
              </w:tc>
              <w:tc>
                <w:tcPr>
                  <w:tcW w:w="2200" w:type="dxa"/>
                  <w:vAlign w:val="center"/>
                </w:tcPr>
                <w:p w14:paraId="2E1E26CE" w14:textId="77777777" w:rsidR="00A9550A" w:rsidRPr="00423973" w:rsidRDefault="00AF578B" w:rsidP="009E5735">
                  <w:pPr>
                    <w:adjustRightInd w:val="0"/>
                    <w:snapToGrid w:val="0"/>
                    <w:jc w:val="center"/>
                    <w:rPr>
                      <w:rFonts w:ascii="Times New Roman" w:hAnsi="Times New Roman"/>
                      <w:spacing w:val="-6"/>
                    </w:rPr>
                  </w:pPr>
                  <w:r w:rsidRPr="00423973">
                    <w:rPr>
                      <w:rFonts w:ascii="Times New Roman" w:hAnsi="Times New Roman"/>
                      <w:bCs/>
                      <w:spacing w:val="-6"/>
                    </w:rPr>
                    <w:t>CHx</w:t>
                  </w:r>
                </w:p>
              </w:tc>
              <w:tc>
                <w:tcPr>
                  <w:tcW w:w="2511" w:type="dxa"/>
                  <w:vMerge/>
                  <w:vAlign w:val="center"/>
                </w:tcPr>
                <w:p w14:paraId="55C3664E" w14:textId="77777777" w:rsidR="00A9550A" w:rsidRPr="00423973" w:rsidRDefault="00A9550A" w:rsidP="009E5735">
                  <w:pPr>
                    <w:adjustRightInd w:val="0"/>
                    <w:snapToGrid w:val="0"/>
                    <w:jc w:val="center"/>
                    <w:rPr>
                      <w:rFonts w:ascii="Times New Roman" w:hAnsi="Times New Roman"/>
                    </w:rPr>
                  </w:pPr>
                </w:p>
              </w:tc>
            </w:tr>
            <w:tr w:rsidR="006F482C" w:rsidRPr="00423973" w14:paraId="1A95CDD2" w14:textId="77777777" w:rsidTr="00AF0E72">
              <w:trPr>
                <w:trHeight w:val="1218"/>
                <w:jc w:val="center"/>
              </w:trPr>
              <w:tc>
                <w:tcPr>
                  <w:tcW w:w="813" w:type="dxa"/>
                  <w:vMerge w:val="restart"/>
                  <w:vAlign w:val="center"/>
                </w:tcPr>
                <w:p w14:paraId="4C0752F0" w14:textId="77777777" w:rsidR="006F482C" w:rsidRPr="00423973" w:rsidRDefault="006F482C" w:rsidP="009E5735">
                  <w:pPr>
                    <w:adjustRightInd w:val="0"/>
                    <w:snapToGrid w:val="0"/>
                    <w:jc w:val="center"/>
                    <w:rPr>
                      <w:rFonts w:ascii="Times New Roman" w:eastAsia="Times New Roman" w:hAnsi="Times New Roman"/>
                    </w:rPr>
                  </w:pPr>
                  <w:r w:rsidRPr="00423973">
                    <w:rPr>
                      <w:rFonts w:ascii="Times New Roman" w:hAnsi="Times New Roman"/>
                    </w:rPr>
                    <w:t>废水</w:t>
                  </w:r>
                </w:p>
              </w:tc>
              <w:tc>
                <w:tcPr>
                  <w:tcW w:w="1301" w:type="dxa"/>
                  <w:gridSpan w:val="2"/>
                  <w:vAlign w:val="center"/>
                </w:tcPr>
                <w:p w14:paraId="5005AD62" w14:textId="5FACDF74" w:rsidR="006F482C" w:rsidRPr="00423973" w:rsidRDefault="006F482C" w:rsidP="009E5735">
                  <w:pPr>
                    <w:pStyle w:val="12"/>
                    <w:adjustRightInd w:val="0"/>
                    <w:snapToGrid w:val="0"/>
                    <w:spacing w:line="240" w:lineRule="auto"/>
                    <w:rPr>
                      <w:rFonts w:ascii="Times New Roman" w:eastAsia="Times New Roman" w:hAnsi="Times New Roman"/>
                      <w:color w:val="auto"/>
                      <w:sz w:val="21"/>
                    </w:rPr>
                  </w:pPr>
                  <w:r>
                    <w:rPr>
                      <w:rFonts w:ascii="Times New Roman" w:eastAsia="宋体" w:hAnsi="Times New Roman" w:hint="eastAsia"/>
                      <w:color w:val="auto"/>
                      <w:sz w:val="21"/>
                    </w:rPr>
                    <w:t>洗车废水、</w:t>
                  </w:r>
                  <w:r w:rsidRPr="00423973">
                    <w:rPr>
                      <w:rFonts w:ascii="Times New Roman" w:eastAsia="宋体" w:hAnsi="Times New Roman"/>
                      <w:color w:val="auto"/>
                      <w:sz w:val="21"/>
                    </w:rPr>
                    <w:t>场地清洁废水</w:t>
                  </w:r>
                </w:p>
              </w:tc>
              <w:tc>
                <w:tcPr>
                  <w:tcW w:w="2921" w:type="dxa"/>
                  <w:vAlign w:val="center"/>
                </w:tcPr>
                <w:p w14:paraId="04D96D89" w14:textId="739F0EE5" w:rsidR="006F482C" w:rsidRPr="00C45B1E" w:rsidRDefault="006F482C" w:rsidP="009E5735">
                  <w:pPr>
                    <w:adjustRightInd w:val="0"/>
                    <w:snapToGrid w:val="0"/>
                    <w:jc w:val="center"/>
                    <w:rPr>
                      <w:rFonts w:ascii="Times New Roman" w:eastAsia="Times New Roman" w:hAnsi="Times New Roman"/>
                    </w:rPr>
                  </w:pPr>
                  <w:r w:rsidRPr="00C45B1E">
                    <w:rPr>
                      <w:rFonts w:ascii="Times New Roman" w:hAnsi="Times New Roman"/>
                    </w:rPr>
                    <w:t>隔油</w:t>
                  </w:r>
                  <w:r>
                    <w:rPr>
                      <w:rFonts w:ascii="Times New Roman" w:hAnsi="Times New Roman" w:hint="eastAsia"/>
                    </w:rPr>
                    <w:t>沉淀</w:t>
                  </w:r>
                  <w:r w:rsidRPr="00C45B1E">
                    <w:rPr>
                      <w:rFonts w:ascii="Times New Roman" w:hAnsi="Times New Roman"/>
                    </w:rPr>
                    <w:t>池处理后排入</w:t>
                  </w:r>
                  <w:r>
                    <w:rPr>
                      <w:rFonts w:ascii="Times New Roman" w:hAnsi="Times New Roman" w:hint="eastAsia"/>
                    </w:rPr>
                    <w:t>西侧水渠</w:t>
                  </w:r>
                </w:p>
              </w:tc>
              <w:tc>
                <w:tcPr>
                  <w:tcW w:w="2200" w:type="dxa"/>
                  <w:vAlign w:val="center"/>
                </w:tcPr>
                <w:p w14:paraId="244BC796" w14:textId="68794600" w:rsidR="006F482C" w:rsidRPr="00423973" w:rsidRDefault="006F482C" w:rsidP="007B7977">
                  <w:pPr>
                    <w:adjustRightInd w:val="0"/>
                    <w:snapToGrid w:val="0"/>
                    <w:jc w:val="center"/>
                    <w:rPr>
                      <w:rFonts w:ascii="Times New Roman" w:hAnsi="Times New Roman"/>
                    </w:rPr>
                  </w:pPr>
                  <w:r w:rsidRPr="00423973">
                    <w:rPr>
                      <w:rFonts w:ascii="Times New Roman" w:hAnsi="Times New Roman"/>
                    </w:rPr>
                    <w:t>SS</w:t>
                  </w:r>
                  <w:r w:rsidRPr="00423973">
                    <w:rPr>
                      <w:rFonts w:ascii="Times New Roman" w:hAnsi="Times New Roman"/>
                    </w:rPr>
                    <w:t>、石油类</w:t>
                  </w:r>
                </w:p>
              </w:tc>
              <w:tc>
                <w:tcPr>
                  <w:tcW w:w="2511" w:type="dxa"/>
                  <w:vAlign w:val="center"/>
                </w:tcPr>
                <w:p w14:paraId="0A347C6B" w14:textId="26627845" w:rsidR="006F482C" w:rsidRPr="00423973" w:rsidRDefault="006F482C" w:rsidP="009E5735">
                  <w:pPr>
                    <w:adjustRightInd w:val="0"/>
                    <w:snapToGrid w:val="0"/>
                    <w:jc w:val="center"/>
                    <w:rPr>
                      <w:rFonts w:ascii="Times New Roman" w:hAnsi="Times New Roman"/>
                    </w:rPr>
                  </w:pPr>
                  <w:r w:rsidRPr="00423973">
                    <w:rPr>
                      <w:rFonts w:ascii="Times New Roman" w:hAnsi="Times New Roman"/>
                    </w:rPr>
                    <w:t>《污水综合排放标准》（</w:t>
                  </w:r>
                  <w:r w:rsidRPr="00423973">
                    <w:rPr>
                      <w:rFonts w:ascii="Times New Roman" w:hAnsi="Times New Roman"/>
                    </w:rPr>
                    <w:t>GB8978-1996</w:t>
                  </w:r>
                  <w:r w:rsidRPr="00423973">
                    <w:rPr>
                      <w:rFonts w:ascii="Times New Roman" w:hAnsi="Times New Roman"/>
                    </w:rPr>
                    <w:t>）</w:t>
                  </w:r>
                  <w:r>
                    <w:rPr>
                      <w:rFonts w:ascii="Times New Roman" w:hAnsi="Times New Roman" w:hint="eastAsia"/>
                    </w:rPr>
                    <w:t>一</w:t>
                  </w:r>
                  <w:r w:rsidRPr="00423973">
                    <w:rPr>
                      <w:rFonts w:ascii="Times New Roman" w:hAnsi="Times New Roman"/>
                    </w:rPr>
                    <w:t>级标准</w:t>
                  </w:r>
                </w:p>
              </w:tc>
            </w:tr>
            <w:tr w:rsidR="006F482C" w:rsidRPr="00423973" w14:paraId="0CB5F019" w14:textId="77777777" w:rsidTr="00AF0E72">
              <w:trPr>
                <w:trHeight w:val="922"/>
                <w:jc w:val="center"/>
              </w:trPr>
              <w:tc>
                <w:tcPr>
                  <w:tcW w:w="813" w:type="dxa"/>
                  <w:vMerge/>
                  <w:vAlign w:val="center"/>
                </w:tcPr>
                <w:p w14:paraId="782B589A" w14:textId="77777777" w:rsidR="006F482C" w:rsidRPr="00423973" w:rsidRDefault="006F482C" w:rsidP="007B7977">
                  <w:pPr>
                    <w:adjustRightInd w:val="0"/>
                    <w:snapToGrid w:val="0"/>
                    <w:jc w:val="center"/>
                    <w:rPr>
                      <w:rFonts w:ascii="Times New Roman" w:eastAsia="Times New Roman" w:hAnsi="Times New Roman"/>
                    </w:rPr>
                  </w:pPr>
                </w:p>
              </w:tc>
              <w:tc>
                <w:tcPr>
                  <w:tcW w:w="1301" w:type="dxa"/>
                  <w:gridSpan w:val="2"/>
                  <w:vAlign w:val="center"/>
                </w:tcPr>
                <w:p w14:paraId="31F306E7" w14:textId="70DF37B9" w:rsidR="006F482C" w:rsidRPr="00423973" w:rsidRDefault="006F482C" w:rsidP="006F482C">
                  <w:pPr>
                    <w:pStyle w:val="12"/>
                    <w:adjustRightInd w:val="0"/>
                    <w:snapToGrid w:val="0"/>
                    <w:spacing w:line="240" w:lineRule="auto"/>
                    <w:rPr>
                      <w:rFonts w:ascii="Times New Roman" w:eastAsia="宋体" w:hAnsi="Times New Roman"/>
                      <w:color w:val="auto"/>
                      <w:sz w:val="21"/>
                    </w:rPr>
                  </w:pPr>
                  <w:r w:rsidRPr="00423973">
                    <w:rPr>
                      <w:rFonts w:ascii="Times New Roman" w:eastAsia="宋体" w:hAnsi="Times New Roman"/>
                      <w:color w:val="auto"/>
                      <w:sz w:val="21"/>
                    </w:rPr>
                    <w:t>员工生活污水</w:t>
                  </w:r>
                  <w:r>
                    <w:rPr>
                      <w:rFonts w:ascii="Times New Roman" w:eastAsia="宋体" w:hAnsi="Times New Roman" w:hint="eastAsia"/>
                      <w:color w:val="auto"/>
                      <w:sz w:val="21"/>
                    </w:rPr>
                    <w:t>、</w:t>
                  </w:r>
                  <w:r w:rsidRPr="00423973">
                    <w:rPr>
                      <w:rFonts w:ascii="Times New Roman" w:eastAsia="宋体" w:hAnsi="Times New Roman"/>
                      <w:color w:val="auto"/>
                      <w:sz w:val="21"/>
                    </w:rPr>
                    <w:t>流动人员污水</w:t>
                  </w:r>
                </w:p>
              </w:tc>
              <w:tc>
                <w:tcPr>
                  <w:tcW w:w="2921" w:type="dxa"/>
                  <w:tcBorders>
                    <w:top w:val="single" w:sz="4" w:space="0" w:color="auto"/>
                  </w:tcBorders>
                  <w:vAlign w:val="center"/>
                </w:tcPr>
                <w:p w14:paraId="535CA89A" w14:textId="35E187A2" w:rsidR="006F482C" w:rsidRPr="00C45B1E" w:rsidRDefault="006F482C" w:rsidP="007B7977">
                  <w:pPr>
                    <w:adjustRightInd w:val="0"/>
                    <w:snapToGrid w:val="0"/>
                    <w:jc w:val="center"/>
                    <w:rPr>
                      <w:rFonts w:ascii="Times New Roman" w:hAnsi="Times New Roman"/>
                    </w:rPr>
                  </w:pPr>
                  <w:r w:rsidRPr="00C45B1E">
                    <w:rPr>
                      <w:rFonts w:ascii="Times New Roman" w:hAnsi="Times New Roman"/>
                    </w:rPr>
                    <w:t>化粪池处理</w:t>
                  </w:r>
                  <w:r>
                    <w:rPr>
                      <w:rFonts w:ascii="Times New Roman" w:hAnsi="Times New Roman" w:hint="eastAsia"/>
                    </w:rPr>
                    <w:t>后定期清掏用于农田施肥</w:t>
                  </w:r>
                  <w:r w:rsidRPr="00C45B1E">
                    <w:rPr>
                      <w:rFonts w:ascii="Times New Roman" w:hAnsi="Times New Roman"/>
                    </w:rPr>
                    <w:t xml:space="preserve"> </w:t>
                  </w:r>
                </w:p>
              </w:tc>
              <w:tc>
                <w:tcPr>
                  <w:tcW w:w="2200" w:type="dxa"/>
                  <w:vAlign w:val="center"/>
                </w:tcPr>
                <w:p w14:paraId="24BD103C" w14:textId="13B701D6" w:rsidR="006F482C" w:rsidRPr="00423973" w:rsidRDefault="00CB10E1" w:rsidP="007B7977">
                  <w:pPr>
                    <w:adjustRightInd w:val="0"/>
                    <w:snapToGrid w:val="0"/>
                    <w:jc w:val="center"/>
                    <w:rPr>
                      <w:rFonts w:ascii="Times New Roman" w:hAnsi="Times New Roman"/>
                    </w:rPr>
                  </w:pPr>
                  <w:r>
                    <w:rPr>
                      <w:rFonts w:ascii="Times New Roman" w:hAnsi="Times New Roman"/>
                      <w:kern w:val="0"/>
                    </w:rPr>
                    <w:t>/</w:t>
                  </w:r>
                </w:p>
              </w:tc>
              <w:tc>
                <w:tcPr>
                  <w:tcW w:w="2511" w:type="dxa"/>
                  <w:vAlign w:val="center"/>
                </w:tcPr>
                <w:p w14:paraId="0424A40B" w14:textId="4711DE05" w:rsidR="006F482C" w:rsidRPr="006F482C" w:rsidRDefault="00CB10E1" w:rsidP="007B7977">
                  <w:pPr>
                    <w:adjustRightInd w:val="0"/>
                    <w:snapToGrid w:val="0"/>
                    <w:jc w:val="center"/>
                    <w:rPr>
                      <w:rFonts w:ascii="Times New Roman" w:eastAsiaTheme="minorEastAsia" w:hAnsi="Times New Roman"/>
                    </w:rPr>
                  </w:pPr>
                  <w:r>
                    <w:rPr>
                      <w:rFonts w:ascii="Times New Roman" w:eastAsiaTheme="minorEastAsia" w:hAnsi="Times New Roman" w:hint="eastAsia"/>
                    </w:rPr>
                    <w:t>不外排</w:t>
                  </w:r>
                </w:p>
              </w:tc>
            </w:tr>
            <w:tr w:rsidR="00423973" w:rsidRPr="00423973" w14:paraId="7DFE4ED0" w14:textId="77777777" w:rsidTr="003B4C3B">
              <w:trPr>
                <w:trHeight w:val="90"/>
                <w:jc w:val="center"/>
              </w:trPr>
              <w:tc>
                <w:tcPr>
                  <w:tcW w:w="2114" w:type="dxa"/>
                  <w:gridSpan w:val="3"/>
                  <w:vAlign w:val="center"/>
                </w:tcPr>
                <w:p w14:paraId="69C9A3A3" w14:textId="77777777" w:rsidR="007B7977" w:rsidRPr="00C45B1E" w:rsidRDefault="007B7977" w:rsidP="007B7977">
                  <w:pPr>
                    <w:pStyle w:val="12"/>
                    <w:adjustRightInd w:val="0"/>
                    <w:snapToGrid w:val="0"/>
                    <w:spacing w:line="240" w:lineRule="auto"/>
                    <w:rPr>
                      <w:rFonts w:ascii="Times New Roman" w:eastAsia="宋体" w:hAnsi="Times New Roman"/>
                      <w:color w:val="auto"/>
                      <w:sz w:val="21"/>
                    </w:rPr>
                  </w:pPr>
                  <w:r w:rsidRPr="00C45B1E">
                    <w:rPr>
                      <w:rFonts w:ascii="Times New Roman" w:eastAsia="宋体" w:hAnsi="Times New Roman"/>
                      <w:color w:val="auto"/>
                      <w:sz w:val="21"/>
                    </w:rPr>
                    <w:t>土壤、地下水防治</w:t>
                  </w:r>
                </w:p>
              </w:tc>
              <w:tc>
                <w:tcPr>
                  <w:tcW w:w="2921" w:type="dxa"/>
                  <w:tcBorders>
                    <w:top w:val="single" w:sz="4" w:space="0" w:color="auto"/>
                  </w:tcBorders>
                  <w:vAlign w:val="center"/>
                </w:tcPr>
                <w:p w14:paraId="7797A071" w14:textId="0507C230" w:rsidR="007B7977" w:rsidRPr="00C45B1E" w:rsidRDefault="007B7977" w:rsidP="007B7977">
                  <w:pPr>
                    <w:adjustRightInd w:val="0"/>
                    <w:snapToGrid w:val="0"/>
                    <w:jc w:val="center"/>
                    <w:rPr>
                      <w:rFonts w:ascii="Times New Roman" w:hAnsi="Times New Roman"/>
                      <w:bCs/>
                    </w:rPr>
                  </w:pPr>
                  <w:r w:rsidRPr="00C45B1E">
                    <w:rPr>
                      <w:rFonts w:ascii="Times New Roman" w:hAnsi="Times New Roman"/>
                      <w:kern w:val="0"/>
                    </w:rPr>
                    <w:t>双层</w:t>
                  </w:r>
                  <w:r w:rsidRPr="00C45B1E">
                    <w:rPr>
                      <w:rFonts w:ascii="Times New Roman" w:hAnsi="Times New Roman"/>
                      <w:kern w:val="0"/>
                    </w:rPr>
                    <w:t>SF</w:t>
                  </w:r>
                  <w:r w:rsidRPr="00C45B1E">
                    <w:rPr>
                      <w:rFonts w:ascii="Times New Roman" w:hAnsi="Times New Roman"/>
                      <w:kern w:val="0"/>
                    </w:rPr>
                    <w:t>罐、</w:t>
                  </w:r>
                  <w:r w:rsidR="00CB10E1">
                    <w:rPr>
                      <w:rFonts w:ascii="Times New Roman" w:hAnsi="Times New Roman" w:hint="eastAsia"/>
                      <w:kern w:val="0"/>
                    </w:rPr>
                    <w:t>双层输油管线、</w:t>
                  </w:r>
                  <w:r w:rsidR="00C45B1E" w:rsidRPr="00C45B1E">
                    <w:rPr>
                      <w:rFonts w:ascii="Times New Roman" w:hAnsi="Times New Roman" w:hint="eastAsia"/>
                      <w:kern w:val="0"/>
                    </w:rPr>
                    <w:t>渗漏检测仪、</w:t>
                  </w:r>
                  <w:r w:rsidRPr="00C45B1E">
                    <w:rPr>
                      <w:rFonts w:ascii="Times New Roman" w:hAnsi="Times New Roman"/>
                      <w:kern w:val="0"/>
                    </w:rPr>
                    <w:t>地下水监测井</w:t>
                  </w:r>
                </w:p>
              </w:tc>
              <w:tc>
                <w:tcPr>
                  <w:tcW w:w="2200" w:type="dxa"/>
                  <w:vAlign w:val="center"/>
                </w:tcPr>
                <w:p w14:paraId="0EF31567" w14:textId="77777777" w:rsidR="007B7977" w:rsidRPr="00423973" w:rsidRDefault="007B7977" w:rsidP="007B7977">
                  <w:pPr>
                    <w:adjustRightInd w:val="0"/>
                    <w:snapToGrid w:val="0"/>
                    <w:jc w:val="center"/>
                    <w:rPr>
                      <w:rFonts w:ascii="Times New Roman" w:hAnsi="Times New Roman"/>
                      <w:u w:val="single"/>
                    </w:rPr>
                  </w:pPr>
                  <w:r w:rsidRPr="00423973">
                    <w:rPr>
                      <w:rFonts w:ascii="Times New Roman" w:hAnsi="Times New Roman"/>
                      <w:u w:val="single"/>
                    </w:rPr>
                    <w:t>/</w:t>
                  </w:r>
                </w:p>
              </w:tc>
              <w:tc>
                <w:tcPr>
                  <w:tcW w:w="2511" w:type="dxa"/>
                  <w:vAlign w:val="center"/>
                </w:tcPr>
                <w:p w14:paraId="1E88B7C2" w14:textId="77777777" w:rsidR="007B7977" w:rsidRPr="00C45B1E" w:rsidRDefault="007B7977" w:rsidP="007B7977">
                  <w:pPr>
                    <w:adjustRightInd w:val="0"/>
                    <w:snapToGrid w:val="0"/>
                    <w:jc w:val="center"/>
                    <w:rPr>
                      <w:rFonts w:ascii="Times New Roman" w:hAnsi="Times New Roman"/>
                    </w:rPr>
                  </w:pPr>
                  <w:r w:rsidRPr="00C45B1E">
                    <w:rPr>
                      <w:rFonts w:ascii="Times New Roman" w:hAnsi="Times New Roman"/>
                    </w:rPr>
                    <w:t>《汽车加油加气站设计与施工规范》（</w:t>
                  </w:r>
                  <w:r w:rsidRPr="00C45B1E">
                    <w:rPr>
                      <w:rFonts w:ascii="Times New Roman" w:hAnsi="Times New Roman"/>
                    </w:rPr>
                    <w:t>GB50156-2012</w:t>
                  </w:r>
                  <w:r w:rsidRPr="00C45B1E">
                    <w:rPr>
                      <w:rFonts w:ascii="Times New Roman" w:hAnsi="Times New Roman"/>
                    </w:rPr>
                    <w:t>）</w:t>
                  </w:r>
                </w:p>
              </w:tc>
            </w:tr>
            <w:tr w:rsidR="00423973" w:rsidRPr="00423973" w14:paraId="287BF0CB" w14:textId="77777777" w:rsidTr="00662A52">
              <w:trPr>
                <w:trHeight w:val="23"/>
                <w:jc w:val="center"/>
              </w:trPr>
              <w:tc>
                <w:tcPr>
                  <w:tcW w:w="2114" w:type="dxa"/>
                  <w:gridSpan w:val="3"/>
                  <w:vAlign w:val="center"/>
                </w:tcPr>
                <w:p w14:paraId="20226A64" w14:textId="77777777" w:rsidR="007B7977" w:rsidRPr="00423973" w:rsidRDefault="007B7977" w:rsidP="007B7977">
                  <w:pPr>
                    <w:adjustRightInd w:val="0"/>
                    <w:snapToGrid w:val="0"/>
                    <w:jc w:val="center"/>
                    <w:rPr>
                      <w:rFonts w:ascii="Times New Roman" w:eastAsia="Times New Roman" w:hAnsi="Times New Roman"/>
                      <w:spacing w:val="6"/>
                    </w:rPr>
                  </w:pPr>
                  <w:r w:rsidRPr="00423973">
                    <w:rPr>
                      <w:rFonts w:ascii="Times New Roman" w:hAnsi="Times New Roman"/>
                    </w:rPr>
                    <w:t>噪声</w:t>
                  </w:r>
                </w:p>
              </w:tc>
              <w:tc>
                <w:tcPr>
                  <w:tcW w:w="2921" w:type="dxa"/>
                  <w:vAlign w:val="center"/>
                </w:tcPr>
                <w:p w14:paraId="6358364C" w14:textId="77777777" w:rsidR="007B7977" w:rsidRPr="00423973" w:rsidRDefault="007B7977" w:rsidP="007B7977">
                  <w:pPr>
                    <w:widowControl/>
                    <w:adjustRightInd w:val="0"/>
                    <w:snapToGrid w:val="0"/>
                    <w:jc w:val="center"/>
                    <w:rPr>
                      <w:rFonts w:ascii="Times New Roman" w:eastAsia="Times New Roman" w:hAnsi="Times New Roman"/>
                    </w:rPr>
                  </w:pPr>
                  <w:r w:rsidRPr="00423973">
                    <w:rPr>
                      <w:rFonts w:ascii="Times New Roman" w:hAnsi="Times New Roman"/>
                    </w:rPr>
                    <w:t>隔声减震</w:t>
                  </w:r>
                  <w:r w:rsidRPr="00423973">
                    <w:rPr>
                      <w:rFonts w:ascii="Times New Roman" w:hAnsi="Times New Roman"/>
                    </w:rPr>
                    <w:t>+</w:t>
                  </w:r>
                  <w:r w:rsidRPr="00423973">
                    <w:rPr>
                      <w:rFonts w:ascii="Times New Roman" w:hAnsi="Times New Roman"/>
                    </w:rPr>
                    <w:t>绿化吸收</w:t>
                  </w:r>
                  <w:r w:rsidRPr="00423973">
                    <w:rPr>
                      <w:rFonts w:ascii="Times New Roman" w:hAnsi="Times New Roman"/>
                    </w:rPr>
                    <w:t>+</w:t>
                  </w:r>
                  <w:r w:rsidRPr="00423973">
                    <w:rPr>
                      <w:rFonts w:ascii="Times New Roman" w:hAnsi="Times New Roman"/>
                    </w:rPr>
                    <w:t>加强管理</w:t>
                  </w:r>
                </w:p>
              </w:tc>
              <w:tc>
                <w:tcPr>
                  <w:tcW w:w="2200" w:type="dxa"/>
                  <w:vAlign w:val="center"/>
                </w:tcPr>
                <w:p w14:paraId="4A27F5BF" w14:textId="77777777" w:rsidR="007B7977" w:rsidRPr="00423973" w:rsidRDefault="007B7977" w:rsidP="007B7977">
                  <w:pPr>
                    <w:widowControl/>
                    <w:adjustRightInd w:val="0"/>
                    <w:snapToGrid w:val="0"/>
                    <w:jc w:val="center"/>
                    <w:rPr>
                      <w:rFonts w:ascii="Times New Roman" w:hAnsi="Times New Roman"/>
                    </w:rPr>
                  </w:pPr>
                  <w:r w:rsidRPr="00423973">
                    <w:rPr>
                      <w:rFonts w:ascii="Times New Roman" w:hAnsi="Times New Roman"/>
                    </w:rPr>
                    <w:t>进出车辆噪声</w:t>
                  </w:r>
                </w:p>
              </w:tc>
              <w:tc>
                <w:tcPr>
                  <w:tcW w:w="2511" w:type="dxa"/>
                  <w:vAlign w:val="center"/>
                </w:tcPr>
                <w:p w14:paraId="7A0B8F0D" w14:textId="38F42F73" w:rsidR="007B7977" w:rsidRPr="00423973" w:rsidRDefault="00C45B1E" w:rsidP="007B7977">
                  <w:pPr>
                    <w:adjustRightInd w:val="0"/>
                    <w:snapToGrid w:val="0"/>
                    <w:jc w:val="center"/>
                    <w:rPr>
                      <w:rFonts w:ascii="Times New Roman" w:eastAsia="Times New Roman" w:hAnsi="Times New Roman"/>
                      <w:spacing w:val="6"/>
                    </w:rPr>
                  </w:pPr>
                  <w:r>
                    <w:rPr>
                      <w:rFonts w:ascii="Times New Roman" w:hAnsi="Times New Roman" w:hint="eastAsia"/>
                    </w:rPr>
                    <w:t>西侧</w:t>
                  </w:r>
                  <w:r w:rsidR="007B7977" w:rsidRPr="00423973">
                    <w:rPr>
                      <w:rFonts w:ascii="Times New Roman" w:hAnsi="Times New Roman"/>
                    </w:rPr>
                    <w:t>达到《工业企业厂界环境噪声排放标准》（</w:t>
                  </w:r>
                  <w:r w:rsidR="007B7977" w:rsidRPr="00423973">
                    <w:rPr>
                      <w:rFonts w:ascii="Times New Roman" w:hAnsi="Times New Roman"/>
                    </w:rPr>
                    <w:t>GB12348-2008</w:t>
                  </w:r>
                  <w:r w:rsidR="007B7977" w:rsidRPr="00423973">
                    <w:rPr>
                      <w:rFonts w:ascii="Times New Roman" w:hAnsi="Times New Roman"/>
                    </w:rPr>
                    <w:t>）</w:t>
                  </w:r>
                  <w:r w:rsidR="007B7977" w:rsidRPr="00423973">
                    <w:rPr>
                      <w:rFonts w:ascii="Times New Roman" w:hAnsi="Times New Roman"/>
                    </w:rPr>
                    <w:t>4</w:t>
                  </w:r>
                  <w:r w:rsidR="007B7977" w:rsidRPr="00423973">
                    <w:rPr>
                      <w:rFonts w:ascii="Times New Roman" w:hAnsi="Times New Roman"/>
                    </w:rPr>
                    <w:t>类，其它厂界达</w:t>
                  </w:r>
                  <w:r w:rsidR="007B7977" w:rsidRPr="00423973">
                    <w:rPr>
                      <w:rFonts w:ascii="Times New Roman" w:hAnsi="Times New Roman"/>
                    </w:rPr>
                    <w:t>2</w:t>
                  </w:r>
                  <w:r w:rsidR="007B7977" w:rsidRPr="00423973">
                    <w:rPr>
                      <w:rFonts w:ascii="Times New Roman" w:hAnsi="Times New Roman"/>
                    </w:rPr>
                    <w:t>类</w:t>
                  </w:r>
                </w:p>
              </w:tc>
            </w:tr>
            <w:tr w:rsidR="00423973" w:rsidRPr="00423973" w14:paraId="519EE2C9" w14:textId="77777777" w:rsidTr="00662A52">
              <w:trPr>
                <w:trHeight w:val="23"/>
                <w:jc w:val="center"/>
              </w:trPr>
              <w:tc>
                <w:tcPr>
                  <w:tcW w:w="906" w:type="dxa"/>
                  <w:gridSpan w:val="2"/>
                  <w:vMerge w:val="restart"/>
                  <w:vAlign w:val="center"/>
                </w:tcPr>
                <w:p w14:paraId="35D15405" w14:textId="77777777" w:rsidR="007B7977" w:rsidRPr="00423973" w:rsidRDefault="007B7977" w:rsidP="007B7977">
                  <w:pPr>
                    <w:adjustRightInd w:val="0"/>
                    <w:snapToGrid w:val="0"/>
                    <w:jc w:val="center"/>
                    <w:rPr>
                      <w:rFonts w:ascii="Times New Roman" w:eastAsia="Times New Roman" w:hAnsi="Times New Roman"/>
                    </w:rPr>
                  </w:pPr>
                  <w:r w:rsidRPr="00423973">
                    <w:rPr>
                      <w:rFonts w:ascii="Times New Roman" w:hAnsi="Times New Roman"/>
                    </w:rPr>
                    <w:t>固体废物</w:t>
                  </w:r>
                </w:p>
              </w:tc>
              <w:tc>
                <w:tcPr>
                  <w:tcW w:w="1208" w:type="dxa"/>
                  <w:tcBorders>
                    <w:bottom w:val="single" w:sz="4" w:space="0" w:color="000000"/>
                  </w:tcBorders>
                  <w:vAlign w:val="center"/>
                </w:tcPr>
                <w:p w14:paraId="3A91071A" w14:textId="77777777" w:rsidR="007B7977" w:rsidRPr="00423973" w:rsidRDefault="007B7977" w:rsidP="007B7977">
                  <w:pPr>
                    <w:adjustRightInd w:val="0"/>
                    <w:snapToGrid w:val="0"/>
                    <w:jc w:val="center"/>
                    <w:rPr>
                      <w:rFonts w:ascii="Times New Roman" w:hAnsi="Times New Roman"/>
                      <w:spacing w:val="6"/>
                    </w:rPr>
                  </w:pPr>
                  <w:r w:rsidRPr="00423973">
                    <w:rPr>
                      <w:rFonts w:ascii="Times New Roman" w:hAnsi="Times New Roman"/>
                    </w:rPr>
                    <w:t>生活垃圾、废包装袋</w:t>
                  </w:r>
                </w:p>
              </w:tc>
              <w:tc>
                <w:tcPr>
                  <w:tcW w:w="2921" w:type="dxa"/>
                  <w:tcBorders>
                    <w:bottom w:val="single" w:sz="4" w:space="0" w:color="000000"/>
                  </w:tcBorders>
                  <w:vAlign w:val="center"/>
                </w:tcPr>
                <w:p w14:paraId="68CA4EA1" w14:textId="77777777" w:rsidR="007B7977" w:rsidRPr="00423973" w:rsidRDefault="007B7977" w:rsidP="007B7977">
                  <w:pPr>
                    <w:adjustRightInd w:val="0"/>
                    <w:snapToGrid w:val="0"/>
                    <w:jc w:val="center"/>
                    <w:rPr>
                      <w:rFonts w:ascii="Times New Roman" w:hAnsi="Times New Roman"/>
                    </w:rPr>
                  </w:pPr>
                  <w:r w:rsidRPr="00423973">
                    <w:rPr>
                      <w:rFonts w:ascii="Times New Roman" w:hAnsi="Times New Roman"/>
                    </w:rPr>
                    <w:t>垃圾箱收集</w:t>
                  </w:r>
                </w:p>
              </w:tc>
              <w:tc>
                <w:tcPr>
                  <w:tcW w:w="2200" w:type="dxa"/>
                  <w:vAlign w:val="center"/>
                </w:tcPr>
                <w:p w14:paraId="34375CB1" w14:textId="77777777" w:rsidR="007B7977" w:rsidRPr="00423973" w:rsidRDefault="007B7977" w:rsidP="007B7977">
                  <w:pPr>
                    <w:adjustRightInd w:val="0"/>
                    <w:snapToGrid w:val="0"/>
                    <w:jc w:val="center"/>
                    <w:rPr>
                      <w:rFonts w:ascii="Times New Roman" w:hAnsi="Times New Roman"/>
                    </w:rPr>
                  </w:pPr>
                  <w:r w:rsidRPr="00423973">
                    <w:rPr>
                      <w:rFonts w:ascii="Times New Roman" w:hAnsi="Times New Roman"/>
                    </w:rPr>
                    <w:t>/</w:t>
                  </w:r>
                </w:p>
              </w:tc>
              <w:tc>
                <w:tcPr>
                  <w:tcW w:w="2511" w:type="dxa"/>
                  <w:vAlign w:val="center"/>
                </w:tcPr>
                <w:p w14:paraId="4AEBC2D9" w14:textId="77777777" w:rsidR="007B7977" w:rsidRPr="00423973" w:rsidRDefault="007B7977" w:rsidP="007B7977">
                  <w:pPr>
                    <w:adjustRightInd w:val="0"/>
                    <w:snapToGrid w:val="0"/>
                    <w:jc w:val="center"/>
                    <w:rPr>
                      <w:rFonts w:ascii="Times New Roman" w:eastAsia="Times New Roman" w:hAnsi="Times New Roman"/>
                    </w:rPr>
                  </w:pPr>
                  <w:r w:rsidRPr="00423973">
                    <w:rPr>
                      <w:rFonts w:ascii="Times New Roman" w:hAnsi="Times New Roman"/>
                    </w:rPr>
                    <w:t>《生活垃圾填埋场污染制标准》（</w:t>
                  </w:r>
                  <w:r w:rsidRPr="00423973">
                    <w:rPr>
                      <w:rFonts w:ascii="Times New Roman" w:eastAsia="Times New Roman" w:hAnsi="Times New Roman"/>
                    </w:rPr>
                    <w:t>GB16889-2008</w:t>
                  </w:r>
                  <w:r w:rsidRPr="00423973">
                    <w:rPr>
                      <w:rFonts w:ascii="Times New Roman" w:hAnsi="Times New Roman"/>
                    </w:rPr>
                    <w:t>）</w:t>
                  </w:r>
                </w:p>
              </w:tc>
            </w:tr>
            <w:tr w:rsidR="00423973" w:rsidRPr="00423973" w14:paraId="3DAF45E5" w14:textId="77777777" w:rsidTr="00662A52">
              <w:trPr>
                <w:trHeight w:val="379"/>
                <w:jc w:val="center"/>
              </w:trPr>
              <w:tc>
                <w:tcPr>
                  <w:tcW w:w="906" w:type="dxa"/>
                  <w:gridSpan w:val="2"/>
                  <w:vMerge/>
                  <w:vAlign w:val="center"/>
                </w:tcPr>
                <w:p w14:paraId="576F1EB2" w14:textId="77777777" w:rsidR="007B7977" w:rsidRPr="00423973" w:rsidRDefault="007B7977" w:rsidP="007B7977">
                  <w:pPr>
                    <w:adjustRightInd w:val="0"/>
                    <w:snapToGrid w:val="0"/>
                    <w:jc w:val="center"/>
                    <w:rPr>
                      <w:rFonts w:ascii="Times New Roman" w:eastAsia="Times New Roman" w:hAnsi="Times New Roman"/>
                    </w:rPr>
                  </w:pPr>
                </w:p>
              </w:tc>
              <w:tc>
                <w:tcPr>
                  <w:tcW w:w="1208" w:type="dxa"/>
                  <w:tcBorders>
                    <w:bottom w:val="single" w:sz="4" w:space="0" w:color="auto"/>
                  </w:tcBorders>
                  <w:vAlign w:val="center"/>
                </w:tcPr>
                <w:p w14:paraId="5CF97F29" w14:textId="1C7E880B" w:rsidR="007B7977" w:rsidRPr="00423973" w:rsidRDefault="007B7977" w:rsidP="007B7977">
                  <w:pPr>
                    <w:adjustRightInd w:val="0"/>
                    <w:snapToGrid w:val="0"/>
                    <w:jc w:val="center"/>
                    <w:rPr>
                      <w:rFonts w:ascii="Times New Roman" w:hAnsi="Times New Roman"/>
                    </w:rPr>
                  </w:pPr>
                  <w:r w:rsidRPr="00423973">
                    <w:rPr>
                      <w:rFonts w:ascii="Times New Roman" w:hAnsi="Times New Roman"/>
                    </w:rPr>
                    <w:t>废油、油泥</w:t>
                  </w:r>
                  <w:r w:rsidR="006F482C" w:rsidRPr="00423973">
                    <w:rPr>
                      <w:rFonts w:ascii="Times New Roman" w:hAnsi="Times New Roman"/>
                    </w:rPr>
                    <w:t>含油废手套、废抹布</w:t>
                  </w:r>
                </w:p>
              </w:tc>
              <w:tc>
                <w:tcPr>
                  <w:tcW w:w="2921" w:type="dxa"/>
                  <w:vAlign w:val="center"/>
                </w:tcPr>
                <w:p w14:paraId="6A902255" w14:textId="77777777" w:rsidR="007B7977" w:rsidRPr="00423973" w:rsidRDefault="002126D3" w:rsidP="007B7977">
                  <w:pPr>
                    <w:adjustRightInd w:val="0"/>
                    <w:snapToGrid w:val="0"/>
                    <w:jc w:val="center"/>
                    <w:rPr>
                      <w:rFonts w:ascii="Times New Roman" w:hAnsi="Times New Roman"/>
                    </w:rPr>
                  </w:pPr>
                  <w:r w:rsidRPr="00423973">
                    <w:rPr>
                      <w:rFonts w:ascii="Times New Roman" w:hAnsi="Times New Roman"/>
                      <w:spacing w:val="6"/>
                    </w:rPr>
                    <w:t>危废暂存间、定期</w:t>
                  </w:r>
                  <w:r w:rsidR="007B7977" w:rsidRPr="00423973">
                    <w:rPr>
                      <w:rFonts w:ascii="Times New Roman" w:hAnsi="Times New Roman"/>
                      <w:spacing w:val="6"/>
                    </w:rPr>
                    <w:t>交由有资质单位处理处置</w:t>
                  </w:r>
                </w:p>
              </w:tc>
              <w:tc>
                <w:tcPr>
                  <w:tcW w:w="2200" w:type="dxa"/>
                  <w:vAlign w:val="center"/>
                </w:tcPr>
                <w:p w14:paraId="3681F9EF" w14:textId="77777777" w:rsidR="007B7977" w:rsidRPr="00423973" w:rsidRDefault="007B7977" w:rsidP="007B7977">
                  <w:pPr>
                    <w:adjustRightInd w:val="0"/>
                    <w:snapToGrid w:val="0"/>
                    <w:jc w:val="center"/>
                    <w:rPr>
                      <w:rFonts w:ascii="Times New Roman" w:hAnsi="Times New Roman"/>
                      <w:spacing w:val="6"/>
                    </w:rPr>
                  </w:pPr>
                  <w:r w:rsidRPr="00423973">
                    <w:rPr>
                      <w:rFonts w:ascii="Times New Roman" w:hAnsi="Times New Roman"/>
                      <w:spacing w:val="6"/>
                    </w:rPr>
                    <w:t>/</w:t>
                  </w:r>
                </w:p>
              </w:tc>
              <w:tc>
                <w:tcPr>
                  <w:tcW w:w="2511" w:type="dxa"/>
                  <w:vAlign w:val="center"/>
                </w:tcPr>
                <w:p w14:paraId="335E249C" w14:textId="77777777" w:rsidR="007B7977" w:rsidRPr="00423973" w:rsidRDefault="007B7977" w:rsidP="007B7977">
                  <w:pPr>
                    <w:adjustRightInd w:val="0"/>
                    <w:snapToGrid w:val="0"/>
                    <w:jc w:val="center"/>
                    <w:rPr>
                      <w:rFonts w:ascii="Times New Roman" w:eastAsia="Times New Roman" w:hAnsi="Times New Roman"/>
                    </w:rPr>
                  </w:pPr>
                  <w:r w:rsidRPr="00423973">
                    <w:rPr>
                      <w:rFonts w:ascii="Times New Roman" w:hAnsi="Times New Roman"/>
                    </w:rPr>
                    <w:t>《危险废物贮存污染控制标准》（</w:t>
                  </w:r>
                  <w:r w:rsidRPr="00423973">
                    <w:rPr>
                      <w:rFonts w:ascii="Times New Roman" w:hAnsi="Times New Roman"/>
                    </w:rPr>
                    <w:t>GB 18597-2001</w:t>
                  </w:r>
                  <w:r w:rsidRPr="00423973">
                    <w:rPr>
                      <w:rFonts w:ascii="Times New Roman" w:hAnsi="Times New Roman"/>
                    </w:rPr>
                    <w:t>）及</w:t>
                  </w:r>
                  <w:r w:rsidRPr="00423973">
                    <w:rPr>
                      <w:rFonts w:ascii="Times New Roman" w:hAnsi="Times New Roman"/>
                    </w:rPr>
                    <w:t>2013</w:t>
                  </w:r>
                  <w:r w:rsidRPr="00423973">
                    <w:rPr>
                      <w:rFonts w:ascii="Times New Roman" w:hAnsi="Times New Roman"/>
                    </w:rPr>
                    <w:t>年修改单</w:t>
                  </w:r>
                </w:p>
              </w:tc>
            </w:tr>
            <w:tr w:rsidR="00423973" w:rsidRPr="00423973" w14:paraId="37C7DBDD" w14:textId="77777777" w:rsidTr="00662A52">
              <w:trPr>
                <w:trHeight w:val="23"/>
                <w:jc w:val="center"/>
              </w:trPr>
              <w:tc>
                <w:tcPr>
                  <w:tcW w:w="2114" w:type="dxa"/>
                  <w:gridSpan w:val="3"/>
                  <w:vAlign w:val="center"/>
                </w:tcPr>
                <w:p w14:paraId="07015D00" w14:textId="77777777" w:rsidR="007B7977" w:rsidRPr="00C45B1E" w:rsidRDefault="007B7977" w:rsidP="007B7977">
                  <w:pPr>
                    <w:adjustRightInd w:val="0"/>
                    <w:snapToGrid w:val="0"/>
                    <w:jc w:val="center"/>
                    <w:rPr>
                      <w:rFonts w:ascii="Times New Roman" w:hAnsi="Times New Roman"/>
                    </w:rPr>
                  </w:pPr>
                  <w:r w:rsidRPr="00C45B1E">
                    <w:rPr>
                      <w:rFonts w:ascii="Times New Roman" w:hAnsi="Times New Roman"/>
                    </w:rPr>
                    <w:t>风险事故应急措施</w:t>
                  </w:r>
                </w:p>
              </w:tc>
              <w:tc>
                <w:tcPr>
                  <w:tcW w:w="5121" w:type="dxa"/>
                  <w:gridSpan w:val="2"/>
                  <w:tcBorders>
                    <w:top w:val="single" w:sz="4" w:space="0" w:color="auto"/>
                    <w:bottom w:val="single" w:sz="4" w:space="0" w:color="auto"/>
                  </w:tcBorders>
                  <w:vAlign w:val="center"/>
                </w:tcPr>
                <w:p w14:paraId="5A59720F" w14:textId="77777777" w:rsidR="007B7977" w:rsidRPr="00C45B1E" w:rsidRDefault="007B7977" w:rsidP="007B7977">
                  <w:pPr>
                    <w:adjustRightInd w:val="0"/>
                    <w:snapToGrid w:val="0"/>
                    <w:jc w:val="center"/>
                    <w:rPr>
                      <w:rFonts w:ascii="Times New Roman" w:hAnsi="Times New Roman"/>
                      <w:kern w:val="0"/>
                    </w:rPr>
                  </w:pPr>
                  <w:r w:rsidRPr="00C45B1E">
                    <w:rPr>
                      <w:rFonts w:ascii="Times New Roman" w:hAnsi="Times New Roman"/>
                      <w:kern w:val="0"/>
                    </w:rPr>
                    <w:t>3m</w:t>
                  </w:r>
                  <w:r w:rsidRPr="00C45B1E">
                    <w:rPr>
                      <w:rFonts w:ascii="Times New Roman" w:hAnsi="Times New Roman"/>
                      <w:kern w:val="0"/>
                      <w:vertAlign w:val="superscript"/>
                    </w:rPr>
                    <w:t>3</w:t>
                  </w:r>
                  <w:r w:rsidRPr="00C45B1E">
                    <w:rPr>
                      <w:rFonts w:ascii="Times New Roman" w:hAnsi="Times New Roman"/>
                      <w:kern w:val="0"/>
                    </w:rPr>
                    <w:t>消防沙池，</w:t>
                  </w:r>
                  <w:r w:rsidRPr="00C45B1E">
                    <w:rPr>
                      <w:rFonts w:ascii="Times New Roman" w:hAnsi="Times New Roman"/>
                    </w:rPr>
                    <w:t>并编制突发环境事件应急预案</w:t>
                  </w:r>
                </w:p>
              </w:tc>
              <w:tc>
                <w:tcPr>
                  <w:tcW w:w="2511" w:type="dxa"/>
                  <w:vAlign w:val="center"/>
                </w:tcPr>
                <w:p w14:paraId="347997F8" w14:textId="396E8F9D" w:rsidR="007B7977" w:rsidRPr="00C45B1E" w:rsidRDefault="00CB10E1" w:rsidP="007B7977">
                  <w:pPr>
                    <w:adjustRightInd w:val="0"/>
                    <w:snapToGrid w:val="0"/>
                    <w:jc w:val="center"/>
                    <w:rPr>
                      <w:rFonts w:ascii="Times New Roman" w:hAnsi="Times New Roman"/>
                    </w:rPr>
                  </w:pPr>
                  <w:r>
                    <w:rPr>
                      <w:rFonts w:ascii="Times New Roman" w:hAnsi="Times New Roman" w:hint="eastAsia"/>
                    </w:rPr>
                    <w:t>相关环保要求</w:t>
                  </w:r>
                  <w:r>
                    <w:rPr>
                      <w:rFonts w:ascii="Times New Roman" w:hAnsi="Times New Roman" w:hint="eastAsia"/>
                    </w:rPr>
                    <w:t xml:space="preserve"> </w:t>
                  </w:r>
                </w:p>
              </w:tc>
            </w:tr>
          </w:tbl>
          <w:p w14:paraId="094A6DCD" w14:textId="77777777" w:rsidR="00A9550A" w:rsidRPr="00423973" w:rsidRDefault="00A9550A">
            <w:pPr>
              <w:tabs>
                <w:tab w:val="left" w:pos="2370"/>
              </w:tabs>
              <w:rPr>
                <w:rFonts w:ascii="Times New Roman" w:hAnsi="Times New Roman"/>
                <w:sz w:val="24"/>
              </w:rPr>
            </w:pPr>
          </w:p>
        </w:tc>
      </w:tr>
    </w:tbl>
    <w:p w14:paraId="7F0375F3" w14:textId="77777777" w:rsidR="00A9550A" w:rsidRPr="00423973" w:rsidRDefault="00AF578B">
      <w:pPr>
        <w:pStyle w:val="1"/>
        <w:rPr>
          <w:rFonts w:ascii="Times New Roman" w:hAnsi="Times New Roman"/>
          <w:szCs w:val="28"/>
        </w:rPr>
      </w:pPr>
      <w:r w:rsidRPr="00423973">
        <w:rPr>
          <w:rFonts w:ascii="Times New Roman" w:hAnsi="Times New Roman"/>
          <w:sz w:val="24"/>
        </w:rPr>
        <w:br w:type="page"/>
      </w:r>
      <w:bookmarkStart w:id="59" w:name="_Toc9924"/>
      <w:bookmarkStart w:id="60" w:name="_Toc27912"/>
      <w:bookmarkStart w:id="61" w:name="_Toc23599"/>
      <w:bookmarkStart w:id="62" w:name="_Toc16459"/>
      <w:r w:rsidRPr="00423973">
        <w:rPr>
          <w:rFonts w:ascii="Times New Roman" w:hAnsi="Times New Roman"/>
          <w:szCs w:val="28"/>
        </w:rPr>
        <w:t xml:space="preserve">8 </w:t>
      </w:r>
      <w:r w:rsidRPr="00423973">
        <w:rPr>
          <w:rFonts w:ascii="Times New Roman" w:hAnsi="Times New Roman"/>
          <w:szCs w:val="28"/>
        </w:rPr>
        <w:t>建设项目拟采取的防治措施及预期治理效果</w:t>
      </w:r>
      <w:bookmarkEnd w:id="59"/>
      <w:bookmarkEnd w:id="60"/>
      <w:bookmarkEnd w:id="61"/>
      <w:bookmarkEnd w:id="62"/>
    </w:p>
    <w:tbl>
      <w:tblPr>
        <w:tblW w:w="97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93"/>
        <w:gridCol w:w="1872"/>
        <w:gridCol w:w="1584"/>
        <w:gridCol w:w="2754"/>
        <w:gridCol w:w="2496"/>
      </w:tblGrid>
      <w:tr w:rsidR="00423973" w:rsidRPr="00423973" w14:paraId="76B5DC6C" w14:textId="77777777">
        <w:trPr>
          <w:trHeight w:val="23"/>
          <w:jc w:val="center"/>
        </w:trPr>
        <w:tc>
          <w:tcPr>
            <w:tcW w:w="1093" w:type="dxa"/>
            <w:vAlign w:val="center"/>
          </w:tcPr>
          <w:p w14:paraId="42D0FAB1" w14:textId="77777777" w:rsidR="00A9550A" w:rsidRPr="00423973" w:rsidRDefault="00AF578B">
            <w:pPr>
              <w:adjustRightInd w:val="0"/>
              <w:snapToGrid w:val="0"/>
              <w:jc w:val="center"/>
              <w:rPr>
                <w:rFonts w:ascii="Times New Roman" w:hAnsi="Times New Roman"/>
                <w:bCs/>
                <w:sz w:val="24"/>
                <w:szCs w:val="24"/>
              </w:rPr>
            </w:pPr>
            <w:r w:rsidRPr="00423973">
              <w:rPr>
                <w:rFonts w:ascii="Times New Roman" w:hAnsi="Times New Roman"/>
                <w:bCs/>
                <w:sz w:val="24"/>
                <w:szCs w:val="24"/>
              </w:rPr>
              <w:t>内容</w:t>
            </w:r>
          </w:p>
          <w:p w14:paraId="662E2540" w14:textId="77777777" w:rsidR="00A9550A" w:rsidRPr="00423973" w:rsidRDefault="00AF578B">
            <w:pPr>
              <w:adjustRightInd w:val="0"/>
              <w:snapToGrid w:val="0"/>
              <w:jc w:val="center"/>
              <w:rPr>
                <w:rFonts w:ascii="Times New Roman" w:hAnsi="Times New Roman"/>
                <w:bCs/>
                <w:sz w:val="24"/>
                <w:szCs w:val="24"/>
              </w:rPr>
            </w:pPr>
            <w:r w:rsidRPr="00423973">
              <w:rPr>
                <w:rFonts w:ascii="Times New Roman" w:hAnsi="Times New Roman"/>
                <w:bCs/>
                <w:sz w:val="24"/>
                <w:szCs w:val="24"/>
              </w:rPr>
              <w:t>类型</w:t>
            </w:r>
          </w:p>
        </w:tc>
        <w:tc>
          <w:tcPr>
            <w:tcW w:w="1872" w:type="dxa"/>
            <w:vAlign w:val="center"/>
          </w:tcPr>
          <w:p w14:paraId="1357F6FF" w14:textId="77777777" w:rsidR="00A9550A" w:rsidRPr="00423973" w:rsidRDefault="00AF578B">
            <w:pPr>
              <w:adjustRightInd w:val="0"/>
              <w:snapToGrid w:val="0"/>
              <w:jc w:val="center"/>
              <w:rPr>
                <w:rFonts w:ascii="Times New Roman" w:hAnsi="Times New Roman"/>
                <w:bCs/>
                <w:sz w:val="24"/>
                <w:szCs w:val="24"/>
              </w:rPr>
            </w:pPr>
            <w:r w:rsidRPr="00423973">
              <w:rPr>
                <w:rFonts w:ascii="Times New Roman" w:hAnsi="Times New Roman"/>
                <w:bCs/>
                <w:sz w:val="24"/>
                <w:szCs w:val="24"/>
              </w:rPr>
              <w:t>排放源（编号）</w:t>
            </w:r>
          </w:p>
        </w:tc>
        <w:tc>
          <w:tcPr>
            <w:tcW w:w="1584" w:type="dxa"/>
            <w:vAlign w:val="center"/>
          </w:tcPr>
          <w:p w14:paraId="30AB59F2" w14:textId="77777777" w:rsidR="00A9550A" w:rsidRPr="00423973" w:rsidRDefault="00AF578B">
            <w:pPr>
              <w:adjustRightInd w:val="0"/>
              <w:snapToGrid w:val="0"/>
              <w:jc w:val="center"/>
              <w:rPr>
                <w:rFonts w:ascii="Times New Roman" w:hAnsi="Times New Roman"/>
                <w:bCs/>
                <w:sz w:val="24"/>
                <w:szCs w:val="24"/>
              </w:rPr>
            </w:pPr>
            <w:r w:rsidRPr="00423973">
              <w:rPr>
                <w:rFonts w:ascii="Times New Roman" w:hAnsi="Times New Roman"/>
                <w:bCs/>
                <w:sz w:val="24"/>
                <w:szCs w:val="24"/>
              </w:rPr>
              <w:t>污染物名称</w:t>
            </w:r>
          </w:p>
        </w:tc>
        <w:tc>
          <w:tcPr>
            <w:tcW w:w="2754" w:type="dxa"/>
            <w:vAlign w:val="center"/>
          </w:tcPr>
          <w:p w14:paraId="38A6736E" w14:textId="77777777" w:rsidR="00A9550A" w:rsidRPr="00423973" w:rsidRDefault="00AF578B">
            <w:pPr>
              <w:adjustRightInd w:val="0"/>
              <w:snapToGrid w:val="0"/>
              <w:jc w:val="center"/>
              <w:rPr>
                <w:rFonts w:ascii="Times New Roman" w:hAnsi="Times New Roman"/>
                <w:bCs/>
                <w:sz w:val="24"/>
                <w:szCs w:val="24"/>
              </w:rPr>
            </w:pPr>
            <w:r w:rsidRPr="00423973">
              <w:rPr>
                <w:rFonts w:ascii="Times New Roman" w:hAnsi="Times New Roman"/>
                <w:bCs/>
                <w:sz w:val="24"/>
                <w:szCs w:val="24"/>
              </w:rPr>
              <w:t>防治措施</w:t>
            </w:r>
          </w:p>
        </w:tc>
        <w:tc>
          <w:tcPr>
            <w:tcW w:w="2496" w:type="dxa"/>
            <w:vAlign w:val="center"/>
          </w:tcPr>
          <w:p w14:paraId="64A7069F" w14:textId="77777777" w:rsidR="00A9550A" w:rsidRPr="00423973" w:rsidRDefault="00AF578B">
            <w:pPr>
              <w:adjustRightInd w:val="0"/>
              <w:snapToGrid w:val="0"/>
              <w:jc w:val="center"/>
              <w:rPr>
                <w:rFonts w:ascii="Times New Roman" w:hAnsi="Times New Roman"/>
                <w:bCs/>
                <w:sz w:val="24"/>
                <w:szCs w:val="24"/>
              </w:rPr>
            </w:pPr>
            <w:r w:rsidRPr="00423973">
              <w:rPr>
                <w:rFonts w:ascii="Times New Roman" w:hAnsi="Times New Roman"/>
                <w:bCs/>
                <w:sz w:val="24"/>
                <w:szCs w:val="24"/>
              </w:rPr>
              <w:t>预期治理效果</w:t>
            </w:r>
          </w:p>
        </w:tc>
      </w:tr>
      <w:tr w:rsidR="00423973" w:rsidRPr="00423973" w14:paraId="6DAF43DD" w14:textId="77777777">
        <w:trPr>
          <w:cantSplit/>
          <w:trHeight w:val="23"/>
          <w:jc w:val="center"/>
        </w:trPr>
        <w:tc>
          <w:tcPr>
            <w:tcW w:w="1093" w:type="dxa"/>
            <w:vAlign w:val="center"/>
          </w:tcPr>
          <w:p w14:paraId="39D61332" w14:textId="77777777" w:rsidR="00A9550A" w:rsidRPr="00423973" w:rsidRDefault="00AF578B">
            <w:pPr>
              <w:jc w:val="center"/>
              <w:rPr>
                <w:rFonts w:ascii="Times New Roman" w:hAnsi="Times New Roman"/>
              </w:rPr>
            </w:pPr>
            <w:r w:rsidRPr="00423973">
              <w:rPr>
                <w:rFonts w:ascii="Times New Roman" w:hAnsi="Times New Roman"/>
              </w:rPr>
              <w:t>大</w:t>
            </w:r>
          </w:p>
          <w:p w14:paraId="64AB37A8" w14:textId="77777777" w:rsidR="00A9550A" w:rsidRPr="00423973" w:rsidRDefault="00AF578B">
            <w:pPr>
              <w:jc w:val="center"/>
              <w:rPr>
                <w:rFonts w:ascii="Times New Roman" w:hAnsi="Times New Roman"/>
              </w:rPr>
            </w:pPr>
            <w:r w:rsidRPr="00423973">
              <w:rPr>
                <w:rFonts w:ascii="Times New Roman" w:hAnsi="Times New Roman"/>
              </w:rPr>
              <w:t>气</w:t>
            </w:r>
          </w:p>
          <w:p w14:paraId="178327B6" w14:textId="77777777" w:rsidR="00A9550A" w:rsidRPr="00423973" w:rsidRDefault="00AF578B">
            <w:pPr>
              <w:jc w:val="center"/>
              <w:rPr>
                <w:rFonts w:ascii="Times New Roman" w:hAnsi="Times New Roman"/>
              </w:rPr>
            </w:pPr>
            <w:r w:rsidRPr="00423973">
              <w:rPr>
                <w:rFonts w:ascii="Times New Roman" w:hAnsi="Times New Roman"/>
              </w:rPr>
              <w:t>污</w:t>
            </w:r>
          </w:p>
          <w:p w14:paraId="1D973860" w14:textId="77777777" w:rsidR="00A9550A" w:rsidRPr="00423973" w:rsidRDefault="00AF578B">
            <w:pPr>
              <w:jc w:val="center"/>
              <w:rPr>
                <w:rFonts w:ascii="Times New Roman" w:hAnsi="Times New Roman"/>
              </w:rPr>
            </w:pPr>
            <w:r w:rsidRPr="00423973">
              <w:rPr>
                <w:rFonts w:ascii="Times New Roman" w:hAnsi="Times New Roman"/>
              </w:rPr>
              <w:t>染</w:t>
            </w:r>
          </w:p>
          <w:p w14:paraId="4D5A8AC0" w14:textId="77777777" w:rsidR="00A9550A" w:rsidRPr="00423973" w:rsidRDefault="00AF578B">
            <w:pPr>
              <w:jc w:val="center"/>
              <w:rPr>
                <w:rFonts w:ascii="Times New Roman" w:hAnsi="Times New Roman"/>
              </w:rPr>
            </w:pPr>
            <w:r w:rsidRPr="00423973">
              <w:rPr>
                <w:rFonts w:ascii="Times New Roman" w:hAnsi="Times New Roman"/>
              </w:rPr>
              <w:t>物</w:t>
            </w:r>
          </w:p>
        </w:tc>
        <w:tc>
          <w:tcPr>
            <w:tcW w:w="1872" w:type="dxa"/>
            <w:vAlign w:val="center"/>
          </w:tcPr>
          <w:p w14:paraId="2589B35B" w14:textId="77777777" w:rsidR="00A9550A" w:rsidRPr="00423973" w:rsidRDefault="00AF578B">
            <w:pPr>
              <w:jc w:val="center"/>
              <w:rPr>
                <w:rFonts w:ascii="Times New Roman" w:hAnsi="Times New Roman"/>
              </w:rPr>
            </w:pPr>
            <w:r w:rsidRPr="00423973">
              <w:rPr>
                <w:rFonts w:ascii="Times New Roman" w:hAnsi="Times New Roman"/>
              </w:rPr>
              <w:t>卸油、加油、贮油</w:t>
            </w:r>
          </w:p>
        </w:tc>
        <w:tc>
          <w:tcPr>
            <w:tcW w:w="1584" w:type="dxa"/>
            <w:vAlign w:val="center"/>
          </w:tcPr>
          <w:p w14:paraId="2EB2681A" w14:textId="77777777" w:rsidR="00A9550A" w:rsidRPr="00423973" w:rsidRDefault="00AF578B">
            <w:pPr>
              <w:jc w:val="center"/>
              <w:rPr>
                <w:rFonts w:ascii="Times New Roman" w:hAnsi="Times New Roman"/>
              </w:rPr>
            </w:pPr>
            <w:r w:rsidRPr="00423973">
              <w:rPr>
                <w:rFonts w:ascii="Times New Roman" w:hAnsi="Times New Roman"/>
              </w:rPr>
              <w:t>非甲烷总烃</w:t>
            </w:r>
          </w:p>
        </w:tc>
        <w:tc>
          <w:tcPr>
            <w:tcW w:w="2754" w:type="dxa"/>
            <w:vAlign w:val="center"/>
          </w:tcPr>
          <w:p w14:paraId="0D507036" w14:textId="77777777" w:rsidR="00A9550A" w:rsidRPr="00423973" w:rsidRDefault="00AF578B">
            <w:pPr>
              <w:adjustRightInd w:val="0"/>
              <w:snapToGrid w:val="0"/>
              <w:jc w:val="center"/>
              <w:rPr>
                <w:rFonts w:ascii="Times New Roman" w:hAnsi="Times New Roman"/>
              </w:rPr>
            </w:pPr>
            <w:r w:rsidRPr="00423973">
              <w:rPr>
                <w:rFonts w:ascii="Times New Roman" w:hAnsi="Times New Roman"/>
                <w:bCs/>
                <w:spacing w:val="6"/>
              </w:rPr>
              <w:t>油气回收系统、埋地油罐贮存池及防渗处理</w:t>
            </w:r>
          </w:p>
        </w:tc>
        <w:tc>
          <w:tcPr>
            <w:tcW w:w="2496" w:type="dxa"/>
            <w:vAlign w:val="center"/>
          </w:tcPr>
          <w:p w14:paraId="61ED7506" w14:textId="77777777" w:rsidR="00A9550A" w:rsidRPr="00423973" w:rsidRDefault="00AF578B">
            <w:pPr>
              <w:jc w:val="center"/>
              <w:rPr>
                <w:rFonts w:ascii="Times New Roman" w:hAnsi="Times New Roman"/>
              </w:rPr>
            </w:pPr>
            <w:r w:rsidRPr="00423973">
              <w:rPr>
                <w:rFonts w:ascii="Times New Roman" w:hAnsi="Times New Roman"/>
              </w:rPr>
              <w:t>满足《加油站大气污染物排放标准》（</w:t>
            </w:r>
            <w:r w:rsidRPr="00423973">
              <w:rPr>
                <w:rFonts w:ascii="Times New Roman" w:hAnsi="Times New Roman"/>
              </w:rPr>
              <w:t>GB20952-2007</w:t>
            </w:r>
            <w:r w:rsidRPr="00423973">
              <w:rPr>
                <w:rFonts w:ascii="Times New Roman" w:hAnsi="Times New Roman"/>
              </w:rPr>
              <w:t>）中相关标准限值以及《大气污染物综合排放标准》（</w:t>
            </w:r>
            <w:r w:rsidRPr="00423973">
              <w:rPr>
                <w:rFonts w:ascii="Times New Roman" w:hAnsi="Times New Roman"/>
              </w:rPr>
              <w:t>GB16297-1996</w:t>
            </w:r>
            <w:r w:rsidRPr="00423973">
              <w:rPr>
                <w:rFonts w:ascii="Times New Roman" w:hAnsi="Times New Roman"/>
              </w:rPr>
              <w:t>）</w:t>
            </w:r>
          </w:p>
        </w:tc>
      </w:tr>
      <w:tr w:rsidR="00423973" w:rsidRPr="00423973" w14:paraId="07B692DC" w14:textId="77777777">
        <w:trPr>
          <w:cantSplit/>
          <w:trHeight w:val="23"/>
          <w:jc w:val="center"/>
        </w:trPr>
        <w:tc>
          <w:tcPr>
            <w:tcW w:w="1093" w:type="dxa"/>
            <w:vMerge w:val="restart"/>
            <w:vAlign w:val="center"/>
          </w:tcPr>
          <w:p w14:paraId="6E2B6E08" w14:textId="77777777" w:rsidR="00A9550A" w:rsidRPr="00423973" w:rsidRDefault="00AF578B">
            <w:pPr>
              <w:jc w:val="center"/>
              <w:rPr>
                <w:rFonts w:ascii="Times New Roman" w:hAnsi="Times New Roman"/>
              </w:rPr>
            </w:pPr>
            <w:r w:rsidRPr="00423973">
              <w:rPr>
                <w:rFonts w:ascii="Times New Roman" w:hAnsi="Times New Roman"/>
              </w:rPr>
              <w:t>水</w:t>
            </w:r>
          </w:p>
          <w:p w14:paraId="13292271" w14:textId="77777777" w:rsidR="00A9550A" w:rsidRPr="00423973" w:rsidRDefault="00AF578B">
            <w:pPr>
              <w:jc w:val="center"/>
              <w:rPr>
                <w:rFonts w:ascii="Times New Roman" w:hAnsi="Times New Roman"/>
              </w:rPr>
            </w:pPr>
            <w:r w:rsidRPr="00423973">
              <w:rPr>
                <w:rFonts w:ascii="Times New Roman" w:hAnsi="Times New Roman"/>
              </w:rPr>
              <w:t>污</w:t>
            </w:r>
          </w:p>
          <w:p w14:paraId="2C1B1481" w14:textId="77777777" w:rsidR="00A9550A" w:rsidRPr="00423973" w:rsidRDefault="00AF578B">
            <w:pPr>
              <w:jc w:val="center"/>
              <w:rPr>
                <w:rFonts w:ascii="Times New Roman" w:hAnsi="Times New Roman"/>
              </w:rPr>
            </w:pPr>
            <w:r w:rsidRPr="00423973">
              <w:rPr>
                <w:rFonts w:ascii="Times New Roman" w:hAnsi="Times New Roman"/>
              </w:rPr>
              <w:t>染</w:t>
            </w:r>
          </w:p>
          <w:p w14:paraId="25EE6F55" w14:textId="77777777" w:rsidR="00A9550A" w:rsidRPr="00423973" w:rsidRDefault="00AF578B">
            <w:pPr>
              <w:jc w:val="center"/>
              <w:rPr>
                <w:rFonts w:ascii="Times New Roman" w:hAnsi="Times New Roman"/>
              </w:rPr>
            </w:pPr>
            <w:r w:rsidRPr="00423973">
              <w:rPr>
                <w:rFonts w:ascii="Times New Roman" w:hAnsi="Times New Roman"/>
              </w:rPr>
              <w:t>物</w:t>
            </w:r>
          </w:p>
        </w:tc>
        <w:tc>
          <w:tcPr>
            <w:tcW w:w="1872" w:type="dxa"/>
            <w:vAlign w:val="center"/>
          </w:tcPr>
          <w:p w14:paraId="4731DAE2" w14:textId="77777777" w:rsidR="00A9550A" w:rsidRPr="00423973" w:rsidRDefault="00AF578B">
            <w:pPr>
              <w:jc w:val="center"/>
              <w:rPr>
                <w:rFonts w:ascii="Times New Roman" w:hAnsi="Times New Roman"/>
              </w:rPr>
            </w:pPr>
            <w:r w:rsidRPr="00423973">
              <w:rPr>
                <w:rFonts w:ascii="Times New Roman" w:hAnsi="Times New Roman"/>
              </w:rPr>
              <w:t>员工生活污水、公共卫生间废水</w:t>
            </w:r>
          </w:p>
        </w:tc>
        <w:tc>
          <w:tcPr>
            <w:tcW w:w="1584" w:type="dxa"/>
            <w:vAlign w:val="center"/>
          </w:tcPr>
          <w:p w14:paraId="5EA6E31F" w14:textId="77777777" w:rsidR="00A9550A" w:rsidRPr="00423973" w:rsidRDefault="00AF578B">
            <w:pPr>
              <w:jc w:val="center"/>
              <w:rPr>
                <w:rFonts w:ascii="Times New Roman" w:hAnsi="Times New Roman"/>
              </w:rPr>
            </w:pPr>
            <w:r w:rsidRPr="00423973">
              <w:rPr>
                <w:rFonts w:ascii="Times New Roman" w:hAnsi="Times New Roman"/>
              </w:rPr>
              <w:t>COD</w:t>
            </w:r>
            <w:r w:rsidRPr="00423973">
              <w:rPr>
                <w:rFonts w:ascii="Times New Roman" w:hAnsi="Times New Roman"/>
                <w:vertAlign w:val="subscript"/>
              </w:rPr>
              <w:t>cr</w:t>
            </w:r>
            <w:r w:rsidRPr="00423973">
              <w:rPr>
                <w:rFonts w:ascii="Times New Roman" w:hAnsi="Times New Roman"/>
              </w:rPr>
              <w:t>、</w:t>
            </w:r>
            <w:r w:rsidRPr="00423973">
              <w:rPr>
                <w:rFonts w:ascii="Times New Roman" w:hAnsi="Times New Roman"/>
              </w:rPr>
              <w:t>BOD</w:t>
            </w:r>
            <w:r w:rsidRPr="00423973">
              <w:rPr>
                <w:rFonts w:ascii="Times New Roman" w:hAnsi="Times New Roman"/>
                <w:vertAlign w:val="subscript"/>
              </w:rPr>
              <w:t>5</w:t>
            </w:r>
            <w:r w:rsidRPr="00423973">
              <w:rPr>
                <w:rFonts w:ascii="Times New Roman" w:hAnsi="Times New Roman"/>
              </w:rPr>
              <w:t>、</w:t>
            </w:r>
            <w:r w:rsidRPr="00423973">
              <w:rPr>
                <w:rFonts w:ascii="Times New Roman" w:hAnsi="Times New Roman"/>
              </w:rPr>
              <w:t>SS</w:t>
            </w:r>
            <w:r w:rsidRPr="00423973">
              <w:rPr>
                <w:rFonts w:ascii="Times New Roman" w:hAnsi="Times New Roman"/>
              </w:rPr>
              <w:t>、</w:t>
            </w:r>
            <w:r w:rsidRPr="00423973">
              <w:rPr>
                <w:rFonts w:ascii="Times New Roman" w:hAnsi="Times New Roman"/>
                <w:bCs/>
                <w:spacing w:val="-6"/>
              </w:rPr>
              <w:t>NH</w:t>
            </w:r>
            <w:r w:rsidRPr="00423973">
              <w:rPr>
                <w:rFonts w:ascii="Times New Roman" w:hAnsi="Times New Roman"/>
                <w:bCs/>
                <w:spacing w:val="-6"/>
                <w:vertAlign w:val="subscript"/>
              </w:rPr>
              <w:t>3</w:t>
            </w:r>
            <w:r w:rsidRPr="00423973">
              <w:rPr>
                <w:rFonts w:ascii="Times New Roman" w:hAnsi="Times New Roman"/>
                <w:bCs/>
                <w:spacing w:val="-6"/>
              </w:rPr>
              <w:t>-N</w:t>
            </w:r>
            <w:r w:rsidRPr="00423973">
              <w:rPr>
                <w:rFonts w:ascii="Times New Roman" w:hAnsi="Times New Roman"/>
                <w:bCs/>
                <w:spacing w:val="-6"/>
              </w:rPr>
              <w:t>、石油类</w:t>
            </w:r>
          </w:p>
        </w:tc>
        <w:tc>
          <w:tcPr>
            <w:tcW w:w="2754" w:type="dxa"/>
            <w:vAlign w:val="center"/>
          </w:tcPr>
          <w:p w14:paraId="4363FFFE" w14:textId="07ABFA73" w:rsidR="00A9550A" w:rsidRPr="00423973" w:rsidRDefault="00AF578B">
            <w:pPr>
              <w:pStyle w:val="af"/>
              <w:ind w:firstLineChars="0" w:firstLine="0"/>
              <w:jc w:val="center"/>
              <w:rPr>
                <w:rFonts w:ascii="Times New Roman" w:hAnsi="Times New Roman"/>
                <w:bCs/>
              </w:rPr>
            </w:pPr>
            <w:r w:rsidRPr="00423973">
              <w:rPr>
                <w:rFonts w:ascii="Times New Roman" w:hAnsi="Times New Roman"/>
                <w:spacing w:val="0"/>
                <w:kern w:val="0"/>
                <w:szCs w:val="21"/>
                <w:u w:val="none"/>
              </w:rPr>
              <w:t>化粪池处理</w:t>
            </w:r>
          </w:p>
        </w:tc>
        <w:tc>
          <w:tcPr>
            <w:tcW w:w="2496" w:type="dxa"/>
            <w:vAlign w:val="center"/>
          </w:tcPr>
          <w:p w14:paraId="6E60840B" w14:textId="0BFEB56A" w:rsidR="00A9550A" w:rsidRPr="00C45B1E" w:rsidRDefault="00C45B1E">
            <w:pPr>
              <w:jc w:val="center"/>
              <w:rPr>
                <w:rFonts w:ascii="Times New Roman" w:hAnsi="Times New Roman"/>
              </w:rPr>
            </w:pPr>
            <w:r w:rsidRPr="00C45B1E">
              <w:rPr>
                <w:rFonts w:ascii="Times New Roman" w:hAnsi="Times New Roman" w:hint="eastAsia"/>
              </w:rPr>
              <w:t>定期清掏用于农田施肥</w:t>
            </w:r>
          </w:p>
        </w:tc>
      </w:tr>
      <w:tr w:rsidR="00423973" w:rsidRPr="00423973" w14:paraId="658C563D" w14:textId="77777777">
        <w:trPr>
          <w:cantSplit/>
          <w:trHeight w:val="23"/>
          <w:jc w:val="center"/>
        </w:trPr>
        <w:tc>
          <w:tcPr>
            <w:tcW w:w="1093" w:type="dxa"/>
            <w:vMerge/>
            <w:vAlign w:val="center"/>
          </w:tcPr>
          <w:p w14:paraId="022CB4F4" w14:textId="77777777" w:rsidR="00A9550A" w:rsidRPr="00423973" w:rsidRDefault="00A9550A">
            <w:pPr>
              <w:jc w:val="center"/>
              <w:rPr>
                <w:rFonts w:ascii="Times New Roman" w:hAnsi="Times New Roman"/>
              </w:rPr>
            </w:pPr>
          </w:p>
        </w:tc>
        <w:tc>
          <w:tcPr>
            <w:tcW w:w="1872" w:type="dxa"/>
            <w:vAlign w:val="center"/>
          </w:tcPr>
          <w:p w14:paraId="08269C82" w14:textId="0DB38ACF" w:rsidR="00A9550A" w:rsidRPr="00423973" w:rsidRDefault="00C45B1E">
            <w:pPr>
              <w:jc w:val="center"/>
              <w:rPr>
                <w:rFonts w:ascii="Times New Roman" w:hAnsi="Times New Roman"/>
              </w:rPr>
            </w:pPr>
            <w:r>
              <w:rPr>
                <w:rFonts w:ascii="Times New Roman" w:hAnsi="Times New Roman" w:hint="eastAsia"/>
                <w:bCs/>
              </w:rPr>
              <w:t>洗车废水和</w:t>
            </w:r>
            <w:r w:rsidR="00AF578B" w:rsidRPr="00423973">
              <w:rPr>
                <w:rFonts w:ascii="Times New Roman" w:hAnsi="Times New Roman"/>
                <w:bCs/>
              </w:rPr>
              <w:t>场地清洁废水</w:t>
            </w:r>
          </w:p>
        </w:tc>
        <w:tc>
          <w:tcPr>
            <w:tcW w:w="1584" w:type="dxa"/>
            <w:vAlign w:val="center"/>
          </w:tcPr>
          <w:p w14:paraId="4C4ECC9E" w14:textId="77777777" w:rsidR="00A9550A" w:rsidRPr="00423973" w:rsidRDefault="00AF578B">
            <w:pPr>
              <w:jc w:val="center"/>
              <w:rPr>
                <w:rFonts w:ascii="Times New Roman" w:hAnsi="Times New Roman"/>
                <w:spacing w:val="6"/>
              </w:rPr>
            </w:pPr>
            <w:r w:rsidRPr="00423973">
              <w:rPr>
                <w:rFonts w:ascii="Times New Roman" w:hAnsi="Times New Roman"/>
              </w:rPr>
              <w:t>SS</w:t>
            </w:r>
            <w:r w:rsidRPr="00423973">
              <w:rPr>
                <w:rFonts w:ascii="Times New Roman" w:hAnsi="Times New Roman"/>
              </w:rPr>
              <w:t>、石油类</w:t>
            </w:r>
          </w:p>
        </w:tc>
        <w:tc>
          <w:tcPr>
            <w:tcW w:w="2754" w:type="dxa"/>
            <w:vAlign w:val="center"/>
          </w:tcPr>
          <w:p w14:paraId="060CAC60" w14:textId="78829209" w:rsidR="00A9550A" w:rsidRPr="00423973" w:rsidRDefault="00AF578B">
            <w:pPr>
              <w:pStyle w:val="af"/>
              <w:ind w:firstLineChars="0" w:firstLine="0"/>
              <w:jc w:val="center"/>
              <w:rPr>
                <w:rFonts w:ascii="Times New Roman" w:hAnsi="Times New Roman"/>
              </w:rPr>
            </w:pPr>
            <w:r w:rsidRPr="00423973">
              <w:rPr>
                <w:rFonts w:ascii="Times New Roman" w:hAnsi="Times New Roman"/>
                <w:spacing w:val="0"/>
                <w:kern w:val="0"/>
                <w:szCs w:val="21"/>
                <w:u w:val="none"/>
              </w:rPr>
              <w:t>经隔油沉淀池后</w:t>
            </w:r>
            <w:r w:rsidR="00C45B1E">
              <w:rPr>
                <w:rFonts w:ascii="Times New Roman" w:hAnsi="Times New Roman" w:hint="eastAsia"/>
                <w:spacing w:val="0"/>
                <w:kern w:val="0"/>
                <w:szCs w:val="21"/>
                <w:u w:val="none"/>
              </w:rPr>
              <w:t>排放至西侧水渠</w:t>
            </w:r>
          </w:p>
        </w:tc>
        <w:tc>
          <w:tcPr>
            <w:tcW w:w="2496" w:type="dxa"/>
            <w:vAlign w:val="center"/>
          </w:tcPr>
          <w:p w14:paraId="2F3D810B" w14:textId="4145901D" w:rsidR="00A9550A" w:rsidRPr="00C45B1E" w:rsidRDefault="00C45B1E">
            <w:pPr>
              <w:jc w:val="center"/>
              <w:rPr>
                <w:rFonts w:ascii="Times New Roman" w:hAnsi="Times New Roman"/>
              </w:rPr>
            </w:pPr>
            <w:r w:rsidRPr="00C45B1E">
              <w:rPr>
                <w:rFonts w:ascii="Times New Roman" w:hAnsi="Times New Roman"/>
              </w:rPr>
              <w:t>《污水综合排放标准》（</w:t>
            </w:r>
            <w:r w:rsidRPr="00C45B1E">
              <w:rPr>
                <w:rFonts w:ascii="Times New Roman" w:hAnsi="Times New Roman"/>
              </w:rPr>
              <w:t>GB8978-1996</w:t>
            </w:r>
            <w:r w:rsidRPr="00C45B1E">
              <w:rPr>
                <w:rFonts w:ascii="Times New Roman" w:hAnsi="Times New Roman"/>
              </w:rPr>
              <w:t>）</w:t>
            </w:r>
            <w:r w:rsidRPr="00C45B1E">
              <w:rPr>
                <w:rFonts w:ascii="Times New Roman" w:hAnsi="Times New Roman" w:hint="eastAsia"/>
              </w:rPr>
              <w:t>一</w:t>
            </w:r>
            <w:r w:rsidRPr="00C45B1E">
              <w:rPr>
                <w:rFonts w:ascii="Times New Roman" w:hAnsi="Times New Roman"/>
              </w:rPr>
              <w:t>级标准</w:t>
            </w:r>
          </w:p>
        </w:tc>
      </w:tr>
      <w:tr w:rsidR="00423973" w:rsidRPr="00423973" w14:paraId="7535318E" w14:textId="77777777">
        <w:trPr>
          <w:cantSplit/>
          <w:trHeight w:val="23"/>
          <w:jc w:val="center"/>
        </w:trPr>
        <w:tc>
          <w:tcPr>
            <w:tcW w:w="1093" w:type="dxa"/>
            <w:vMerge w:val="restart"/>
            <w:vAlign w:val="center"/>
          </w:tcPr>
          <w:p w14:paraId="62B663BA" w14:textId="77777777" w:rsidR="00A9550A" w:rsidRPr="00423973" w:rsidRDefault="00AF578B">
            <w:pPr>
              <w:jc w:val="center"/>
              <w:rPr>
                <w:rFonts w:ascii="Times New Roman" w:hAnsi="Times New Roman"/>
              </w:rPr>
            </w:pPr>
            <w:r w:rsidRPr="00423973">
              <w:rPr>
                <w:rFonts w:ascii="Times New Roman" w:hAnsi="Times New Roman"/>
              </w:rPr>
              <w:t>固体</w:t>
            </w:r>
          </w:p>
          <w:p w14:paraId="0A1CC44E" w14:textId="77777777" w:rsidR="00A9550A" w:rsidRPr="00423973" w:rsidRDefault="00AF578B">
            <w:pPr>
              <w:jc w:val="center"/>
              <w:rPr>
                <w:rFonts w:ascii="Times New Roman" w:hAnsi="Times New Roman"/>
              </w:rPr>
            </w:pPr>
            <w:r w:rsidRPr="00423973">
              <w:rPr>
                <w:rFonts w:ascii="Times New Roman" w:hAnsi="Times New Roman"/>
              </w:rPr>
              <w:t>废物</w:t>
            </w:r>
          </w:p>
        </w:tc>
        <w:tc>
          <w:tcPr>
            <w:tcW w:w="1872" w:type="dxa"/>
            <w:vAlign w:val="center"/>
          </w:tcPr>
          <w:p w14:paraId="0CA3AB85" w14:textId="77777777" w:rsidR="00A9550A" w:rsidRPr="00423973" w:rsidRDefault="00AF578B">
            <w:pPr>
              <w:jc w:val="center"/>
              <w:rPr>
                <w:rFonts w:ascii="Times New Roman" w:hAnsi="Times New Roman"/>
                <w:spacing w:val="6"/>
              </w:rPr>
            </w:pPr>
            <w:r w:rsidRPr="00423973">
              <w:rPr>
                <w:rFonts w:ascii="Times New Roman" w:hAnsi="Times New Roman"/>
                <w:spacing w:val="6"/>
              </w:rPr>
              <w:t>员工生活</w:t>
            </w:r>
          </w:p>
        </w:tc>
        <w:tc>
          <w:tcPr>
            <w:tcW w:w="1584" w:type="dxa"/>
            <w:vAlign w:val="center"/>
          </w:tcPr>
          <w:p w14:paraId="7DF7D638" w14:textId="77777777" w:rsidR="00A9550A" w:rsidRPr="00423973" w:rsidRDefault="00AF578B">
            <w:pPr>
              <w:jc w:val="center"/>
              <w:rPr>
                <w:rFonts w:ascii="Times New Roman" w:hAnsi="Times New Roman"/>
              </w:rPr>
            </w:pPr>
            <w:r w:rsidRPr="00423973">
              <w:rPr>
                <w:rFonts w:ascii="Times New Roman" w:hAnsi="Times New Roman"/>
              </w:rPr>
              <w:t>生活垃圾</w:t>
            </w:r>
          </w:p>
        </w:tc>
        <w:tc>
          <w:tcPr>
            <w:tcW w:w="2754" w:type="dxa"/>
            <w:vAlign w:val="center"/>
          </w:tcPr>
          <w:p w14:paraId="27E2186F" w14:textId="77777777" w:rsidR="00A9550A" w:rsidRPr="00423973" w:rsidRDefault="00AF578B">
            <w:pPr>
              <w:jc w:val="center"/>
              <w:rPr>
                <w:rFonts w:ascii="Times New Roman" w:hAnsi="Times New Roman"/>
                <w:bCs/>
              </w:rPr>
            </w:pPr>
            <w:r w:rsidRPr="00423973">
              <w:rPr>
                <w:rFonts w:ascii="Times New Roman" w:hAnsi="Times New Roman"/>
                <w:bCs/>
              </w:rPr>
              <w:t>统一收集，委托环卫部门及时清运</w:t>
            </w:r>
          </w:p>
        </w:tc>
        <w:tc>
          <w:tcPr>
            <w:tcW w:w="2496" w:type="dxa"/>
            <w:vMerge w:val="restart"/>
            <w:vAlign w:val="center"/>
          </w:tcPr>
          <w:p w14:paraId="27D017FE" w14:textId="77777777" w:rsidR="00A9550A" w:rsidRPr="00423973" w:rsidRDefault="00AF578B">
            <w:pPr>
              <w:jc w:val="center"/>
              <w:rPr>
                <w:rFonts w:ascii="Times New Roman" w:hAnsi="Times New Roman"/>
              </w:rPr>
            </w:pPr>
            <w:r w:rsidRPr="00423973">
              <w:rPr>
                <w:rFonts w:ascii="Times New Roman" w:hAnsi="Times New Roman"/>
              </w:rPr>
              <w:t>满足环保相关要求</w:t>
            </w:r>
          </w:p>
        </w:tc>
      </w:tr>
      <w:tr w:rsidR="00423973" w:rsidRPr="00423973" w14:paraId="74B84721" w14:textId="77777777">
        <w:trPr>
          <w:cantSplit/>
          <w:trHeight w:val="23"/>
          <w:jc w:val="center"/>
        </w:trPr>
        <w:tc>
          <w:tcPr>
            <w:tcW w:w="1093" w:type="dxa"/>
            <w:vMerge/>
            <w:vAlign w:val="center"/>
          </w:tcPr>
          <w:p w14:paraId="14BAFCF7" w14:textId="77777777" w:rsidR="00A9550A" w:rsidRPr="00423973" w:rsidRDefault="00A9550A">
            <w:pPr>
              <w:jc w:val="center"/>
              <w:rPr>
                <w:rFonts w:ascii="Times New Roman" w:hAnsi="Times New Roman"/>
              </w:rPr>
            </w:pPr>
          </w:p>
        </w:tc>
        <w:tc>
          <w:tcPr>
            <w:tcW w:w="1872" w:type="dxa"/>
            <w:vAlign w:val="center"/>
          </w:tcPr>
          <w:p w14:paraId="64874441" w14:textId="77777777" w:rsidR="00A9550A" w:rsidRPr="00423973" w:rsidRDefault="00AF578B">
            <w:pPr>
              <w:jc w:val="center"/>
              <w:rPr>
                <w:rFonts w:ascii="Times New Roman" w:hAnsi="Times New Roman"/>
                <w:spacing w:val="6"/>
              </w:rPr>
            </w:pPr>
            <w:r w:rsidRPr="00423973">
              <w:rPr>
                <w:rFonts w:ascii="Times New Roman" w:hAnsi="Times New Roman"/>
              </w:rPr>
              <w:t>成品油运输、车辆加油</w:t>
            </w:r>
          </w:p>
        </w:tc>
        <w:tc>
          <w:tcPr>
            <w:tcW w:w="1584" w:type="dxa"/>
            <w:vAlign w:val="center"/>
          </w:tcPr>
          <w:p w14:paraId="3452581E" w14:textId="77777777" w:rsidR="00A9550A" w:rsidRPr="00423973" w:rsidRDefault="00AF578B">
            <w:pPr>
              <w:jc w:val="center"/>
              <w:rPr>
                <w:rFonts w:ascii="Times New Roman" w:hAnsi="Times New Roman"/>
              </w:rPr>
            </w:pPr>
            <w:r w:rsidRPr="00423973">
              <w:rPr>
                <w:rFonts w:ascii="Times New Roman" w:hAnsi="Times New Roman"/>
                <w:spacing w:val="-6"/>
              </w:rPr>
              <w:t>含油废手套、废抹布</w:t>
            </w:r>
          </w:p>
        </w:tc>
        <w:tc>
          <w:tcPr>
            <w:tcW w:w="2754" w:type="dxa"/>
            <w:vMerge w:val="restart"/>
            <w:vAlign w:val="center"/>
          </w:tcPr>
          <w:p w14:paraId="560B3CF5" w14:textId="77777777" w:rsidR="00A9550A" w:rsidRPr="00423973" w:rsidRDefault="00AF578B">
            <w:pPr>
              <w:jc w:val="center"/>
              <w:rPr>
                <w:rFonts w:ascii="Times New Roman" w:hAnsi="Times New Roman"/>
                <w:spacing w:val="6"/>
              </w:rPr>
            </w:pPr>
            <w:r w:rsidRPr="00423973">
              <w:rPr>
                <w:rFonts w:ascii="Times New Roman" w:hAnsi="Times New Roman"/>
              </w:rPr>
              <w:t>交由有资质的单位进行集中处置</w:t>
            </w:r>
          </w:p>
        </w:tc>
        <w:tc>
          <w:tcPr>
            <w:tcW w:w="2496" w:type="dxa"/>
            <w:vMerge/>
            <w:vAlign w:val="center"/>
          </w:tcPr>
          <w:p w14:paraId="082E567A" w14:textId="77777777" w:rsidR="00A9550A" w:rsidRPr="00423973" w:rsidRDefault="00A9550A">
            <w:pPr>
              <w:jc w:val="center"/>
              <w:rPr>
                <w:rFonts w:ascii="Times New Roman" w:hAnsi="Times New Roman"/>
              </w:rPr>
            </w:pPr>
          </w:p>
        </w:tc>
      </w:tr>
      <w:tr w:rsidR="00423973" w:rsidRPr="00423973" w14:paraId="6C3008A9" w14:textId="77777777">
        <w:trPr>
          <w:cantSplit/>
          <w:trHeight w:val="23"/>
          <w:jc w:val="center"/>
        </w:trPr>
        <w:tc>
          <w:tcPr>
            <w:tcW w:w="1093" w:type="dxa"/>
            <w:vMerge/>
            <w:vAlign w:val="center"/>
          </w:tcPr>
          <w:p w14:paraId="5C8DC1C3" w14:textId="77777777" w:rsidR="00A9550A" w:rsidRPr="00423973" w:rsidRDefault="00A9550A">
            <w:pPr>
              <w:jc w:val="center"/>
              <w:rPr>
                <w:rFonts w:ascii="Times New Roman" w:hAnsi="Times New Roman"/>
              </w:rPr>
            </w:pPr>
          </w:p>
        </w:tc>
        <w:tc>
          <w:tcPr>
            <w:tcW w:w="1872" w:type="dxa"/>
            <w:vAlign w:val="center"/>
          </w:tcPr>
          <w:p w14:paraId="454F2A95" w14:textId="77777777" w:rsidR="00A9550A" w:rsidRPr="00423973" w:rsidRDefault="00AF578B">
            <w:pPr>
              <w:tabs>
                <w:tab w:val="left" w:pos="648"/>
                <w:tab w:val="center" w:pos="1782"/>
              </w:tabs>
              <w:jc w:val="center"/>
              <w:rPr>
                <w:rFonts w:ascii="Times New Roman" w:hAnsi="Times New Roman"/>
              </w:rPr>
            </w:pPr>
            <w:r w:rsidRPr="00423973">
              <w:rPr>
                <w:rFonts w:ascii="Times New Roman" w:hAnsi="Times New Roman"/>
              </w:rPr>
              <w:t>油罐</w:t>
            </w:r>
          </w:p>
        </w:tc>
        <w:tc>
          <w:tcPr>
            <w:tcW w:w="1584" w:type="dxa"/>
            <w:vAlign w:val="center"/>
          </w:tcPr>
          <w:p w14:paraId="092180AE" w14:textId="77777777" w:rsidR="00A9550A" w:rsidRPr="00423973" w:rsidRDefault="00AF578B">
            <w:pPr>
              <w:tabs>
                <w:tab w:val="left" w:pos="648"/>
                <w:tab w:val="center" w:pos="1782"/>
              </w:tabs>
              <w:jc w:val="center"/>
              <w:rPr>
                <w:rFonts w:ascii="Times New Roman" w:hAnsi="Times New Roman"/>
              </w:rPr>
            </w:pPr>
            <w:r w:rsidRPr="00423973">
              <w:rPr>
                <w:rFonts w:ascii="Times New Roman" w:hAnsi="Times New Roman"/>
              </w:rPr>
              <w:t>废油及油泥</w:t>
            </w:r>
          </w:p>
        </w:tc>
        <w:tc>
          <w:tcPr>
            <w:tcW w:w="2754" w:type="dxa"/>
            <w:vMerge/>
            <w:vAlign w:val="center"/>
          </w:tcPr>
          <w:p w14:paraId="655251ED" w14:textId="77777777" w:rsidR="00A9550A" w:rsidRPr="00423973" w:rsidRDefault="00A9550A">
            <w:pPr>
              <w:jc w:val="center"/>
              <w:rPr>
                <w:rFonts w:ascii="Times New Roman" w:hAnsi="Times New Roman"/>
                <w:spacing w:val="6"/>
              </w:rPr>
            </w:pPr>
          </w:p>
        </w:tc>
        <w:tc>
          <w:tcPr>
            <w:tcW w:w="2496" w:type="dxa"/>
            <w:vMerge/>
            <w:vAlign w:val="center"/>
          </w:tcPr>
          <w:p w14:paraId="221DCC36" w14:textId="77777777" w:rsidR="00A9550A" w:rsidRPr="00423973" w:rsidRDefault="00A9550A">
            <w:pPr>
              <w:jc w:val="center"/>
              <w:rPr>
                <w:rFonts w:ascii="Times New Roman" w:hAnsi="Times New Roman"/>
              </w:rPr>
            </w:pPr>
          </w:p>
        </w:tc>
      </w:tr>
      <w:tr w:rsidR="00423973" w:rsidRPr="00423973" w14:paraId="5E705A62" w14:textId="77777777">
        <w:trPr>
          <w:cantSplit/>
          <w:trHeight w:val="23"/>
          <w:jc w:val="center"/>
        </w:trPr>
        <w:tc>
          <w:tcPr>
            <w:tcW w:w="1093" w:type="dxa"/>
            <w:vAlign w:val="center"/>
          </w:tcPr>
          <w:p w14:paraId="09C91B75" w14:textId="77777777" w:rsidR="00A9550A" w:rsidRPr="00423973" w:rsidRDefault="00AF578B">
            <w:pPr>
              <w:jc w:val="center"/>
              <w:rPr>
                <w:rFonts w:ascii="Times New Roman" w:hAnsi="Times New Roman"/>
              </w:rPr>
            </w:pPr>
            <w:r w:rsidRPr="00423973">
              <w:rPr>
                <w:rFonts w:ascii="Times New Roman" w:hAnsi="Times New Roman"/>
              </w:rPr>
              <w:t>噪</w:t>
            </w:r>
          </w:p>
          <w:p w14:paraId="032F05E3" w14:textId="77777777" w:rsidR="00A9550A" w:rsidRPr="00423973" w:rsidRDefault="00AF578B">
            <w:pPr>
              <w:jc w:val="center"/>
              <w:rPr>
                <w:rFonts w:ascii="Times New Roman" w:hAnsi="Times New Roman"/>
              </w:rPr>
            </w:pPr>
            <w:r w:rsidRPr="00423973">
              <w:rPr>
                <w:rFonts w:ascii="Times New Roman" w:hAnsi="Times New Roman"/>
              </w:rPr>
              <w:t>声</w:t>
            </w:r>
          </w:p>
        </w:tc>
        <w:tc>
          <w:tcPr>
            <w:tcW w:w="8706" w:type="dxa"/>
            <w:gridSpan w:val="4"/>
            <w:vAlign w:val="center"/>
          </w:tcPr>
          <w:p w14:paraId="3E0199A6" w14:textId="287E7CA0" w:rsidR="00A9550A" w:rsidRPr="00423973" w:rsidRDefault="00AF578B">
            <w:pPr>
              <w:jc w:val="center"/>
              <w:rPr>
                <w:rFonts w:ascii="Times New Roman" w:hAnsi="Times New Roman"/>
              </w:rPr>
            </w:pPr>
            <w:r w:rsidRPr="00423973">
              <w:rPr>
                <w:rFonts w:ascii="Times New Roman" w:hAnsi="Times New Roman"/>
                <w:spacing w:val="4"/>
              </w:rPr>
              <w:t>合理布局，</w:t>
            </w:r>
            <w:r w:rsidRPr="00423973">
              <w:rPr>
                <w:rFonts w:ascii="Times New Roman" w:hAnsi="Times New Roman"/>
              </w:rPr>
              <w:t>加油泵选用低噪声设备，并设置减振垫，出入站内的机动车严格管理，采取车辆进站时减速、禁止鸣笛、加油时车辆熄火和平稳启动等措施</w:t>
            </w:r>
            <w:r w:rsidRPr="00423973">
              <w:rPr>
                <w:rFonts w:ascii="Times New Roman" w:hAnsi="Times New Roman"/>
                <w:bCs/>
                <w:spacing w:val="4"/>
              </w:rPr>
              <w:t>。</w:t>
            </w:r>
            <w:r w:rsidRPr="00423973">
              <w:rPr>
                <w:rFonts w:ascii="Times New Roman" w:hAnsi="Times New Roman"/>
                <w:spacing w:val="4"/>
              </w:rPr>
              <w:t>采取以上处理措施后，预计厂界噪声可达到《工业企业厂界环境噪声排放标准》（</w:t>
            </w:r>
            <w:r w:rsidRPr="00423973">
              <w:rPr>
                <w:rFonts w:ascii="Times New Roman" w:hAnsi="Times New Roman"/>
                <w:spacing w:val="4"/>
              </w:rPr>
              <w:t>GB12348-2008</w:t>
            </w:r>
            <w:r w:rsidRPr="00423973">
              <w:rPr>
                <w:rFonts w:ascii="Times New Roman" w:hAnsi="Times New Roman"/>
                <w:spacing w:val="4"/>
              </w:rPr>
              <w:t>）</w:t>
            </w:r>
            <w:r w:rsidRPr="00423973">
              <w:rPr>
                <w:rFonts w:ascii="Times New Roman" w:hAnsi="Times New Roman"/>
                <w:spacing w:val="4"/>
              </w:rPr>
              <w:t>2</w:t>
            </w:r>
            <w:r w:rsidRPr="00423973">
              <w:rPr>
                <w:rFonts w:ascii="Times New Roman" w:hAnsi="Times New Roman"/>
                <w:spacing w:val="4"/>
              </w:rPr>
              <w:t>类标准，</w:t>
            </w:r>
            <w:r w:rsidR="00C45B1E">
              <w:rPr>
                <w:rFonts w:ascii="Times New Roman" w:hAnsi="Times New Roman" w:hint="eastAsia"/>
                <w:spacing w:val="4"/>
              </w:rPr>
              <w:t>西</w:t>
            </w:r>
            <w:r w:rsidRPr="00423973">
              <w:rPr>
                <w:rFonts w:ascii="Times New Roman" w:hAnsi="Times New Roman"/>
                <w:spacing w:val="4"/>
              </w:rPr>
              <w:t>侧达到</w:t>
            </w:r>
            <w:r w:rsidRPr="00423973">
              <w:rPr>
                <w:rFonts w:ascii="Times New Roman" w:hAnsi="Times New Roman"/>
                <w:spacing w:val="4"/>
              </w:rPr>
              <w:t>4</w:t>
            </w:r>
            <w:r w:rsidRPr="00423973">
              <w:rPr>
                <w:rFonts w:ascii="Times New Roman" w:hAnsi="Times New Roman"/>
                <w:spacing w:val="4"/>
              </w:rPr>
              <w:t>类标准。</w:t>
            </w:r>
          </w:p>
        </w:tc>
      </w:tr>
      <w:tr w:rsidR="00423973" w:rsidRPr="00423973" w14:paraId="2FBF2E81" w14:textId="77777777">
        <w:trPr>
          <w:cantSplit/>
          <w:trHeight w:val="23"/>
          <w:jc w:val="center"/>
        </w:trPr>
        <w:tc>
          <w:tcPr>
            <w:tcW w:w="9799" w:type="dxa"/>
            <w:gridSpan w:val="5"/>
            <w:vAlign w:val="center"/>
          </w:tcPr>
          <w:p w14:paraId="174853B8" w14:textId="77777777" w:rsidR="00A9550A" w:rsidRPr="00423973" w:rsidRDefault="00AF578B">
            <w:pPr>
              <w:rPr>
                <w:rFonts w:ascii="Times New Roman" w:hAnsi="Times New Roman"/>
                <w:b/>
                <w:bCs/>
                <w:sz w:val="24"/>
                <w:szCs w:val="24"/>
              </w:rPr>
            </w:pPr>
            <w:r w:rsidRPr="00423973">
              <w:rPr>
                <w:rFonts w:ascii="Times New Roman" w:hAnsi="Times New Roman"/>
                <w:b/>
                <w:bCs/>
                <w:sz w:val="24"/>
                <w:szCs w:val="24"/>
              </w:rPr>
              <w:t>生态保护措施及预期效果：</w:t>
            </w:r>
          </w:p>
          <w:p w14:paraId="4CC085D2" w14:textId="2A0FEFBB" w:rsidR="00A9550A" w:rsidRPr="00423973" w:rsidRDefault="00AF578B">
            <w:pPr>
              <w:ind w:firstLineChars="200" w:firstLine="480"/>
              <w:rPr>
                <w:rFonts w:ascii="Times New Roman" w:hAnsi="Times New Roman"/>
                <w:sz w:val="24"/>
              </w:rPr>
            </w:pPr>
            <w:r w:rsidRPr="00423973">
              <w:rPr>
                <w:rFonts w:ascii="Times New Roman" w:hAnsi="Times New Roman"/>
                <w:sz w:val="24"/>
              </w:rPr>
              <w:t>本项目位于</w:t>
            </w:r>
            <w:r w:rsidR="00B67DDF">
              <w:rPr>
                <w:rFonts w:ascii="Times New Roman" w:hAnsi="Times New Roman"/>
                <w:sz w:val="24"/>
                <w:szCs w:val="24"/>
              </w:rPr>
              <w:t>湘阴县白泥湖乡唐杨套村</w:t>
            </w:r>
            <w:r w:rsidRPr="00423973">
              <w:rPr>
                <w:rFonts w:ascii="Times New Roman" w:hAnsi="Times New Roman"/>
                <w:sz w:val="24"/>
              </w:rPr>
              <w:t>。项目己建成，并投入生产，属补办环评。对于周边植被、水土等均无明显影响，项目建设对生态环境影响轻微。</w:t>
            </w:r>
          </w:p>
          <w:p w14:paraId="1C366124" w14:textId="77777777" w:rsidR="00A9550A" w:rsidRDefault="00A9550A" w:rsidP="007E0F87">
            <w:pPr>
              <w:pStyle w:val="21"/>
              <w:ind w:firstLine="500"/>
              <w:rPr>
                <w:sz w:val="21"/>
                <w:szCs w:val="21"/>
              </w:rPr>
            </w:pPr>
          </w:p>
          <w:p w14:paraId="5053E38D" w14:textId="77777777" w:rsidR="00C45B1E" w:rsidRDefault="00C45B1E" w:rsidP="007E0F87">
            <w:pPr>
              <w:pStyle w:val="21"/>
              <w:ind w:firstLine="500"/>
              <w:rPr>
                <w:sz w:val="21"/>
                <w:szCs w:val="21"/>
              </w:rPr>
            </w:pPr>
          </w:p>
          <w:p w14:paraId="62483D03" w14:textId="77777777" w:rsidR="00C45B1E" w:rsidRDefault="00C45B1E" w:rsidP="007E0F87">
            <w:pPr>
              <w:pStyle w:val="21"/>
              <w:ind w:firstLine="500"/>
              <w:rPr>
                <w:sz w:val="21"/>
                <w:szCs w:val="21"/>
              </w:rPr>
            </w:pPr>
          </w:p>
          <w:p w14:paraId="10DAAA2D" w14:textId="3D4D8731" w:rsidR="00C45B1E" w:rsidRPr="00423973" w:rsidRDefault="00C45B1E" w:rsidP="007E0F87">
            <w:pPr>
              <w:pStyle w:val="21"/>
              <w:ind w:firstLine="500"/>
              <w:rPr>
                <w:sz w:val="21"/>
                <w:szCs w:val="21"/>
              </w:rPr>
            </w:pPr>
          </w:p>
        </w:tc>
      </w:tr>
    </w:tbl>
    <w:p w14:paraId="5467E081" w14:textId="77777777" w:rsidR="00A9550A" w:rsidRPr="00423973" w:rsidRDefault="00A9550A">
      <w:pPr>
        <w:adjustRightInd w:val="0"/>
        <w:snapToGrid w:val="0"/>
        <w:spacing w:line="520" w:lineRule="exact"/>
        <w:rPr>
          <w:rFonts w:ascii="Times New Roman" w:hAnsi="Times New Roman"/>
          <w:b/>
          <w:spacing w:val="6"/>
          <w:sz w:val="28"/>
          <w:szCs w:val="28"/>
        </w:rPr>
        <w:sectPr w:rsidR="00A9550A" w:rsidRPr="00423973">
          <w:pgSz w:w="11907" w:h="16840"/>
          <w:pgMar w:top="1134" w:right="1134" w:bottom="1134" w:left="1134" w:header="850" w:footer="1134" w:gutter="0"/>
          <w:cols w:space="720"/>
          <w:docGrid w:type="lines" w:linePitch="435"/>
        </w:sectPr>
      </w:pPr>
    </w:p>
    <w:p w14:paraId="301CA64E" w14:textId="77777777" w:rsidR="00A9550A" w:rsidRPr="00423973" w:rsidRDefault="00AF578B">
      <w:pPr>
        <w:pStyle w:val="1"/>
        <w:rPr>
          <w:rFonts w:ascii="Times New Roman" w:hAnsi="Times New Roman"/>
          <w:szCs w:val="28"/>
        </w:rPr>
      </w:pPr>
      <w:bookmarkStart w:id="63" w:name="_Toc18474"/>
      <w:bookmarkStart w:id="64" w:name="_Toc20841"/>
      <w:bookmarkStart w:id="65" w:name="_Toc19759"/>
      <w:bookmarkStart w:id="66" w:name="_Toc24398"/>
      <w:r w:rsidRPr="00423973">
        <w:rPr>
          <w:rFonts w:ascii="Times New Roman" w:hAnsi="Times New Roman"/>
          <w:szCs w:val="28"/>
        </w:rPr>
        <w:t xml:space="preserve">9 </w:t>
      </w:r>
      <w:r w:rsidRPr="00423973">
        <w:rPr>
          <w:rFonts w:ascii="Times New Roman" w:hAnsi="Times New Roman"/>
          <w:szCs w:val="28"/>
        </w:rPr>
        <w:t>结论与建议</w:t>
      </w:r>
      <w:bookmarkEnd w:id="63"/>
      <w:bookmarkEnd w:id="64"/>
      <w:bookmarkEnd w:id="65"/>
      <w:bookmarkEnd w:id="66"/>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69"/>
      </w:tblGrid>
      <w:tr w:rsidR="00A9550A" w:rsidRPr="00423973" w14:paraId="1F898A88" w14:textId="77777777" w:rsidTr="007A3190">
        <w:trPr>
          <w:trHeight w:val="11834"/>
          <w:jc w:val="center"/>
        </w:trPr>
        <w:tc>
          <w:tcPr>
            <w:tcW w:w="9769" w:type="dxa"/>
          </w:tcPr>
          <w:p w14:paraId="5624D853" w14:textId="77777777" w:rsidR="00A9550A" w:rsidRPr="00423973" w:rsidRDefault="00AF578B">
            <w:pPr>
              <w:adjustRightInd w:val="0"/>
              <w:snapToGrid w:val="0"/>
              <w:spacing w:line="360" w:lineRule="auto"/>
              <w:rPr>
                <w:rFonts w:ascii="Times New Roman" w:hAnsi="Times New Roman"/>
                <w:b/>
                <w:bCs/>
                <w:sz w:val="28"/>
                <w:szCs w:val="28"/>
              </w:rPr>
            </w:pPr>
            <w:r w:rsidRPr="00423973">
              <w:rPr>
                <w:rFonts w:ascii="Times New Roman" w:hAnsi="Times New Roman"/>
                <w:b/>
                <w:bCs/>
                <w:sz w:val="28"/>
                <w:szCs w:val="28"/>
              </w:rPr>
              <w:t>结论：</w:t>
            </w:r>
          </w:p>
          <w:p w14:paraId="5E8BC7C2" w14:textId="77777777" w:rsidR="00A9550A" w:rsidRPr="00423973" w:rsidRDefault="00AF578B">
            <w:pPr>
              <w:adjustRightInd w:val="0"/>
              <w:snapToGrid w:val="0"/>
              <w:spacing w:line="360" w:lineRule="auto"/>
              <w:ind w:firstLineChars="200" w:firstLine="490"/>
              <w:jc w:val="left"/>
              <w:rPr>
                <w:rFonts w:ascii="Times New Roman" w:hAnsi="Times New Roman"/>
                <w:b/>
                <w:kern w:val="0"/>
                <w:sz w:val="24"/>
              </w:rPr>
            </w:pPr>
            <w:r w:rsidRPr="00423973">
              <w:rPr>
                <w:rFonts w:ascii="Times New Roman" w:hAnsi="Times New Roman"/>
                <w:b/>
                <w:spacing w:val="2"/>
                <w:kern w:val="0"/>
                <w:sz w:val="24"/>
              </w:rPr>
              <w:t>1</w:t>
            </w:r>
            <w:r w:rsidRPr="00423973">
              <w:rPr>
                <w:rFonts w:ascii="Times New Roman" w:hAnsi="Times New Roman"/>
                <w:b/>
                <w:spacing w:val="2"/>
                <w:kern w:val="0"/>
                <w:sz w:val="24"/>
              </w:rPr>
              <w:t>、项</w:t>
            </w:r>
            <w:r w:rsidRPr="00423973">
              <w:rPr>
                <w:rFonts w:ascii="Times New Roman" w:hAnsi="Times New Roman"/>
                <w:b/>
                <w:kern w:val="0"/>
                <w:sz w:val="24"/>
              </w:rPr>
              <w:t>目</w:t>
            </w:r>
            <w:r w:rsidRPr="00423973">
              <w:rPr>
                <w:rFonts w:ascii="Times New Roman" w:hAnsi="Times New Roman"/>
                <w:b/>
                <w:spacing w:val="2"/>
                <w:kern w:val="0"/>
                <w:sz w:val="24"/>
              </w:rPr>
              <w:t>概</w:t>
            </w:r>
            <w:r w:rsidRPr="00423973">
              <w:rPr>
                <w:rFonts w:ascii="Times New Roman" w:hAnsi="Times New Roman"/>
                <w:b/>
                <w:kern w:val="0"/>
                <w:sz w:val="24"/>
              </w:rPr>
              <w:t>况</w:t>
            </w:r>
          </w:p>
          <w:p w14:paraId="337B54FD" w14:textId="3702E105" w:rsidR="00A9550A" w:rsidRPr="00423973" w:rsidRDefault="00B67DDF">
            <w:pPr>
              <w:widowControl/>
              <w:autoSpaceDE w:val="0"/>
              <w:adjustRightInd w:val="0"/>
              <w:snapToGrid w:val="0"/>
              <w:spacing w:line="360" w:lineRule="auto"/>
              <w:ind w:firstLineChars="200" w:firstLine="480"/>
              <w:rPr>
                <w:rFonts w:ascii="Times New Roman" w:hAnsi="Times New Roman"/>
                <w:bCs/>
                <w:sz w:val="24"/>
              </w:rPr>
            </w:pPr>
            <w:r>
              <w:rPr>
                <w:rFonts w:ascii="Times New Roman" w:hAnsi="Times New Roman"/>
                <w:sz w:val="24"/>
                <w:szCs w:val="24"/>
              </w:rPr>
              <w:t>湘阴县白泥湖农机加油站建设项目</w:t>
            </w:r>
            <w:r w:rsidR="00AF578B" w:rsidRPr="00423973">
              <w:rPr>
                <w:rFonts w:ascii="Times New Roman" w:hAnsi="Times New Roman"/>
                <w:sz w:val="24"/>
              </w:rPr>
              <w:t>位于</w:t>
            </w:r>
            <w:r>
              <w:rPr>
                <w:rFonts w:ascii="Times New Roman" w:hAnsi="Times New Roman"/>
                <w:sz w:val="24"/>
                <w:szCs w:val="24"/>
              </w:rPr>
              <w:t>湘阴县白泥湖乡唐杨套村</w:t>
            </w:r>
            <w:r w:rsidR="00AF578B" w:rsidRPr="00423973">
              <w:rPr>
                <w:rFonts w:ascii="Times New Roman" w:hAnsi="Times New Roman"/>
                <w:bCs/>
                <w:sz w:val="24"/>
              </w:rPr>
              <w:t>。项目总投资</w:t>
            </w:r>
            <w:r w:rsidR="00C45B1E">
              <w:rPr>
                <w:rFonts w:ascii="Times New Roman" w:hAnsi="Times New Roman"/>
                <w:sz w:val="24"/>
              </w:rPr>
              <w:t>3</w:t>
            </w:r>
            <w:r w:rsidR="00AF578B" w:rsidRPr="00423973">
              <w:rPr>
                <w:rFonts w:ascii="Times New Roman" w:hAnsi="Times New Roman"/>
                <w:sz w:val="24"/>
              </w:rPr>
              <w:t>00</w:t>
            </w:r>
            <w:r w:rsidR="00AF578B" w:rsidRPr="00423973">
              <w:rPr>
                <w:rFonts w:ascii="Times New Roman" w:hAnsi="Times New Roman"/>
                <w:kern w:val="0"/>
                <w:sz w:val="24"/>
              </w:rPr>
              <w:t>万元</w:t>
            </w:r>
            <w:r w:rsidR="00AF578B" w:rsidRPr="00423973">
              <w:rPr>
                <w:rFonts w:ascii="Times New Roman" w:hAnsi="Times New Roman"/>
                <w:bCs/>
                <w:sz w:val="24"/>
              </w:rPr>
              <w:t>，总占地面积：</w:t>
            </w:r>
            <w:r w:rsidR="00C45B1E">
              <w:rPr>
                <w:rFonts w:ascii="Times New Roman" w:hAnsi="Times New Roman"/>
                <w:sz w:val="24"/>
              </w:rPr>
              <w:t>5</w:t>
            </w:r>
            <w:r w:rsidR="00AF578B" w:rsidRPr="00423973">
              <w:rPr>
                <w:rFonts w:ascii="Times New Roman" w:hAnsi="Times New Roman"/>
                <w:sz w:val="24"/>
              </w:rPr>
              <w:t>00</w:t>
            </w:r>
            <w:r w:rsidR="00AF578B" w:rsidRPr="00423973">
              <w:rPr>
                <w:rFonts w:ascii="Times New Roman" w:hAnsi="Times New Roman"/>
                <w:bCs/>
                <w:sz w:val="24"/>
              </w:rPr>
              <w:t>m</w:t>
            </w:r>
            <w:r w:rsidR="00AF578B" w:rsidRPr="00423973">
              <w:rPr>
                <w:rFonts w:ascii="Times New Roman" w:hAnsi="Times New Roman"/>
                <w:bCs/>
                <w:sz w:val="24"/>
                <w:vertAlign w:val="superscript"/>
              </w:rPr>
              <w:t>2</w:t>
            </w:r>
            <w:r w:rsidR="00AF578B" w:rsidRPr="00423973">
              <w:rPr>
                <w:rFonts w:ascii="Times New Roman" w:hAnsi="Times New Roman"/>
                <w:bCs/>
                <w:sz w:val="24"/>
              </w:rPr>
              <w:t>，项目设</w:t>
            </w:r>
            <w:r w:rsidR="00DF2C7E" w:rsidRPr="00423973">
              <w:rPr>
                <w:rFonts w:ascii="Times New Roman" w:hAnsi="Times New Roman"/>
                <w:kern w:val="0"/>
                <w:sz w:val="24"/>
              </w:rPr>
              <w:t>30m</w:t>
            </w:r>
            <w:r w:rsidR="00DF2C7E" w:rsidRPr="00423973">
              <w:rPr>
                <w:rFonts w:ascii="Times New Roman" w:hAnsi="Times New Roman"/>
                <w:kern w:val="0"/>
                <w:sz w:val="24"/>
                <w:vertAlign w:val="superscript"/>
              </w:rPr>
              <w:t xml:space="preserve">3 </w:t>
            </w:r>
            <w:r w:rsidR="00DF2C7E" w:rsidRPr="00423973">
              <w:rPr>
                <w:rFonts w:ascii="Times New Roman" w:hAnsi="Times New Roman"/>
                <w:kern w:val="0"/>
                <w:sz w:val="24"/>
              </w:rPr>
              <w:t>9</w:t>
            </w:r>
            <w:r w:rsidR="00DF2C7E">
              <w:rPr>
                <w:rFonts w:ascii="Times New Roman" w:hAnsi="Times New Roman"/>
                <w:kern w:val="0"/>
                <w:sz w:val="24"/>
              </w:rPr>
              <w:t>2</w:t>
            </w:r>
            <w:r w:rsidR="00DF2C7E" w:rsidRPr="00423973">
              <w:rPr>
                <w:rFonts w:ascii="Times New Roman" w:hAnsi="Times New Roman"/>
                <w:kern w:val="0"/>
                <w:sz w:val="24"/>
              </w:rPr>
              <w:t>#</w:t>
            </w:r>
            <w:r w:rsidR="00DF2C7E" w:rsidRPr="00423973">
              <w:rPr>
                <w:rFonts w:ascii="Times New Roman" w:hAnsi="Times New Roman"/>
                <w:kern w:val="0"/>
                <w:sz w:val="24"/>
              </w:rPr>
              <w:t>汽油罐</w:t>
            </w:r>
            <w:r w:rsidR="00DF2C7E" w:rsidRPr="00423973">
              <w:rPr>
                <w:rFonts w:ascii="Times New Roman" w:hAnsi="Times New Roman"/>
                <w:kern w:val="0"/>
                <w:sz w:val="24"/>
              </w:rPr>
              <w:t>1</w:t>
            </w:r>
            <w:r w:rsidR="00DF2C7E" w:rsidRPr="00423973">
              <w:rPr>
                <w:rFonts w:ascii="Times New Roman" w:hAnsi="Times New Roman"/>
                <w:kern w:val="0"/>
                <w:sz w:val="24"/>
              </w:rPr>
              <w:t>个，</w:t>
            </w:r>
            <w:r w:rsidR="00DF2C7E" w:rsidRPr="00423973">
              <w:rPr>
                <w:rFonts w:ascii="Times New Roman" w:hAnsi="Times New Roman"/>
                <w:kern w:val="0"/>
                <w:sz w:val="24"/>
              </w:rPr>
              <w:t>30m</w:t>
            </w:r>
            <w:r w:rsidR="00DF2C7E" w:rsidRPr="00423973">
              <w:rPr>
                <w:rFonts w:ascii="Times New Roman" w:hAnsi="Times New Roman"/>
                <w:kern w:val="0"/>
                <w:sz w:val="24"/>
                <w:vertAlign w:val="superscript"/>
              </w:rPr>
              <w:t xml:space="preserve">3 </w:t>
            </w:r>
            <w:r w:rsidR="00DF2C7E" w:rsidRPr="00423973">
              <w:rPr>
                <w:rFonts w:ascii="Times New Roman" w:hAnsi="Times New Roman"/>
                <w:kern w:val="0"/>
                <w:sz w:val="24"/>
              </w:rPr>
              <w:t>92#</w:t>
            </w:r>
            <w:r w:rsidR="00DF2C7E">
              <w:rPr>
                <w:rFonts w:ascii="Times New Roman" w:hAnsi="Times New Roman" w:hint="eastAsia"/>
                <w:kern w:val="0"/>
                <w:sz w:val="24"/>
              </w:rPr>
              <w:t>/</w:t>
            </w:r>
            <w:r w:rsidR="00DF2C7E">
              <w:rPr>
                <w:rFonts w:ascii="Times New Roman" w:hAnsi="Times New Roman"/>
                <w:kern w:val="0"/>
                <w:sz w:val="24"/>
              </w:rPr>
              <w:t>95</w:t>
            </w:r>
            <w:r w:rsidR="00DF2C7E">
              <w:rPr>
                <w:rFonts w:ascii="Times New Roman" w:hAnsi="Times New Roman" w:hint="eastAsia"/>
                <w:kern w:val="0"/>
                <w:sz w:val="24"/>
              </w:rPr>
              <w:t>#</w:t>
            </w:r>
            <w:r w:rsidR="00DF2C7E" w:rsidRPr="00423973">
              <w:rPr>
                <w:rFonts w:ascii="Times New Roman" w:hAnsi="Times New Roman"/>
                <w:kern w:val="0"/>
                <w:sz w:val="24"/>
              </w:rPr>
              <w:t>汽油</w:t>
            </w:r>
            <w:r w:rsidR="00DF2C7E">
              <w:rPr>
                <w:rFonts w:ascii="Times New Roman" w:hAnsi="Times New Roman" w:hint="eastAsia"/>
                <w:kern w:val="0"/>
                <w:sz w:val="24"/>
              </w:rPr>
              <w:t>合建</w:t>
            </w:r>
            <w:r w:rsidR="00DF2C7E" w:rsidRPr="00423973">
              <w:rPr>
                <w:rFonts w:ascii="Times New Roman" w:hAnsi="Times New Roman"/>
                <w:kern w:val="0"/>
                <w:sz w:val="24"/>
              </w:rPr>
              <w:t>罐</w:t>
            </w:r>
            <w:r w:rsidR="00DF2C7E" w:rsidRPr="00423973">
              <w:rPr>
                <w:rFonts w:ascii="Times New Roman" w:hAnsi="Times New Roman"/>
                <w:kern w:val="0"/>
                <w:sz w:val="24"/>
              </w:rPr>
              <w:t>1</w:t>
            </w:r>
            <w:r w:rsidR="00DF2C7E" w:rsidRPr="00423973">
              <w:rPr>
                <w:rFonts w:ascii="Times New Roman" w:hAnsi="Times New Roman"/>
                <w:kern w:val="0"/>
                <w:sz w:val="24"/>
              </w:rPr>
              <w:t>个，</w:t>
            </w:r>
            <w:r w:rsidR="00DF2C7E">
              <w:rPr>
                <w:rFonts w:ascii="Times New Roman" w:hAnsi="Times New Roman"/>
                <w:kern w:val="0"/>
                <w:sz w:val="24"/>
              </w:rPr>
              <w:t>4</w:t>
            </w:r>
            <w:r w:rsidR="00DF2C7E" w:rsidRPr="00423973">
              <w:rPr>
                <w:rFonts w:ascii="Times New Roman" w:hAnsi="Times New Roman"/>
                <w:kern w:val="0"/>
                <w:sz w:val="24"/>
              </w:rPr>
              <w:t>0m</w:t>
            </w:r>
            <w:r w:rsidR="00DF2C7E" w:rsidRPr="00423973">
              <w:rPr>
                <w:rFonts w:ascii="Times New Roman" w:hAnsi="Times New Roman"/>
                <w:kern w:val="0"/>
                <w:sz w:val="24"/>
                <w:vertAlign w:val="superscript"/>
              </w:rPr>
              <w:t>3</w:t>
            </w:r>
            <w:r w:rsidR="00DF2C7E" w:rsidRPr="00B67DDF">
              <w:rPr>
                <w:rFonts w:ascii="Times New Roman" w:hAnsi="Times New Roman"/>
                <w:kern w:val="0"/>
                <w:sz w:val="24"/>
              </w:rPr>
              <w:t>0</w:t>
            </w:r>
            <w:r w:rsidR="00DF2C7E">
              <w:rPr>
                <w:rFonts w:ascii="Times New Roman" w:hAnsi="Times New Roman" w:hint="eastAsia"/>
                <w:kern w:val="0"/>
                <w:sz w:val="24"/>
                <w:vertAlign w:val="superscript"/>
              </w:rPr>
              <w:t>#</w:t>
            </w:r>
            <w:r w:rsidR="00DF2C7E" w:rsidRPr="00423973">
              <w:rPr>
                <w:rFonts w:ascii="Times New Roman" w:hAnsi="Times New Roman"/>
                <w:kern w:val="0"/>
                <w:sz w:val="24"/>
              </w:rPr>
              <w:t>柴油罐</w:t>
            </w:r>
            <w:r w:rsidR="00DF2C7E" w:rsidRPr="00423973">
              <w:rPr>
                <w:rFonts w:ascii="Times New Roman" w:hAnsi="Times New Roman"/>
                <w:kern w:val="0"/>
                <w:sz w:val="24"/>
              </w:rPr>
              <w:t>1</w:t>
            </w:r>
            <w:r w:rsidR="00DF2C7E" w:rsidRPr="00423973">
              <w:rPr>
                <w:rFonts w:ascii="Times New Roman" w:hAnsi="Times New Roman"/>
                <w:kern w:val="0"/>
                <w:sz w:val="24"/>
              </w:rPr>
              <w:t>个</w:t>
            </w:r>
            <w:r w:rsidR="00AF578B" w:rsidRPr="00423973">
              <w:rPr>
                <w:rFonts w:ascii="Times New Roman" w:hAnsi="Times New Roman"/>
                <w:bCs/>
                <w:sz w:val="24"/>
              </w:rPr>
              <w:t>，</w:t>
            </w:r>
            <w:r w:rsidR="00AF578B" w:rsidRPr="00423973">
              <w:rPr>
                <w:rFonts w:ascii="Times New Roman" w:hAnsi="Times New Roman"/>
                <w:kern w:val="0"/>
                <w:sz w:val="24"/>
              </w:rPr>
              <w:t>年零售</w:t>
            </w:r>
            <w:r w:rsidR="00EB11C8">
              <w:rPr>
                <w:rFonts w:ascii="Times New Roman" w:hAnsi="Times New Roman" w:hint="eastAsia"/>
                <w:kern w:val="0"/>
                <w:sz w:val="24"/>
              </w:rPr>
              <w:t>汽柴油</w:t>
            </w:r>
            <w:r w:rsidR="00DF2C7E">
              <w:rPr>
                <w:rFonts w:ascii="Times New Roman" w:hAnsi="Times New Roman" w:hint="eastAsia"/>
                <w:kern w:val="0"/>
                <w:sz w:val="24"/>
              </w:rPr>
              <w:t>5</w:t>
            </w:r>
            <w:r w:rsidR="00DF2C7E">
              <w:rPr>
                <w:rFonts w:ascii="Times New Roman" w:hAnsi="Times New Roman"/>
                <w:kern w:val="0"/>
                <w:sz w:val="24"/>
              </w:rPr>
              <w:t>00</w:t>
            </w:r>
            <w:r w:rsidR="00AF578B" w:rsidRPr="00423973">
              <w:rPr>
                <w:rFonts w:ascii="Times New Roman" w:hAnsi="Times New Roman"/>
                <w:kern w:val="0"/>
                <w:sz w:val="24"/>
              </w:rPr>
              <w:t>吨，其中柴油</w:t>
            </w:r>
            <w:r w:rsidR="00DF2C7E">
              <w:rPr>
                <w:rFonts w:ascii="Times New Roman" w:hAnsi="Times New Roman"/>
                <w:kern w:val="0"/>
                <w:sz w:val="24"/>
              </w:rPr>
              <w:t>250</w:t>
            </w:r>
            <w:r w:rsidR="00AF578B" w:rsidRPr="00423973">
              <w:rPr>
                <w:rFonts w:ascii="Times New Roman" w:hAnsi="Times New Roman"/>
                <w:kern w:val="0"/>
                <w:sz w:val="24"/>
              </w:rPr>
              <w:t>吨，汽油</w:t>
            </w:r>
            <w:r w:rsidR="00DF2C7E">
              <w:rPr>
                <w:rFonts w:ascii="Times New Roman" w:hAnsi="Times New Roman"/>
                <w:kern w:val="0"/>
                <w:sz w:val="24"/>
              </w:rPr>
              <w:t>250</w:t>
            </w:r>
            <w:r w:rsidR="00AF578B" w:rsidRPr="00423973">
              <w:rPr>
                <w:rFonts w:ascii="Times New Roman" w:hAnsi="Times New Roman"/>
                <w:kern w:val="0"/>
                <w:sz w:val="24"/>
              </w:rPr>
              <w:t>吨</w:t>
            </w:r>
            <w:r w:rsidR="00AF578B" w:rsidRPr="00423973">
              <w:rPr>
                <w:rFonts w:ascii="Times New Roman" w:hAnsi="Times New Roman"/>
                <w:bCs/>
                <w:sz w:val="24"/>
              </w:rPr>
              <w:t>，为三级加油站。</w:t>
            </w:r>
          </w:p>
          <w:p w14:paraId="1D783CE3" w14:textId="77777777" w:rsidR="00A9550A" w:rsidRPr="00423973" w:rsidRDefault="00AF578B">
            <w:pPr>
              <w:adjustRightInd w:val="0"/>
              <w:snapToGrid w:val="0"/>
              <w:spacing w:line="360" w:lineRule="auto"/>
              <w:ind w:firstLineChars="200" w:firstLine="490"/>
              <w:jc w:val="left"/>
              <w:rPr>
                <w:rFonts w:ascii="Times New Roman" w:hAnsi="Times New Roman"/>
                <w:b/>
                <w:spacing w:val="2"/>
                <w:kern w:val="0"/>
                <w:sz w:val="24"/>
              </w:rPr>
            </w:pPr>
            <w:r w:rsidRPr="00423973">
              <w:rPr>
                <w:rFonts w:ascii="Times New Roman" w:hAnsi="Times New Roman"/>
                <w:b/>
                <w:spacing w:val="2"/>
                <w:kern w:val="0"/>
                <w:sz w:val="24"/>
              </w:rPr>
              <w:t>2</w:t>
            </w:r>
            <w:r w:rsidRPr="00423973">
              <w:rPr>
                <w:rFonts w:ascii="Times New Roman" w:hAnsi="Times New Roman"/>
                <w:b/>
                <w:spacing w:val="2"/>
                <w:kern w:val="0"/>
                <w:sz w:val="24"/>
              </w:rPr>
              <w:t>、环境质量现状评价结论</w:t>
            </w:r>
          </w:p>
          <w:p w14:paraId="28C4952D" w14:textId="0D04DEDD" w:rsidR="00A9550A" w:rsidRPr="00DF2C7E" w:rsidRDefault="00AF578B" w:rsidP="00BC025D">
            <w:pPr>
              <w:pStyle w:val="13"/>
              <w:ind w:firstLine="480"/>
            </w:pPr>
            <w:r w:rsidRPr="00423973">
              <w:t>环境空气质量现状：</w:t>
            </w:r>
            <w:r w:rsidR="00BC025D" w:rsidRPr="00DF2C7E">
              <w:t>根据</w:t>
            </w:r>
            <w:r w:rsidR="00DF2C7E" w:rsidRPr="00DF2C7E">
              <w:rPr>
                <w:rFonts w:hint="eastAsia"/>
              </w:rPr>
              <w:t>湘阴县环保</w:t>
            </w:r>
            <w:r w:rsidR="00DF2C7E" w:rsidRPr="00DF2C7E">
              <w:t>局发布的</w:t>
            </w:r>
            <w:r w:rsidR="00DF2C7E" w:rsidRPr="00DF2C7E">
              <w:rPr>
                <w:rFonts w:hint="eastAsia"/>
              </w:rPr>
              <w:t>湘阴县</w:t>
            </w:r>
            <w:r w:rsidR="00DF2C7E" w:rsidRPr="00DF2C7E">
              <w:t>环境空气质量情况</w:t>
            </w:r>
            <w:r w:rsidR="00BC025D" w:rsidRPr="00DF2C7E">
              <w:t>，</w:t>
            </w:r>
            <w:r w:rsidR="00DF2C7E" w:rsidRPr="00DF2C7E">
              <w:rPr>
                <w:rFonts w:hint="eastAsia"/>
                <w:iCs/>
              </w:rPr>
              <w:t>湘阴县常规监测点</w:t>
            </w:r>
            <w:r w:rsidR="00DF2C7E" w:rsidRPr="00DF2C7E">
              <w:rPr>
                <w:iCs/>
              </w:rPr>
              <w:t>PM</w:t>
            </w:r>
            <w:r w:rsidR="00DF2C7E" w:rsidRPr="00DF2C7E">
              <w:rPr>
                <w:iCs/>
                <w:vertAlign w:val="subscript"/>
              </w:rPr>
              <w:t>2.5</w:t>
            </w:r>
            <w:r w:rsidR="00DF2C7E" w:rsidRPr="00DF2C7E">
              <w:rPr>
                <w:rFonts w:hint="eastAsia"/>
                <w:iCs/>
              </w:rPr>
              <w:t>超过</w:t>
            </w:r>
            <w:r w:rsidR="00DF2C7E" w:rsidRPr="00DF2C7E">
              <w:rPr>
                <w:iCs/>
              </w:rPr>
              <w:t>《环境空气质量标准》（</w:t>
            </w:r>
            <w:r w:rsidR="00DF2C7E" w:rsidRPr="00DF2C7E">
              <w:rPr>
                <w:iCs/>
              </w:rPr>
              <w:t>GB3095-2012</w:t>
            </w:r>
            <w:r w:rsidR="00DF2C7E" w:rsidRPr="00DF2C7E">
              <w:rPr>
                <w:iCs/>
              </w:rPr>
              <w:t>）中二级标准要求，</w:t>
            </w:r>
            <w:r w:rsidR="00DF2C7E" w:rsidRPr="00DF2C7E">
              <w:rPr>
                <w:rFonts w:hint="eastAsia"/>
                <w:iCs/>
              </w:rPr>
              <w:t>超标</w:t>
            </w:r>
            <w:r w:rsidR="00DF2C7E" w:rsidRPr="00DF2C7E">
              <w:rPr>
                <w:iCs/>
              </w:rPr>
              <w:t>倍</w:t>
            </w:r>
            <w:r w:rsidR="00DF2C7E" w:rsidRPr="00DF2C7E">
              <w:rPr>
                <w:rFonts w:hint="eastAsia"/>
                <w:iCs/>
              </w:rPr>
              <w:t>数为</w:t>
            </w:r>
            <w:r w:rsidR="00DF2C7E" w:rsidRPr="00DF2C7E">
              <w:rPr>
                <w:rFonts w:hint="eastAsia"/>
                <w:iCs/>
              </w:rPr>
              <w:t>0.11</w:t>
            </w:r>
            <w:r w:rsidR="00DF2C7E" w:rsidRPr="00DF2C7E">
              <w:rPr>
                <w:rFonts w:hint="eastAsia"/>
                <w:iCs/>
              </w:rPr>
              <w:t>，</w:t>
            </w:r>
            <w:r w:rsidR="00DF2C7E" w:rsidRPr="00DF2C7E">
              <w:rPr>
                <w:iCs/>
              </w:rPr>
              <w:t>项目所在区域目前环境空气</w:t>
            </w:r>
            <w:r w:rsidR="00DF2C7E" w:rsidRPr="00DF2C7E">
              <w:rPr>
                <w:rFonts w:hint="eastAsia"/>
                <w:iCs/>
              </w:rPr>
              <w:t>不达标区</w:t>
            </w:r>
            <w:r w:rsidR="00DF2C7E">
              <w:rPr>
                <w:rFonts w:hint="eastAsia"/>
                <w:iCs/>
              </w:rPr>
              <w:t>。根据湖南精科有限公司</w:t>
            </w:r>
            <w:r w:rsidR="00DF2C7E">
              <w:rPr>
                <w:rFonts w:hint="eastAsia"/>
                <w:iCs/>
              </w:rPr>
              <w:t>2</w:t>
            </w:r>
            <w:r w:rsidR="00DF2C7E">
              <w:rPr>
                <w:iCs/>
              </w:rPr>
              <w:t>019</w:t>
            </w:r>
            <w:r w:rsidR="00DF2C7E">
              <w:rPr>
                <w:rFonts w:hint="eastAsia"/>
                <w:iCs/>
              </w:rPr>
              <w:t>年</w:t>
            </w:r>
            <w:r w:rsidR="00DF2C7E">
              <w:rPr>
                <w:rFonts w:hint="eastAsia"/>
                <w:iCs/>
              </w:rPr>
              <w:t>1</w:t>
            </w:r>
            <w:r w:rsidR="00DF2C7E">
              <w:rPr>
                <w:iCs/>
              </w:rPr>
              <w:t>0</w:t>
            </w:r>
            <w:r w:rsidR="00DF2C7E">
              <w:rPr>
                <w:rFonts w:hint="eastAsia"/>
                <w:iCs/>
              </w:rPr>
              <w:t>月</w:t>
            </w:r>
            <w:r w:rsidR="00DF2C7E">
              <w:rPr>
                <w:rFonts w:hint="eastAsia"/>
                <w:iCs/>
              </w:rPr>
              <w:t>1</w:t>
            </w:r>
            <w:r w:rsidR="00DF2C7E">
              <w:rPr>
                <w:iCs/>
              </w:rPr>
              <w:t>4-20</w:t>
            </w:r>
            <w:r w:rsidR="00DF2C7E">
              <w:rPr>
                <w:rFonts w:hint="eastAsia"/>
                <w:iCs/>
              </w:rPr>
              <w:t>日监测，</w:t>
            </w:r>
            <w:r w:rsidR="00DF2C7E" w:rsidRPr="00423973">
              <w:t>项目所在地非甲烷总烃</w:t>
            </w:r>
            <w:r w:rsidR="00DF2C7E">
              <w:rPr>
                <w:rFonts w:hint="eastAsia"/>
              </w:rPr>
              <w:t>能够</w:t>
            </w:r>
            <w:r w:rsidR="00DF2C7E" w:rsidRPr="00423973">
              <w:t>满足《大气污染物综合排放标准详解》中</w:t>
            </w:r>
            <w:r w:rsidR="00DF2C7E" w:rsidRPr="00423973">
              <w:t>2.0</w:t>
            </w:r>
            <w:r w:rsidR="00DF2C7E" w:rsidRPr="00423973">
              <w:rPr>
                <w:rFonts w:eastAsia="Times New Roman"/>
                <w:szCs w:val="20"/>
              </w:rPr>
              <w:t>mg/m</w:t>
            </w:r>
            <w:r w:rsidR="00DF2C7E" w:rsidRPr="00423973">
              <w:rPr>
                <w:rFonts w:eastAsia="Times New Roman"/>
                <w:szCs w:val="20"/>
                <w:vertAlign w:val="superscript"/>
              </w:rPr>
              <w:t>3</w:t>
            </w:r>
            <w:r w:rsidR="00DF2C7E" w:rsidRPr="00423973">
              <w:t>限值的要求。</w:t>
            </w:r>
          </w:p>
          <w:p w14:paraId="189BA87B" w14:textId="36679C1B" w:rsidR="00A9550A" w:rsidRPr="00DF2C7E" w:rsidRDefault="00AF578B" w:rsidP="006B2580">
            <w:pPr>
              <w:tabs>
                <w:tab w:val="left" w:pos="1230"/>
              </w:tabs>
              <w:spacing w:line="360" w:lineRule="auto"/>
              <w:ind w:rightChars="100" w:right="210" w:firstLine="480"/>
              <w:rPr>
                <w:rFonts w:ascii="Times New Roman" w:hAnsi="Times New Roman"/>
                <w:sz w:val="24"/>
              </w:rPr>
            </w:pPr>
            <w:r w:rsidRPr="00423973">
              <w:rPr>
                <w:rFonts w:ascii="Times New Roman" w:hAnsi="Times New Roman"/>
                <w:sz w:val="24"/>
                <w:szCs w:val="24"/>
              </w:rPr>
              <w:t>地表水环境质量现状：</w:t>
            </w:r>
            <w:r w:rsidR="00DF2C7E" w:rsidRPr="00DF2C7E">
              <w:rPr>
                <w:rFonts w:ascii="Times New Roman" w:hAnsi="Times New Roman" w:hint="eastAsia"/>
                <w:sz w:val="24"/>
                <w:szCs w:val="24"/>
              </w:rPr>
              <w:t>根据湖南精科有限公司</w:t>
            </w:r>
            <w:r w:rsidR="00DF2C7E" w:rsidRPr="00DF2C7E">
              <w:rPr>
                <w:rFonts w:ascii="Times New Roman" w:hAnsi="Times New Roman" w:hint="eastAsia"/>
                <w:sz w:val="24"/>
                <w:szCs w:val="24"/>
              </w:rPr>
              <w:t>2019</w:t>
            </w:r>
            <w:r w:rsidR="00DF2C7E" w:rsidRPr="00DF2C7E">
              <w:rPr>
                <w:rFonts w:ascii="Times New Roman" w:hAnsi="Times New Roman" w:hint="eastAsia"/>
                <w:sz w:val="24"/>
                <w:szCs w:val="24"/>
              </w:rPr>
              <w:t>年</w:t>
            </w:r>
            <w:r w:rsidR="00DF2C7E" w:rsidRPr="00DF2C7E">
              <w:rPr>
                <w:rFonts w:ascii="Times New Roman" w:hAnsi="Times New Roman" w:hint="eastAsia"/>
                <w:sz w:val="24"/>
                <w:szCs w:val="24"/>
              </w:rPr>
              <w:t>10</w:t>
            </w:r>
            <w:r w:rsidR="00DF2C7E" w:rsidRPr="00DF2C7E">
              <w:rPr>
                <w:rFonts w:ascii="Times New Roman" w:hAnsi="Times New Roman" w:hint="eastAsia"/>
                <w:sz w:val="24"/>
                <w:szCs w:val="24"/>
              </w:rPr>
              <w:t>月</w:t>
            </w:r>
            <w:r w:rsidR="00DF2C7E" w:rsidRPr="00DF2C7E">
              <w:rPr>
                <w:rFonts w:ascii="Times New Roman" w:hAnsi="Times New Roman" w:hint="eastAsia"/>
                <w:sz w:val="24"/>
                <w:szCs w:val="24"/>
              </w:rPr>
              <w:t>14-</w:t>
            </w:r>
            <w:r w:rsidR="00DF2C7E">
              <w:rPr>
                <w:rFonts w:ascii="Times New Roman" w:hAnsi="Times New Roman"/>
                <w:sz w:val="24"/>
                <w:szCs w:val="24"/>
              </w:rPr>
              <w:t>16</w:t>
            </w:r>
            <w:r w:rsidR="00DF2C7E" w:rsidRPr="00DF2C7E">
              <w:rPr>
                <w:rFonts w:ascii="Times New Roman" w:hAnsi="Times New Roman" w:hint="eastAsia"/>
                <w:sz w:val="24"/>
                <w:szCs w:val="24"/>
              </w:rPr>
              <w:t>日</w:t>
            </w:r>
            <w:r w:rsidR="00DF2C7E">
              <w:rPr>
                <w:rFonts w:ascii="Times New Roman" w:hAnsi="Times New Roman" w:hint="eastAsia"/>
                <w:sz w:val="24"/>
                <w:szCs w:val="24"/>
              </w:rPr>
              <w:t>采样</w:t>
            </w:r>
            <w:r w:rsidR="00DF2C7E" w:rsidRPr="00DF2C7E">
              <w:rPr>
                <w:rFonts w:ascii="Times New Roman" w:hAnsi="Times New Roman" w:hint="eastAsia"/>
                <w:sz w:val="24"/>
                <w:szCs w:val="24"/>
              </w:rPr>
              <w:t>监测，</w:t>
            </w:r>
            <w:r w:rsidR="00DF2C7E" w:rsidRPr="00DF2C7E">
              <w:rPr>
                <w:rFonts w:ascii="Times New Roman" w:hAnsi="Times New Roman" w:hint="eastAsia"/>
                <w:sz w:val="24"/>
              </w:rPr>
              <w:t>项目所在地西侧水渠各项指标均能满足《地表水环境质量标准》（</w:t>
            </w:r>
            <w:r w:rsidR="00DF2C7E" w:rsidRPr="00DF2C7E">
              <w:rPr>
                <w:rFonts w:ascii="Times New Roman" w:hAnsi="Times New Roman" w:hint="eastAsia"/>
                <w:sz w:val="24"/>
              </w:rPr>
              <w:t>GB3838-2002</w:t>
            </w:r>
            <w:r w:rsidR="00DF2C7E" w:rsidRPr="00DF2C7E">
              <w:rPr>
                <w:rFonts w:ascii="Times New Roman" w:hAnsi="Times New Roman" w:hint="eastAsia"/>
                <w:sz w:val="24"/>
              </w:rPr>
              <w:t>）中的Ⅲ类标准。项目区域为水环境质量达标区</w:t>
            </w:r>
            <w:r w:rsidR="006B2580" w:rsidRPr="00DF2C7E">
              <w:rPr>
                <w:rFonts w:ascii="Times New Roman" w:hAnsi="Times New Roman"/>
                <w:sz w:val="24"/>
              </w:rPr>
              <w:t>。</w:t>
            </w:r>
          </w:p>
          <w:p w14:paraId="269B34F3" w14:textId="7C44D384" w:rsidR="00A9550A"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声环境质量现状：</w:t>
            </w:r>
            <w:r w:rsidR="00DF2C7E">
              <w:rPr>
                <w:rFonts w:ascii="Times New Roman" w:hAnsi="Times New Roman" w:hint="eastAsia"/>
                <w:sz w:val="24"/>
              </w:rPr>
              <w:t>根据</w:t>
            </w:r>
            <w:r w:rsidRPr="00423973">
              <w:rPr>
                <w:rFonts w:ascii="Times New Roman" w:hAnsi="Times New Roman"/>
                <w:sz w:val="24"/>
              </w:rPr>
              <w:t>噪声现场监测数据表明，项目所在地的</w:t>
            </w:r>
            <w:r w:rsidR="00DF2C7E">
              <w:rPr>
                <w:rFonts w:ascii="Times New Roman" w:hAnsi="Times New Roman" w:hint="eastAsia"/>
                <w:sz w:val="24"/>
              </w:rPr>
              <w:t>东、南、北三侧</w:t>
            </w:r>
            <w:r w:rsidRPr="00423973">
              <w:rPr>
                <w:rFonts w:ascii="Times New Roman" w:hAnsi="Times New Roman"/>
                <w:sz w:val="24"/>
              </w:rPr>
              <w:t>声环境达到《声环境质量标准》（</w:t>
            </w:r>
            <w:r w:rsidRPr="00423973">
              <w:rPr>
                <w:rFonts w:ascii="Times New Roman" w:hAnsi="Times New Roman"/>
                <w:sz w:val="24"/>
              </w:rPr>
              <w:t>GB3096-2008</w:t>
            </w:r>
            <w:r w:rsidRPr="00423973">
              <w:rPr>
                <w:rFonts w:ascii="Times New Roman" w:hAnsi="Times New Roman"/>
                <w:sz w:val="24"/>
              </w:rPr>
              <w:t>）中的</w:t>
            </w:r>
            <w:r w:rsidRPr="00423973">
              <w:rPr>
                <w:rFonts w:ascii="Times New Roman" w:hAnsi="Times New Roman"/>
                <w:sz w:val="24"/>
              </w:rPr>
              <w:t>2</w:t>
            </w:r>
            <w:r w:rsidRPr="00423973">
              <w:rPr>
                <w:rFonts w:ascii="Times New Roman" w:hAnsi="Times New Roman"/>
                <w:sz w:val="24"/>
              </w:rPr>
              <w:t>类标准，</w:t>
            </w:r>
            <w:r w:rsidR="00DF2C7E">
              <w:rPr>
                <w:rFonts w:ascii="Times New Roman" w:hAnsi="Times New Roman" w:hint="eastAsia"/>
                <w:sz w:val="24"/>
              </w:rPr>
              <w:t>西侧</w:t>
            </w:r>
            <w:r w:rsidRPr="00423973">
              <w:rPr>
                <w:rFonts w:ascii="Times New Roman" w:hAnsi="Times New Roman"/>
                <w:sz w:val="24"/>
              </w:rPr>
              <w:t>达到</w:t>
            </w:r>
            <w:r w:rsidRPr="00423973">
              <w:rPr>
                <w:rFonts w:ascii="Times New Roman" w:hAnsi="Times New Roman"/>
                <w:sz w:val="24"/>
              </w:rPr>
              <w:t>4a</w:t>
            </w:r>
            <w:r w:rsidRPr="00423973">
              <w:rPr>
                <w:rFonts w:ascii="Times New Roman" w:hAnsi="Times New Roman"/>
                <w:sz w:val="24"/>
              </w:rPr>
              <w:t>类标准，项目区域声环境质量良好。</w:t>
            </w:r>
          </w:p>
          <w:p w14:paraId="6F5B2364" w14:textId="7A137BDD" w:rsidR="00DF2C7E" w:rsidRDefault="00DF2C7E" w:rsidP="00DF2C7E">
            <w:pPr>
              <w:tabs>
                <w:tab w:val="left" w:pos="1230"/>
              </w:tabs>
              <w:spacing w:line="360" w:lineRule="auto"/>
              <w:ind w:rightChars="100" w:right="210" w:firstLine="480"/>
              <w:rPr>
                <w:rFonts w:ascii="Times New Roman" w:hAnsi="Times New Roman"/>
                <w:sz w:val="24"/>
                <w:szCs w:val="20"/>
              </w:rPr>
            </w:pPr>
            <w:r>
              <w:rPr>
                <w:rFonts w:ascii="Times New Roman" w:hAnsi="Times New Roman" w:hint="eastAsia"/>
                <w:sz w:val="24"/>
                <w:szCs w:val="24"/>
              </w:rPr>
              <w:t>地下水</w:t>
            </w:r>
            <w:r w:rsidRPr="00423973">
              <w:rPr>
                <w:rFonts w:ascii="Times New Roman" w:hAnsi="Times New Roman"/>
                <w:sz w:val="24"/>
                <w:szCs w:val="24"/>
              </w:rPr>
              <w:t>环境质量现状：</w:t>
            </w:r>
            <w:r w:rsidRPr="00E82523">
              <w:rPr>
                <w:rFonts w:ascii="Times New Roman" w:hAnsi="Times New Roman" w:hint="eastAsia"/>
                <w:sz w:val="24"/>
              </w:rPr>
              <w:t>根据监测结果可知，项目</w:t>
            </w:r>
            <w:r>
              <w:rPr>
                <w:rFonts w:ascii="Times New Roman" w:hAnsi="Times New Roman" w:hint="eastAsia"/>
                <w:sz w:val="24"/>
              </w:rPr>
              <w:t>油罐区地下水中石油类能够满足《</w:t>
            </w:r>
            <w:r w:rsidRPr="00423973">
              <w:rPr>
                <w:rFonts w:ascii="Times New Roman" w:hAnsi="Times New Roman"/>
                <w:sz w:val="24"/>
                <w:szCs w:val="24"/>
              </w:rPr>
              <w:t>地表水环境质量标准》（</w:t>
            </w:r>
            <w:r w:rsidRPr="00423973">
              <w:rPr>
                <w:rFonts w:ascii="Times New Roman" w:hAnsi="Times New Roman"/>
                <w:sz w:val="24"/>
                <w:szCs w:val="24"/>
              </w:rPr>
              <w:t>GB3838-2002</w:t>
            </w:r>
            <w:r w:rsidRPr="00423973">
              <w:rPr>
                <w:rFonts w:ascii="Times New Roman" w:hAnsi="Times New Roman"/>
                <w:sz w:val="24"/>
                <w:szCs w:val="24"/>
              </w:rPr>
              <w:t>）中的</w: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hint="eastAsia"/>
                <w:sz w:val="24"/>
                <w:szCs w:val="24"/>
              </w:rPr>
              <w:instrText>= 1 \* ROMAN</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sz w:val="24"/>
                <w:szCs w:val="24"/>
              </w:rPr>
              <w:t>I</w:t>
            </w:r>
            <w:r>
              <w:rPr>
                <w:rFonts w:ascii="Times New Roman" w:hAnsi="Times New Roman"/>
                <w:sz w:val="24"/>
                <w:szCs w:val="24"/>
              </w:rPr>
              <w:fldChar w:fldCharType="end"/>
            </w:r>
            <w:r w:rsidRPr="00423973">
              <w:rPr>
                <w:rFonts w:ascii="Times New Roman" w:hAnsi="Times New Roman"/>
                <w:sz w:val="24"/>
                <w:szCs w:val="24"/>
              </w:rPr>
              <w:t>类标准</w:t>
            </w:r>
            <w:r>
              <w:rPr>
                <w:rFonts w:ascii="Times New Roman" w:hAnsi="Times New Roman" w:hint="eastAsia"/>
                <w:sz w:val="24"/>
                <w:szCs w:val="24"/>
              </w:rPr>
              <w:t>，其余因子能够满足</w:t>
            </w:r>
            <w:r w:rsidRPr="00423973">
              <w:rPr>
                <w:rFonts w:ascii="Times New Roman" w:hAnsi="Times New Roman"/>
                <w:sz w:val="24"/>
                <w:szCs w:val="20"/>
              </w:rPr>
              <w:t>《地下水质量标准》（</w:t>
            </w:r>
            <w:r w:rsidRPr="00423973">
              <w:rPr>
                <w:rFonts w:ascii="Times New Roman" w:eastAsia="Times New Roman" w:hAnsi="Times New Roman"/>
                <w:sz w:val="24"/>
                <w:szCs w:val="20"/>
              </w:rPr>
              <w:t>GB/T14848-2017</w:t>
            </w:r>
            <w:r w:rsidRPr="00423973">
              <w:rPr>
                <w:rFonts w:ascii="Times New Roman" w:hAnsi="Times New Roman"/>
                <w:sz w:val="24"/>
                <w:szCs w:val="20"/>
              </w:rPr>
              <w:t>）</w:t>
            </w:r>
            <w:r w:rsidRPr="00423973">
              <w:rPr>
                <w:rFonts w:ascii="Times New Roman" w:eastAsia="Times New Roman" w:hAnsi="Times New Roman"/>
                <w:sz w:val="24"/>
                <w:szCs w:val="20"/>
              </w:rPr>
              <w:t>Ⅲ</w:t>
            </w:r>
            <w:r w:rsidRPr="00423973">
              <w:rPr>
                <w:rFonts w:ascii="Times New Roman" w:hAnsi="Times New Roman"/>
                <w:sz w:val="24"/>
                <w:szCs w:val="20"/>
              </w:rPr>
              <w:t>类要求</w:t>
            </w:r>
            <w:r>
              <w:rPr>
                <w:rFonts w:ascii="Times New Roman" w:hAnsi="Times New Roman" w:hint="eastAsia"/>
                <w:sz w:val="24"/>
                <w:szCs w:val="20"/>
              </w:rPr>
              <w:t>。</w:t>
            </w:r>
          </w:p>
          <w:p w14:paraId="7A4D0355" w14:textId="687CD26D" w:rsidR="00DF2C7E" w:rsidRPr="00DF2C7E" w:rsidRDefault="00DF2C7E" w:rsidP="00DF2C7E">
            <w:pPr>
              <w:tabs>
                <w:tab w:val="left" w:pos="1230"/>
              </w:tabs>
              <w:spacing w:line="360" w:lineRule="auto"/>
              <w:ind w:rightChars="100" w:right="210" w:firstLine="480"/>
              <w:rPr>
                <w:rFonts w:ascii="Times New Roman" w:hAnsi="Times New Roman"/>
                <w:sz w:val="24"/>
                <w:szCs w:val="20"/>
              </w:rPr>
            </w:pPr>
            <w:r>
              <w:rPr>
                <w:rFonts w:ascii="Times New Roman" w:hAnsi="Times New Roman" w:hint="eastAsia"/>
                <w:sz w:val="24"/>
                <w:szCs w:val="24"/>
              </w:rPr>
              <w:t>土壤</w:t>
            </w:r>
            <w:r w:rsidRPr="00423973">
              <w:rPr>
                <w:rFonts w:ascii="Times New Roman" w:hAnsi="Times New Roman"/>
                <w:sz w:val="24"/>
                <w:szCs w:val="24"/>
              </w:rPr>
              <w:t>环境质量现状：</w:t>
            </w:r>
            <w:r w:rsidRPr="00DF2C7E">
              <w:rPr>
                <w:rFonts w:ascii="Times New Roman" w:hAnsi="Times New Roman" w:hint="eastAsia"/>
                <w:sz w:val="24"/>
              </w:rPr>
              <w:t>根据监测结果可知，项目所在土壤环境能够满足《土壤环境质量</w:t>
            </w:r>
            <w:r w:rsidRPr="00DF2C7E">
              <w:rPr>
                <w:rFonts w:ascii="Times New Roman" w:hAnsi="Times New Roman" w:hint="eastAsia"/>
                <w:sz w:val="24"/>
              </w:rPr>
              <w:t xml:space="preserve"> </w:t>
            </w:r>
            <w:r w:rsidRPr="00DF2C7E">
              <w:rPr>
                <w:rFonts w:ascii="Times New Roman" w:hAnsi="Times New Roman" w:hint="eastAsia"/>
                <w:sz w:val="24"/>
              </w:rPr>
              <w:t>建设土壤污染风险管控标准（试行）》（</w:t>
            </w:r>
            <w:r w:rsidRPr="00DF2C7E">
              <w:rPr>
                <w:rFonts w:ascii="Times New Roman" w:hAnsi="Times New Roman" w:hint="eastAsia"/>
                <w:sz w:val="24"/>
              </w:rPr>
              <w:t>GB36600-2018</w:t>
            </w:r>
            <w:r w:rsidRPr="00DF2C7E">
              <w:rPr>
                <w:rFonts w:ascii="Times New Roman" w:hAnsi="Times New Roman" w:hint="eastAsia"/>
                <w:sz w:val="24"/>
              </w:rPr>
              <w:t>）中第二类用地筛选值的要求。</w:t>
            </w:r>
          </w:p>
          <w:p w14:paraId="2B4B25F2" w14:textId="77777777" w:rsidR="00A9550A" w:rsidRPr="00423973" w:rsidRDefault="00AF578B">
            <w:pPr>
              <w:adjustRightInd w:val="0"/>
              <w:snapToGrid w:val="0"/>
              <w:spacing w:line="360" w:lineRule="auto"/>
              <w:ind w:firstLineChars="200" w:firstLine="490"/>
              <w:jc w:val="left"/>
              <w:rPr>
                <w:rFonts w:ascii="Times New Roman" w:hAnsi="Times New Roman"/>
                <w:b/>
                <w:spacing w:val="2"/>
                <w:kern w:val="0"/>
                <w:sz w:val="24"/>
              </w:rPr>
            </w:pPr>
            <w:r w:rsidRPr="00423973">
              <w:rPr>
                <w:rFonts w:ascii="Times New Roman" w:hAnsi="Times New Roman"/>
                <w:b/>
                <w:spacing w:val="2"/>
                <w:kern w:val="0"/>
                <w:sz w:val="24"/>
              </w:rPr>
              <w:t>3</w:t>
            </w:r>
            <w:r w:rsidRPr="00423973">
              <w:rPr>
                <w:rFonts w:ascii="Times New Roman" w:hAnsi="Times New Roman"/>
                <w:b/>
                <w:spacing w:val="2"/>
                <w:kern w:val="0"/>
                <w:sz w:val="24"/>
              </w:rPr>
              <w:t>、污染物达标排放情况及环境影响分析结论</w:t>
            </w:r>
          </w:p>
          <w:p w14:paraId="7CFB7C51"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1</w:t>
            </w:r>
            <w:r w:rsidRPr="00423973">
              <w:rPr>
                <w:rFonts w:ascii="Times New Roman" w:hAnsi="Times New Roman"/>
                <w:sz w:val="24"/>
              </w:rPr>
              <w:t>）营运期</w:t>
            </w:r>
          </w:p>
          <w:p w14:paraId="56DD3399" w14:textId="77777777" w:rsidR="00A9550A" w:rsidRPr="00423973" w:rsidRDefault="00AF578B">
            <w:pPr>
              <w:numPr>
                <w:ilvl w:val="0"/>
                <w:numId w:val="3"/>
              </w:numPr>
              <w:adjustRightInd w:val="0"/>
              <w:snapToGrid w:val="0"/>
              <w:spacing w:line="360" w:lineRule="auto"/>
              <w:rPr>
                <w:rFonts w:ascii="Times New Roman" w:hAnsi="Times New Roman"/>
                <w:sz w:val="24"/>
              </w:rPr>
            </w:pPr>
            <w:r w:rsidRPr="00423973">
              <w:rPr>
                <w:rFonts w:ascii="Times New Roman" w:hAnsi="Times New Roman"/>
                <w:sz w:val="24"/>
              </w:rPr>
              <w:t>大气环境影响分析结论</w:t>
            </w:r>
          </w:p>
          <w:p w14:paraId="7F115E4D" w14:textId="2BD47BC5" w:rsidR="007E0F87" w:rsidRPr="00DF2C7E" w:rsidRDefault="007E0F87" w:rsidP="007E0F87">
            <w:pPr>
              <w:adjustRightInd w:val="0"/>
              <w:snapToGrid w:val="0"/>
              <w:spacing w:line="360" w:lineRule="auto"/>
              <w:ind w:firstLineChars="200" w:firstLine="480"/>
              <w:rPr>
                <w:rFonts w:ascii="Times New Roman" w:hAnsi="Times New Roman"/>
                <w:sz w:val="24"/>
              </w:rPr>
            </w:pPr>
            <w:r w:rsidRPr="00DF2C7E">
              <w:rPr>
                <w:rFonts w:ascii="Times New Roman" w:hAnsi="Times New Roman"/>
                <w:sz w:val="24"/>
              </w:rPr>
              <w:t>本建设项目的废气污染源主要是加油车辆放的汽车尾气以及运输和加油过程中挥发的有机气体，主要为</w:t>
            </w:r>
            <w:r w:rsidRPr="00DF2C7E">
              <w:rPr>
                <w:rFonts w:ascii="Times New Roman" w:hAnsi="Times New Roman"/>
                <w:sz w:val="24"/>
              </w:rPr>
              <w:t>VOC</w:t>
            </w:r>
            <w:r w:rsidRPr="00DF2C7E">
              <w:rPr>
                <w:rFonts w:ascii="Times New Roman" w:hAnsi="Times New Roman"/>
                <w:sz w:val="24"/>
                <w:vertAlign w:val="subscript"/>
              </w:rPr>
              <w:t>S</w:t>
            </w:r>
            <w:r w:rsidRPr="00DF2C7E">
              <w:rPr>
                <w:rFonts w:ascii="Times New Roman" w:hAnsi="Times New Roman"/>
                <w:sz w:val="24"/>
              </w:rPr>
              <w:t>（以非甲烷总烃计）。项目采用地埋</w:t>
            </w:r>
            <w:r w:rsidR="00DF2C7E">
              <w:rPr>
                <w:rFonts w:ascii="Times New Roman" w:hAnsi="Times New Roman" w:hint="eastAsia"/>
                <w:sz w:val="24"/>
              </w:rPr>
              <w:t>油罐</w:t>
            </w:r>
            <w:r w:rsidRPr="00DF2C7E">
              <w:rPr>
                <w:rFonts w:ascii="Times New Roman" w:hAnsi="Times New Roman"/>
                <w:sz w:val="24"/>
              </w:rPr>
              <w:t>及烃类气体通过油气回收</w:t>
            </w:r>
            <w:r w:rsidR="007A3190" w:rsidRPr="00DF2C7E">
              <w:rPr>
                <w:rFonts w:ascii="Times New Roman" w:hAnsi="Times New Roman"/>
                <w:sz w:val="24"/>
              </w:rPr>
              <w:t>系统</w:t>
            </w:r>
            <w:r w:rsidRPr="00DF2C7E">
              <w:rPr>
                <w:rFonts w:ascii="Times New Roman" w:hAnsi="Times New Roman"/>
                <w:sz w:val="24"/>
              </w:rPr>
              <w:t>处理，营运过程中加强管理，认真严格操作。项目有机废气无组织排放，根据大气防护距离计算结果，污染物无超标点，无需设置大气防护距离，无组织厂界浓度达标。综上，在做好相应的废气污染防治措施后，项目废气对周围环境影响较小。</w:t>
            </w:r>
          </w:p>
          <w:p w14:paraId="585BBB7D" w14:textId="77777777" w:rsidR="00A9550A" w:rsidRPr="00423973" w:rsidRDefault="00AF578B">
            <w:pPr>
              <w:numPr>
                <w:ilvl w:val="0"/>
                <w:numId w:val="3"/>
              </w:numPr>
              <w:adjustRightInd w:val="0"/>
              <w:snapToGrid w:val="0"/>
              <w:spacing w:line="360" w:lineRule="auto"/>
              <w:rPr>
                <w:rFonts w:ascii="Times New Roman" w:hAnsi="Times New Roman"/>
                <w:sz w:val="24"/>
              </w:rPr>
            </w:pPr>
            <w:r w:rsidRPr="00423973">
              <w:rPr>
                <w:rFonts w:ascii="Times New Roman" w:hAnsi="Times New Roman"/>
                <w:sz w:val="24"/>
              </w:rPr>
              <w:t>地表水环境影响分析结论</w:t>
            </w:r>
          </w:p>
          <w:p w14:paraId="52348CA4" w14:textId="784B171E" w:rsidR="00A9550A" w:rsidRPr="00423973" w:rsidRDefault="00AF578B">
            <w:pPr>
              <w:adjustRightInd w:val="0"/>
              <w:snapToGrid w:val="0"/>
              <w:spacing w:line="360" w:lineRule="auto"/>
              <w:ind w:firstLineChars="200" w:firstLine="480"/>
              <w:rPr>
                <w:rFonts w:ascii="Times New Roman" w:hAnsi="Times New Roman"/>
                <w:sz w:val="24"/>
                <w:szCs w:val="24"/>
              </w:rPr>
            </w:pPr>
            <w:r w:rsidRPr="00423973">
              <w:rPr>
                <w:rFonts w:ascii="Times New Roman" w:hAnsi="Times New Roman"/>
                <w:sz w:val="24"/>
              </w:rPr>
              <w:t>本项目生活污水和流动人员污水经化粪池处理后</w:t>
            </w:r>
            <w:r w:rsidR="00DF2C7E">
              <w:rPr>
                <w:rFonts w:ascii="Times New Roman" w:hAnsi="Times New Roman" w:hint="eastAsia"/>
                <w:sz w:val="24"/>
              </w:rPr>
              <w:t>定期清掏用于农田施肥。</w:t>
            </w:r>
          </w:p>
          <w:p w14:paraId="45044E70" w14:textId="55F390D1" w:rsidR="00F67733" w:rsidRPr="00423973" w:rsidRDefault="00DF2C7E" w:rsidP="00140B3F">
            <w:pPr>
              <w:adjustRightInd w:val="0"/>
              <w:snapToGrid w:val="0"/>
              <w:spacing w:line="360" w:lineRule="auto"/>
              <w:ind w:firstLineChars="200" w:firstLine="496"/>
              <w:rPr>
                <w:rFonts w:ascii="Times New Roman" w:hAnsi="Times New Roman"/>
                <w:sz w:val="24"/>
                <w:u w:val="single"/>
              </w:rPr>
            </w:pPr>
            <w:r>
              <w:rPr>
                <w:rFonts w:ascii="Times New Roman" w:hAnsi="Times New Roman" w:hint="eastAsia"/>
                <w:spacing w:val="4"/>
                <w:sz w:val="24"/>
                <w:szCs w:val="24"/>
              </w:rPr>
              <w:t>洗车废水和场地清洁废水经隔油沉淀池处理</w:t>
            </w:r>
            <w:r>
              <w:rPr>
                <w:rFonts w:ascii="Times New Roman" w:hAnsi="Times New Roman" w:hint="eastAsia"/>
                <w:sz w:val="24"/>
                <w:szCs w:val="24"/>
              </w:rPr>
              <w:t>后</w:t>
            </w:r>
            <w:r>
              <w:rPr>
                <w:rFonts w:ascii="Times New Roman" w:hAnsi="Times New Roman" w:hint="eastAsia"/>
                <w:spacing w:val="4"/>
                <w:sz w:val="24"/>
                <w:szCs w:val="24"/>
              </w:rPr>
              <w:t>排放至西侧水渠，综合废水排放量为</w:t>
            </w:r>
            <w:r w:rsidR="00CB10E1">
              <w:rPr>
                <w:rFonts w:ascii="Times New Roman" w:hAnsi="Times New Roman"/>
                <w:spacing w:val="4"/>
                <w:sz w:val="24"/>
                <w:szCs w:val="24"/>
              </w:rPr>
              <w:t>0.77</w:t>
            </w:r>
            <w:r>
              <w:rPr>
                <w:rFonts w:ascii="Times New Roman" w:hAnsi="Times New Roman" w:hint="eastAsia"/>
                <w:spacing w:val="4"/>
                <w:sz w:val="24"/>
                <w:szCs w:val="24"/>
              </w:rPr>
              <w:t>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w:t>
            </w:r>
            <w:r w:rsidR="00CB10E1">
              <w:rPr>
                <w:rFonts w:ascii="Times New Roman" w:hAnsi="Times New Roman"/>
                <w:spacing w:val="4"/>
                <w:sz w:val="24"/>
                <w:szCs w:val="24"/>
              </w:rPr>
              <w:t>28</w:t>
            </w:r>
            <w:r>
              <w:rPr>
                <w:rFonts w:ascii="Times New Roman" w:hAnsi="Times New Roman"/>
                <w:spacing w:val="4"/>
                <w:sz w:val="24"/>
                <w:szCs w:val="24"/>
              </w:rPr>
              <w:t>1.6</w:t>
            </w:r>
            <w:r>
              <w:rPr>
                <w:rFonts w:ascii="Times New Roman" w:hAnsi="Times New Roman" w:hint="eastAsia"/>
                <w:spacing w:val="4"/>
                <w:sz w:val="24"/>
                <w:szCs w:val="24"/>
              </w:rPr>
              <w:t xml:space="preserve"> m</w:t>
            </w:r>
            <w:r w:rsidRPr="004D7EB6">
              <w:rPr>
                <w:rFonts w:ascii="Times New Roman" w:hAnsi="Times New Roman"/>
                <w:spacing w:val="4"/>
                <w:sz w:val="24"/>
                <w:szCs w:val="24"/>
                <w:vertAlign w:val="superscript"/>
              </w:rPr>
              <w:t>3</w:t>
            </w:r>
            <w:r>
              <w:rPr>
                <w:rFonts w:ascii="Times New Roman" w:hAnsi="Times New Roman"/>
                <w:spacing w:val="4"/>
                <w:sz w:val="24"/>
                <w:szCs w:val="24"/>
              </w:rPr>
              <w:t>/</w:t>
            </w:r>
            <w:r>
              <w:rPr>
                <w:rFonts w:ascii="Times New Roman" w:hAnsi="Times New Roman" w:hint="eastAsia"/>
                <w:spacing w:val="4"/>
                <w:sz w:val="24"/>
                <w:szCs w:val="24"/>
              </w:rPr>
              <w:t>a</w:t>
            </w:r>
            <w:r>
              <w:rPr>
                <w:rFonts w:ascii="Times New Roman" w:hAnsi="Times New Roman" w:hint="eastAsia"/>
                <w:spacing w:val="4"/>
                <w:sz w:val="24"/>
                <w:szCs w:val="24"/>
              </w:rPr>
              <w:t>）。项目综合废水排放量小，且废水水质</w:t>
            </w:r>
            <w:r w:rsidRPr="004D7EB6">
              <w:rPr>
                <w:rFonts w:ascii="Times New Roman" w:hAnsi="Times New Roman"/>
                <w:sz w:val="24"/>
                <w:szCs w:val="24"/>
              </w:rPr>
              <w:t>能达到《污水综合排放标准》（</w:t>
            </w:r>
            <w:r w:rsidRPr="004D7EB6">
              <w:rPr>
                <w:rFonts w:ascii="Times New Roman" w:hAnsi="Times New Roman"/>
                <w:sz w:val="24"/>
                <w:szCs w:val="24"/>
              </w:rPr>
              <w:t>GB8978-1996</w:t>
            </w:r>
            <w:r w:rsidRPr="004D7EB6">
              <w:rPr>
                <w:rFonts w:ascii="Times New Roman" w:hAnsi="Times New Roman"/>
                <w:sz w:val="24"/>
                <w:szCs w:val="24"/>
              </w:rPr>
              <w:t>）</w:t>
            </w:r>
            <w:r>
              <w:rPr>
                <w:rFonts w:ascii="Times New Roman" w:hAnsi="Times New Roman" w:hint="eastAsia"/>
                <w:sz w:val="24"/>
                <w:szCs w:val="24"/>
              </w:rPr>
              <w:t>一</w:t>
            </w:r>
            <w:r w:rsidRPr="004D7EB6">
              <w:rPr>
                <w:rFonts w:ascii="Times New Roman" w:hAnsi="Times New Roman"/>
                <w:sz w:val="24"/>
                <w:szCs w:val="24"/>
              </w:rPr>
              <w:t>级标准</w:t>
            </w:r>
            <w:r>
              <w:rPr>
                <w:rFonts w:ascii="Times New Roman" w:hAnsi="Times New Roman" w:hint="eastAsia"/>
                <w:sz w:val="24"/>
                <w:szCs w:val="24"/>
              </w:rPr>
              <w:t>，对西侧水渠影响较小。</w:t>
            </w:r>
          </w:p>
          <w:p w14:paraId="5141F6E1" w14:textId="77777777" w:rsidR="00A9550A" w:rsidRPr="00423973" w:rsidRDefault="00AF578B">
            <w:pPr>
              <w:widowControl/>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综上所述，项目所产生的废水不会对项目周边水环境造成污染影响。</w:t>
            </w:r>
          </w:p>
          <w:p w14:paraId="6AA8E78F" w14:textId="72C43D2C" w:rsidR="00A9550A" w:rsidRPr="00423973" w:rsidRDefault="00AF578B">
            <w:pPr>
              <w:numPr>
                <w:ilvl w:val="0"/>
                <w:numId w:val="3"/>
              </w:numPr>
              <w:adjustRightInd w:val="0"/>
              <w:snapToGrid w:val="0"/>
              <w:spacing w:line="360" w:lineRule="auto"/>
              <w:rPr>
                <w:rFonts w:ascii="Times New Roman" w:hAnsi="Times New Roman"/>
                <w:sz w:val="24"/>
              </w:rPr>
            </w:pPr>
            <w:r w:rsidRPr="00423973">
              <w:rPr>
                <w:rFonts w:ascii="Times New Roman" w:hAnsi="Times New Roman"/>
                <w:sz w:val="24"/>
              </w:rPr>
              <w:t>地下水</w:t>
            </w:r>
            <w:r w:rsidR="00DF2C7E">
              <w:rPr>
                <w:rFonts w:ascii="Times New Roman" w:hAnsi="Times New Roman" w:hint="eastAsia"/>
                <w:sz w:val="24"/>
              </w:rPr>
              <w:t>和土壤环境影响</w:t>
            </w:r>
          </w:p>
          <w:p w14:paraId="6CC84046" w14:textId="31CD392B" w:rsidR="00A9550A" w:rsidRPr="00423973" w:rsidRDefault="00000613">
            <w:pPr>
              <w:adjustRightInd w:val="0"/>
              <w:snapToGrid w:val="0"/>
              <w:spacing w:line="360" w:lineRule="auto"/>
              <w:ind w:firstLineChars="200" w:firstLine="480"/>
              <w:rPr>
                <w:rFonts w:ascii="Times New Roman" w:hAnsi="Times New Roman"/>
                <w:sz w:val="24"/>
              </w:rPr>
            </w:pPr>
            <w:r w:rsidRPr="00DF2C7E">
              <w:rPr>
                <w:rFonts w:ascii="Times New Roman" w:hAnsi="Times New Roman"/>
                <w:sz w:val="24"/>
              </w:rPr>
              <w:t>项目</w:t>
            </w:r>
            <w:r w:rsidR="00DF2C7E">
              <w:rPr>
                <w:rFonts w:ascii="Times New Roman" w:hAnsi="Times New Roman" w:hint="eastAsia"/>
                <w:sz w:val="24"/>
              </w:rPr>
              <w:t>油罐均为</w:t>
            </w:r>
            <w:r w:rsidR="00DB549D" w:rsidRPr="00DF2C7E">
              <w:rPr>
                <w:rFonts w:ascii="Times New Roman" w:hAnsi="Times New Roman"/>
                <w:sz w:val="24"/>
              </w:rPr>
              <w:t>双层</w:t>
            </w:r>
            <w:r w:rsidR="00DB549D" w:rsidRPr="00DF2C7E">
              <w:rPr>
                <w:rFonts w:ascii="Times New Roman" w:hAnsi="Times New Roman"/>
                <w:sz w:val="24"/>
              </w:rPr>
              <w:t>SF</w:t>
            </w:r>
            <w:r w:rsidR="00DB549D" w:rsidRPr="00DF2C7E">
              <w:rPr>
                <w:rFonts w:ascii="Times New Roman" w:hAnsi="Times New Roman"/>
                <w:sz w:val="24"/>
              </w:rPr>
              <w:t>罐</w:t>
            </w:r>
            <w:r w:rsidRPr="00DF2C7E">
              <w:rPr>
                <w:rFonts w:ascii="Times New Roman" w:hAnsi="Times New Roman"/>
                <w:sz w:val="24"/>
              </w:rPr>
              <w:t>、</w:t>
            </w:r>
            <w:r w:rsidR="00DF2C7E">
              <w:rPr>
                <w:rFonts w:ascii="Times New Roman" w:hAnsi="Times New Roman" w:hint="eastAsia"/>
                <w:sz w:val="24"/>
              </w:rPr>
              <w:t>双层输油管线、油罐和管线夹层设置渗漏检测传感器，油罐区设置</w:t>
            </w:r>
            <w:r w:rsidRPr="00DF2C7E">
              <w:rPr>
                <w:rFonts w:ascii="Times New Roman" w:hAnsi="Times New Roman"/>
                <w:sz w:val="24"/>
              </w:rPr>
              <w:t>地下水监测井</w:t>
            </w:r>
            <w:r w:rsidR="00AF578B" w:rsidRPr="00DF2C7E">
              <w:rPr>
                <w:rFonts w:ascii="Times New Roman" w:hAnsi="Times New Roman"/>
                <w:sz w:val="24"/>
              </w:rPr>
              <w:t>，</w:t>
            </w:r>
            <w:r w:rsidR="00AF578B" w:rsidRPr="00423973">
              <w:rPr>
                <w:rFonts w:ascii="Times New Roman" w:hAnsi="Times New Roman"/>
                <w:sz w:val="24"/>
              </w:rPr>
              <w:t>并经对站区地面及污水处理设施采取混凝土防渗处理后，区域</w:t>
            </w:r>
            <w:r w:rsidR="00DF2C7E">
              <w:rPr>
                <w:rFonts w:ascii="Times New Roman" w:hAnsi="Times New Roman" w:hint="eastAsia"/>
                <w:sz w:val="24"/>
              </w:rPr>
              <w:t>土壤环境和</w:t>
            </w:r>
            <w:r w:rsidR="00AF578B" w:rsidRPr="00423973">
              <w:rPr>
                <w:rFonts w:ascii="Times New Roman" w:hAnsi="Times New Roman"/>
                <w:sz w:val="24"/>
              </w:rPr>
              <w:t>地下水环境基本不会受到项目的污染影响。</w:t>
            </w:r>
          </w:p>
          <w:p w14:paraId="5956A9C6" w14:textId="77777777" w:rsidR="00A9550A" w:rsidRPr="00423973" w:rsidRDefault="00AF578B">
            <w:pPr>
              <w:numPr>
                <w:ilvl w:val="0"/>
                <w:numId w:val="3"/>
              </w:numPr>
              <w:adjustRightInd w:val="0"/>
              <w:snapToGrid w:val="0"/>
              <w:spacing w:line="360" w:lineRule="auto"/>
              <w:rPr>
                <w:rFonts w:ascii="Times New Roman" w:hAnsi="Times New Roman"/>
                <w:sz w:val="24"/>
              </w:rPr>
            </w:pPr>
            <w:r w:rsidRPr="00423973">
              <w:rPr>
                <w:rFonts w:ascii="Times New Roman" w:hAnsi="Times New Roman"/>
                <w:sz w:val="24"/>
              </w:rPr>
              <w:t>噪声环境影响分析结论</w:t>
            </w:r>
          </w:p>
          <w:p w14:paraId="6CBC03F1" w14:textId="5ADE1F93"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加油泵选用低噪声设备，并设置减振垫，出入区域内来往的机动车严格管理，采取车辆进站时减速、禁止鸣笛、加油时车辆熄火和平稳启动等措施，项目东、</w:t>
            </w:r>
            <w:r w:rsidR="00DF2C7E">
              <w:rPr>
                <w:rFonts w:ascii="Times New Roman" w:hAnsi="Times New Roman" w:hint="eastAsia"/>
                <w:sz w:val="24"/>
              </w:rPr>
              <w:t>南</w:t>
            </w:r>
            <w:r w:rsidRPr="00423973">
              <w:rPr>
                <w:rFonts w:ascii="Times New Roman" w:hAnsi="Times New Roman"/>
                <w:sz w:val="24"/>
              </w:rPr>
              <w:t>、北厂界声环境可达到《工业企业厂界环境噪声排放标准》（</w:t>
            </w:r>
            <w:r w:rsidRPr="00423973">
              <w:rPr>
                <w:rFonts w:ascii="Times New Roman" w:hAnsi="Times New Roman"/>
                <w:sz w:val="24"/>
              </w:rPr>
              <w:t>GB12348-2008</w:t>
            </w:r>
            <w:r w:rsidRPr="00423973">
              <w:rPr>
                <w:rFonts w:ascii="Times New Roman" w:hAnsi="Times New Roman"/>
                <w:sz w:val="24"/>
              </w:rPr>
              <w:t>）</w:t>
            </w:r>
            <w:r w:rsidRPr="00423973">
              <w:rPr>
                <w:rFonts w:ascii="Times New Roman" w:hAnsi="Times New Roman"/>
                <w:sz w:val="24"/>
              </w:rPr>
              <w:t>2</w:t>
            </w:r>
            <w:r w:rsidRPr="00423973">
              <w:rPr>
                <w:rFonts w:ascii="Times New Roman" w:hAnsi="Times New Roman"/>
                <w:sz w:val="24"/>
              </w:rPr>
              <w:t>类标准，</w:t>
            </w:r>
            <w:r w:rsidR="00DF2C7E">
              <w:rPr>
                <w:rFonts w:ascii="Times New Roman" w:hAnsi="Times New Roman" w:hint="eastAsia"/>
                <w:sz w:val="24"/>
              </w:rPr>
              <w:t>西</w:t>
            </w:r>
            <w:r w:rsidRPr="00423973">
              <w:rPr>
                <w:rFonts w:ascii="Times New Roman" w:hAnsi="Times New Roman"/>
                <w:sz w:val="24"/>
              </w:rPr>
              <w:t>厂界可达到</w:t>
            </w:r>
            <w:r w:rsidRPr="00423973">
              <w:rPr>
                <w:rFonts w:ascii="Times New Roman" w:hAnsi="Times New Roman"/>
                <w:sz w:val="24"/>
              </w:rPr>
              <w:t>GB12348-2008</w:t>
            </w:r>
            <w:r w:rsidRPr="00423973">
              <w:rPr>
                <w:rFonts w:ascii="Times New Roman" w:hAnsi="Times New Roman"/>
                <w:sz w:val="24"/>
              </w:rPr>
              <w:t>中</w:t>
            </w:r>
            <w:r w:rsidRPr="00423973">
              <w:rPr>
                <w:rFonts w:ascii="Times New Roman" w:hAnsi="Times New Roman"/>
                <w:sz w:val="24"/>
              </w:rPr>
              <w:t>4</w:t>
            </w:r>
            <w:r w:rsidRPr="00423973">
              <w:rPr>
                <w:rFonts w:ascii="Times New Roman" w:hAnsi="Times New Roman"/>
                <w:sz w:val="24"/>
              </w:rPr>
              <w:t>类标准，在此基础上，不产生噪声扰民现象。</w:t>
            </w:r>
          </w:p>
          <w:p w14:paraId="03F02DCA" w14:textId="77777777" w:rsidR="00A9550A" w:rsidRPr="00423973" w:rsidRDefault="00AF578B">
            <w:pPr>
              <w:numPr>
                <w:ilvl w:val="0"/>
                <w:numId w:val="3"/>
              </w:numPr>
              <w:adjustRightInd w:val="0"/>
              <w:snapToGrid w:val="0"/>
              <w:spacing w:line="360" w:lineRule="auto"/>
              <w:rPr>
                <w:rFonts w:ascii="Times New Roman" w:hAnsi="Times New Roman"/>
                <w:sz w:val="24"/>
              </w:rPr>
            </w:pPr>
            <w:r w:rsidRPr="00423973">
              <w:rPr>
                <w:rFonts w:ascii="Times New Roman" w:hAnsi="Times New Roman"/>
                <w:sz w:val="24"/>
              </w:rPr>
              <w:t>固体废物环境影响分析结论</w:t>
            </w:r>
          </w:p>
          <w:p w14:paraId="30194DF7"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本项目建成后产生的固废主要为员工生活垃圾、油罐保养产生的油泥、含油废手套、废抹布。生活垃圾经收集后定期送垃圾填埋场处置；</w:t>
            </w:r>
            <w:r w:rsidRPr="00423973">
              <w:rPr>
                <w:rFonts w:ascii="Times New Roman" w:hAnsi="Times New Roman"/>
                <w:spacing w:val="-6"/>
                <w:sz w:val="24"/>
              </w:rPr>
              <w:t>含油废手套、废抹布</w:t>
            </w:r>
            <w:r w:rsidRPr="00423973">
              <w:rPr>
                <w:rFonts w:ascii="Times New Roman" w:hAnsi="Times New Roman"/>
                <w:sz w:val="24"/>
              </w:rPr>
              <w:t>油罐保养产生的油泥、均交由有资质的单位处理处置。采取上述措施后，本项目固体废物对环境的影响可降至最低。</w:t>
            </w:r>
          </w:p>
          <w:p w14:paraId="55D0BD51" w14:textId="77777777" w:rsidR="00A9550A" w:rsidRPr="00423973" w:rsidRDefault="00AF578B">
            <w:pPr>
              <w:adjustRightInd w:val="0"/>
              <w:snapToGrid w:val="0"/>
              <w:spacing w:line="360" w:lineRule="auto"/>
              <w:ind w:firstLineChars="200" w:firstLine="490"/>
              <w:jc w:val="left"/>
              <w:rPr>
                <w:rFonts w:ascii="Times New Roman" w:hAnsi="Times New Roman"/>
                <w:b/>
                <w:spacing w:val="2"/>
                <w:kern w:val="0"/>
                <w:sz w:val="24"/>
              </w:rPr>
            </w:pPr>
            <w:r w:rsidRPr="00423973">
              <w:rPr>
                <w:rFonts w:ascii="Times New Roman" w:hAnsi="Times New Roman"/>
                <w:b/>
                <w:spacing w:val="2"/>
                <w:kern w:val="0"/>
                <w:sz w:val="24"/>
              </w:rPr>
              <w:t>4</w:t>
            </w:r>
            <w:r w:rsidRPr="00423973">
              <w:rPr>
                <w:rFonts w:ascii="Times New Roman" w:hAnsi="Times New Roman"/>
                <w:b/>
                <w:spacing w:val="2"/>
                <w:kern w:val="0"/>
                <w:sz w:val="24"/>
              </w:rPr>
              <w:t>、环境风险影响评价分析结论</w:t>
            </w:r>
          </w:p>
          <w:p w14:paraId="43FBBC4B"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根据风险分析结果可知，在发生油品泄漏或燃烧爆炸的情况下对周边的居民不会造成损害，但对本站的人员、装置和建筑物会造成伤害，对周边大气环境和水环境都有一定的影响。因此，本项目在工程设计上切实落实和严格执行《汽车加油加气站设计与施工规范》（</w:t>
            </w:r>
            <w:r w:rsidRPr="00423973">
              <w:rPr>
                <w:rFonts w:ascii="Times New Roman" w:hAnsi="Times New Roman"/>
                <w:sz w:val="24"/>
              </w:rPr>
              <w:t>GB50156</w:t>
            </w:r>
            <w:r w:rsidRPr="00423973">
              <w:rPr>
                <w:rFonts w:ascii="Times New Roman" w:hAnsi="Times New Roman"/>
                <w:sz w:val="24"/>
              </w:rPr>
              <w:t>－</w:t>
            </w:r>
            <w:r w:rsidRPr="00423973">
              <w:rPr>
                <w:rFonts w:ascii="Times New Roman" w:hAnsi="Times New Roman"/>
                <w:sz w:val="24"/>
              </w:rPr>
              <w:t>2012</w:t>
            </w:r>
            <w:r w:rsidRPr="00423973">
              <w:rPr>
                <w:rFonts w:ascii="Times New Roman" w:hAnsi="Times New Roman"/>
                <w:sz w:val="24"/>
              </w:rPr>
              <w:t>）和</w:t>
            </w:r>
            <w:r w:rsidRPr="00423973">
              <w:rPr>
                <w:rFonts w:ascii="Times New Roman" w:hAnsi="Times New Roman"/>
                <w:spacing w:val="2"/>
                <w:sz w:val="24"/>
              </w:rPr>
              <w:t>《建筑设计防火规范》（</w:t>
            </w:r>
            <w:r w:rsidRPr="00423973">
              <w:rPr>
                <w:rFonts w:ascii="Times New Roman" w:hAnsi="Times New Roman"/>
                <w:spacing w:val="2"/>
                <w:sz w:val="24"/>
              </w:rPr>
              <w:t>2006</w:t>
            </w:r>
            <w:r w:rsidRPr="00423973">
              <w:rPr>
                <w:rFonts w:ascii="Times New Roman" w:hAnsi="Times New Roman"/>
                <w:spacing w:val="2"/>
                <w:sz w:val="24"/>
              </w:rPr>
              <w:t>）</w:t>
            </w:r>
            <w:r w:rsidRPr="00423973">
              <w:rPr>
                <w:rFonts w:ascii="Times New Roman" w:hAnsi="Times New Roman"/>
                <w:sz w:val="24"/>
              </w:rPr>
              <w:t>中风险防范措施，加强工作人员思想意识和应急处理能力的培养，使工程环境风险降低到最低程度。在此基础上，本工程从环境风险上讲是可接受的。</w:t>
            </w:r>
          </w:p>
          <w:p w14:paraId="2B736A5B" w14:textId="77777777" w:rsidR="00A9550A" w:rsidRPr="00423973" w:rsidRDefault="00AF578B">
            <w:pPr>
              <w:adjustRightInd w:val="0"/>
              <w:snapToGrid w:val="0"/>
              <w:spacing w:line="360" w:lineRule="auto"/>
              <w:ind w:firstLineChars="200" w:firstLine="490"/>
              <w:jc w:val="left"/>
              <w:rPr>
                <w:rFonts w:ascii="Times New Roman" w:hAnsi="Times New Roman"/>
                <w:b/>
                <w:spacing w:val="2"/>
                <w:kern w:val="0"/>
                <w:sz w:val="24"/>
              </w:rPr>
            </w:pPr>
            <w:r w:rsidRPr="00423973">
              <w:rPr>
                <w:rFonts w:ascii="Times New Roman" w:hAnsi="Times New Roman"/>
                <w:b/>
                <w:spacing w:val="2"/>
                <w:kern w:val="0"/>
                <w:sz w:val="24"/>
              </w:rPr>
              <w:t>5</w:t>
            </w:r>
            <w:r w:rsidRPr="00423973">
              <w:rPr>
                <w:rFonts w:ascii="Times New Roman" w:hAnsi="Times New Roman"/>
                <w:b/>
                <w:spacing w:val="2"/>
                <w:kern w:val="0"/>
                <w:sz w:val="24"/>
              </w:rPr>
              <w:t>、总结论</w:t>
            </w:r>
          </w:p>
          <w:p w14:paraId="05C3E820" w14:textId="7DF5C4F9"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综上，</w:t>
            </w:r>
            <w:r w:rsidR="00B67DDF">
              <w:rPr>
                <w:rFonts w:ascii="Times New Roman" w:hAnsi="Times New Roman"/>
                <w:sz w:val="24"/>
                <w:szCs w:val="24"/>
              </w:rPr>
              <w:t>湘阴县白泥湖农机加油站建设项目</w:t>
            </w:r>
            <w:r w:rsidRPr="00423973">
              <w:rPr>
                <w:rFonts w:ascii="Times New Roman" w:hAnsi="Times New Roman"/>
                <w:sz w:val="24"/>
              </w:rPr>
              <w:t>符合国家和地方相关产业政策；选址符合当地规划，平面布局较合理。通过对该项目的工程分析、污染因素分析，在采取环评提出的污染控制措施的基础上，项目对环境的影响较小。本项目在拟建地的建设和实施从环境保护的角度分析是可行的。</w:t>
            </w:r>
          </w:p>
          <w:p w14:paraId="47ACB68B"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建设单位应严格按照环评提出的要求，切实落实相应的污染防治对策及生态保护措施，严格执行建设项目竣工环境保护验收，并加强环保设施管理和维护，确保环保设施的正常高效运行，减缓拟建项目建设对环境带来的不利影响，使工程建设与环境保护协调发展。</w:t>
            </w:r>
          </w:p>
          <w:p w14:paraId="47E3BEB3" w14:textId="77777777" w:rsidR="00A9550A" w:rsidRPr="00423973" w:rsidRDefault="00AF578B">
            <w:pPr>
              <w:adjustRightInd w:val="0"/>
              <w:snapToGrid w:val="0"/>
              <w:spacing w:line="520" w:lineRule="exact"/>
              <w:jc w:val="left"/>
              <w:rPr>
                <w:rFonts w:ascii="Times New Roman" w:hAnsi="Times New Roman"/>
                <w:b/>
                <w:kern w:val="0"/>
                <w:sz w:val="28"/>
                <w:szCs w:val="28"/>
              </w:rPr>
            </w:pPr>
            <w:r w:rsidRPr="00423973">
              <w:rPr>
                <w:rFonts w:ascii="Times New Roman" w:hAnsi="Times New Roman"/>
                <w:b/>
                <w:kern w:val="0"/>
                <w:sz w:val="28"/>
                <w:szCs w:val="28"/>
              </w:rPr>
              <w:t>建议：</w:t>
            </w:r>
          </w:p>
          <w:p w14:paraId="0717A875" w14:textId="77777777" w:rsidR="00A9550A" w:rsidRPr="00423973" w:rsidRDefault="00AF578B">
            <w:pPr>
              <w:adjustRightInd w:val="0"/>
              <w:snapToGrid w:val="0"/>
              <w:spacing w:line="360" w:lineRule="auto"/>
              <w:ind w:firstLineChars="200" w:firstLine="480"/>
              <w:rPr>
                <w:rFonts w:ascii="Times New Roman" w:hAnsi="Times New Roman"/>
                <w:bCs/>
                <w:sz w:val="24"/>
              </w:rPr>
            </w:pPr>
            <w:r w:rsidRPr="00423973">
              <w:rPr>
                <w:rFonts w:ascii="Times New Roman" w:hAnsi="Times New Roman"/>
                <w:sz w:val="24"/>
              </w:rPr>
              <w:t>（</w:t>
            </w:r>
            <w:r w:rsidRPr="00423973">
              <w:rPr>
                <w:rFonts w:ascii="Times New Roman" w:hAnsi="Times New Roman"/>
                <w:sz w:val="24"/>
              </w:rPr>
              <w:t>1</w:t>
            </w:r>
            <w:r w:rsidRPr="00423973">
              <w:rPr>
                <w:rFonts w:ascii="Times New Roman" w:hAnsi="Times New Roman"/>
                <w:sz w:val="24"/>
              </w:rPr>
              <w:t>）对油料的运输贮存、输送设备应加强管理与维护，杜绝出现各有关设备跑、冒、漏现象和人为导致的安全事故。对可能产生泄漏的贮油设备，应加建防泄漏设施和油品收集设施，在万一发生泄漏的情况下，不致油品向外排放造成环境污染事故。事故发生后必须及时通知安全、消防、环保部门，共同防止安全和污染事故事态的扩大。</w:t>
            </w:r>
          </w:p>
          <w:p w14:paraId="31A6324C" w14:textId="77777777" w:rsidR="00A9550A" w:rsidRPr="00423973" w:rsidRDefault="00AF578B">
            <w:pPr>
              <w:adjustRightInd w:val="0"/>
              <w:snapToGrid w:val="0"/>
              <w:spacing w:line="360" w:lineRule="auto"/>
              <w:ind w:firstLineChars="200" w:firstLine="480"/>
              <w:rPr>
                <w:rFonts w:ascii="Times New Roman" w:hAnsi="Times New Roman"/>
                <w:bCs/>
                <w:sz w:val="24"/>
              </w:rPr>
            </w:pPr>
            <w:r w:rsidRPr="00423973">
              <w:rPr>
                <w:rFonts w:ascii="Times New Roman" w:hAnsi="Times New Roman"/>
                <w:sz w:val="24"/>
              </w:rPr>
              <w:t>（</w:t>
            </w:r>
            <w:r w:rsidRPr="00423973">
              <w:rPr>
                <w:rFonts w:ascii="Times New Roman" w:hAnsi="Times New Roman"/>
                <w:sz w:val="24"/>
              </w:rPr>
              <w:t>2</w:t>
            </w:r>
            <w:r w:rsidRPr="00423973">
              <w:rPr>
                <w:rFonts w:ascii="Times New Roman" w:hAnsi="Times New Roman"/>
                <w:sz w:val="24"/>
              </w:rPr>
              <w:t>）加油区和油料贮存区禁止明火、禁止使用易产生火花的设备与工具，所有照明、通风、空调等设施及其它用电设施均采用防爆型装置。</w:t>
            </w:r>
          </w:p>
          <w:p w14:paraId="4FE46460"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3</w:t>
            </w:r>
            <w:r w:rsidRPr="00423973">
              <w:rPr>
                <w:rFonts w:ascii="Times New Roman" w:hAnsi="Times New Roman"/>
                <w:sz w:val="24"/>
              </w:rPr>
              <w:t>）定期对操作人员进行安全生产与知识培训，并制定严格的操作规程，切实加强油料贮存、输送生产过程中的安全控制，保证生产安全、防止意外事故发生。</w:t>
            </w:r>
          </w:p>
          <w:p w14:paraId="07EB9DC1"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4</w:t>
            </w:r>
            <w:r w:rsidRPr="00423973">
              <w:rPr>
                <w:rFonts w:ascii="Times New Roman" w:hAnsi="Times New Roman"/>
                <w:sz w:val="24"/>
              </w:rPr>
              <w:t>）加强环保治理设施的管理，确保设施的处理效果与运行率不低于设计标准。</w:t>
            </w:r>
          </w:p>
          <w:p w14:paraId="750FB7A6" w14:textId="77777777" w:rsidR="00A9550A" w:rsidRPr="00423973" w:rsidRDefault="00AF578B">
            <w:pPr>
              <w:adjustRightInd w:val="0"/>
              <w:snapToGrid w:val="0"/>
              <w:spacing w:line="360" w:lineRule="auto"/>
              <w:ind w:firstLineChars="200" w:firstLine="480"/>
              <w:rPr>
                <w:rFonts w:ascii="Times New Roman" w:hAnsi="Times New Roman"/>
                <w:sz w:val="24"/>
              </w:rPr>
            </w:pPr>
            <w:r w:rsidRPr="00423973">
              <w:rPr>
                <w:rFonts w:ascii="Times New Roman" w:hAnsi="Times New Roman"/>
                <w:sz w:val="24"/>
              </w:rPr>
              <w:t>（</w:t>
            </w:r>
            <w:r w:rsidRPr="00423973">
              <w:rPr>
                <w:rFonts w:ascii="Times New Roman" w:hAnsi="Times New Roman"/>
                <w:sz w:val="24"/>
              </w:rPr>
              <w:t>5</w:t>
            </w:r>
            <w:r w:rsidRPr="00423973">
              <w:rPr>
                <w:rFonts w:ascii="Times New Roman" w:hAnsi="Times New Roman"/>
                <w:sz w:val="24"/>
              </w:rPr>
              <w:t>）对储油系统及管道定期进行检查和维护，定期检查加油机内各油管、油泵及流量计是否有渗漏情况发生，并在火灾危险场所设置报警装置。</w:t>
            </w:r>
          </w:p>
          <w:p w14:paraId="77054088" w14:textId="77777777" w:rsidR="00A9550A" w:rsidRPr="00423973" w:rsidRDefault="00A9550A">
            <w:pPr>
              <w:adjustRightInd w:val="0"/>
              <w:snapToGrid w:val="0"/>
              <w:spacing w:line="360" w:lineRule="auto"/>
              <w:ind w:firstLineChars="200" w:firstLine="504"/>
              <w:rPr>
                <w:rFonts w:ascii="Times New Roman" w:hAnsi="Times New Roman"/>
                <w:bCs/>
                <w:spacing w:val="6"/>
                <w:sz w:val="24"/>
              </w:rPr>
            </w:pPr>
          </w:p>
        </w:tc>
      </w:tr>
    </w:tbl>
    <w:p w14:paraId="7A94573F" w14:textId="77777777" w:rsidR="00A9550A" w:rsidRPr="00423973" w:rsidRDefault="00A9550A">
      <w:pPr>
        <w:rPr>
          <w:rFonts w:ascii="Times New Roman" w:hAnsi="Times New Roman"/>
        </w:rPr>
      </w:pPr>
    </w:p>
    <w:sectPr w:rsidR="00A9550A" w:rsidRPr="00423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701C3" w14:textId="77777777" w:rsidR="0083671D" w:rsidRDefault="0083671D">
      <w:r>
        <w:separator/>
      </w:r>
    </w:p>
  </w:endnote>
  <w:endnote w:type="continuationSeparator" w:id="0">
    <w:p w14:paraId="2FBD3AEE" w14:textId="77777777" w:rsidR="0083671D" w:rsidRDefault="0083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E076" w14:textId="77777777" w:rsidR="00A47719" w:rsidRDefault="00A4771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7254" w14:textId="77777777" w:rsidR="00A47719" w:rsidRDefault="00A47719">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271802"/>
      <w:docPartObj>
        <w:docPartGallery w:val="Page Numbers (Bottom of Page)"/>
        <w:docPartUnique/>
      </w:docPartObj>
    </w:sdtPr>
    <w:sdtContent>
      <w:p w14:paraId="484055EB" w14:textId="77777777" w:rsidR="00A47719" w:rsidRDefault="00A47719" w:rsidP="00511EE2">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0C76C" w14:textId="77777777" w:rsidR="0083671D" w:rsidRDefault="0083671D">
      <w:r>
        <w:separator/>
      </w:r>
    </w:p>
  </w:footnote>
  <w:footnote w:type="continuationSeparator" w:id="0">
    <w:p w14:paraId="2BFC69B8" w14:textId="77777777" w:rsidR="0083671D" w:rsidRDefault="0083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9561A"/>
    <w:multiLevelType w:val="singleLevel"/>
    <w:tmpl w:val="D4F9561A"/>
    <w:lvl w:ilvl="0">
      <w:start w:val="1"/>
      <w:numFmt w:val="decimal"/>
      <w:lvlText w:val="%1."/>
      <w:lvlJc w:val="left"/>
      <w:pPr>
        <w:tabs>
          <w:tab w:val="num" w:pos="312"/>
        </w:tabs>
      </w:pPr>
    </w:lvl>
  </w:abstractNum>
  <w:abstractNum w:abstractNumId="1" w15:restartNumberingAfterBreak="0">
    <w:nsid w:val="11BF2C93"/>
    <w:multiLevelType w:val="singleLevel"/>
    <w:tmpl w:val="11BF2C93"/>
    <w:lvl w:ilvl="0">
      <w:start w:val="4"/>
      <w:numFmt w:val="decimal"/>
      <w:suff w:val="nothing"/>
      <w:lvlText w:val="%1、"/>
      <w:lvlJc w:val="left"/>
    </w:lvl>
  </w:abstractNum>
  <w:abstractNum w:abstractNumId="2" w15:restartNumberingAfterBreak="0">
    <w:nsid w:val="361A5306"/>
    <w:multiLevelType w:val="hybridMultilevel"/>
    <w:tmpl w:val="F3C8E8EA"/>
    <w:lvl w:ilvl="0" w:tplc="66567CB0">
      <w:start w:val="7"/>
      <w:numFmt w:val="decimal"/>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E9E645A"/>
    <w:multiLevelType w:val="hybridMultilevel"/>
    <w:tmpl w:val="75CC8628"/>
    <w:lvl w:ilvl="0" w:tplc="C7B62E16">
      <w:start w:val="1"/>
      <w:numFmt w:val="decimal"/>
      <w:lvlText w:val="（%1）"/>
      <w:lvlJc w:val="left"/>
      <w:pPr>
        <w:ind w:left="1176" w:hanging="72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4" w15:restartNumberingAfterBreak="0">
    <w:nsid w:val="468E6EA8"/>
    <w:multiLevelType w:val="hybridMultilevel"/>
    <w:tmpl w:val="8FE83AB4"/>
    <w:lvl w:ilvl="0" w:tplc="C43A702A">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CF47A3D"/>
    <w:multiLevelType w:val="multilevel"/>
    <w:tmpl w:val="4CF47A3D"/>
    <w:lvl w:ilvl="0">
      <w:start w:val="1"/>
      <w:numFmt w:val="decimalEnclosedCircle"/>
      <w:lvlText w:val="%1"/>
      <w:lvlJc w:val="left"/>
      <w:pPr>
        <w:ind w:left="1000" w:hanging="360"/>
      </w:pPr>
      <w:rPr>
        <w:rFonts w:hint="default"/>
        <w:sz w:val="24"/>
        <w:szCs w:val="24"/>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51E453D3"/>
    <w:multiLevelType w:val="hybridMultilevel"/>
    <w:tmpl w:val="35986E06"/>
    <w:lvl w:ilvl="0" w:tplc="E72AC146">
      <w:start w:val="1"/>
      <w:numFmt w:val="decimal"/>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15:restartNumberingAfterBreak="0">
    <w:nsid w:val="535B1F81"/>
    <w:multiLevelType w:val="hybridMultilevel"/>
    <w:tmpl w:val="A6E88A40"/>
    <w:lvl w:ilvl="0" w:tplc="46081DB2">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3CD2CB0"/>
    <w:multiLevelType w:val="hybridMultilevel"/>
    <w:tmpl w:val="58566B72"/>
    <w:lvl w:ilvl="0" w:tplc="FAB8F50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8219FEB"/>
    <w:multiLevelType w:val="singleLevel"/>
    <w:tmpl w:val="58219FEB"/>
    <w:lvl w:ilvl="0">
      <w:start w:val="1"/>
      <w:numFmt w:val="chineseCounting"/>
      <w:suff w:val="nothing"/>
      <w:lvlText w:val="%1、"/>
      <w:lvlJc w:val="left"/>
    </w:lvl>
  </w:abstractNum>
  <w:abstractNum w:abstractNumId="10" w15:restartNumberingAfterBreak="0">
    <w:nsid w:val="58DC7118"/>
    <w:multiLevelType w:val="singleLevel"/>
    <w:tmpl w:val="58DC7118"/>
    <w:lvl w:ilvl="0">
      <w:start w:val="2"/>
      <w:numFmt w:val="decimal"/>
      <w:suff w:val="nothing"/>
      <w:lvlText w:val="%1、"/>
      <w:lvlJc w:val="left"/>
    </w:lvl>
  </w:abstractNum>
  <w:abstractNum w:abstractNumId="11" w15:restartNumberingAfterBreak="0">
    <w:nsid w:val="58DC7414"/>
    <w:multiLevelType w:val="singleLevel"/>
    <w:tmpl w:val="58DC7414"/>
    <w:lvl w:ilvl="0">
      <w:start w:val="2"/>
      <w:numFmt w:val="decimal"/>
      <w:suff w:val="nothing"/>
      <w:lvlText w:val="（%1）"/>
      <w:lvlJc w:val="left"/>
    </w:lvl>
  </w:abstractNum>
  <w:abstractNum w:abstractNumId="12" w15:restartNumberingAfterBreak="0">
    <w:nsid w:val="598A5926"/>
    <w:multiLevelType w:val="hybridMultilevel"/>
    <w:tmpl w:val="6916FD52"/>
    <w:lvl w:ilvl="0" w:tplc="0D0CF340">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A386503"/>
    <w:multiLevelType w:val="hybridMultilevel"/>
    <w:tmpl w:val="52F281C2"/>
    <w:lvl w:ilvl="0" w:tplc="0C44C80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BC479B0"/>
    <w:multiLevelType w:val="multilevel"/>
    <w:tmpl w:val="6BC479B0"/>
    <w:lvl w:ilvl="0">
      <w:start w:val="1"/>
      <w:numFmt w:val="decimal"/>
      <w:lvlText w:val="%1、"/>
      <w:lvlJc w:val="left"/>
      <w:pPr>
        <w:ind w:left="5239" w:hanging="420"/>
      </w:pPr>
      <w:rPr>
        <w:rFonts w:ascii="Times New Roman" w:eastAsia="宋体" w:hAnsi="Times New Roman" w:cs="Times New Roman" w:hint="default"/>
      </w:rPr>
    </w:lvl>
    <w:lvl w:ilvl="1">
      <w:start w:val="1"/>
      <w:numFmt w:val="lowerLetter"/>
      <w:lvlText w:val="%2)"/>
      <w:lvlJc w:val="left"/>
      <w:pPr>
        <w:ind w:left="8353" w:hanging="420"/>
      </w:pPr>
    </w:lvl>
    <w:lvl w:ilvl="2">
      <w:start w:val="1"/>
      <w:numFmt w:val="lowerRoman"/>
      <w:lvlText w:val="%3."/>
      <w:lvlJc w:val="right"/>
      <w:pPr>
        <w:ind w:left="8773" w:hanging="420"/>
      </w:pPr>
    </w:lvl>
    <w:lvl w:ilvl="3">
      <w:start w:val="1"/>
      <w:numFmt w:val="decimal"/>
      <w:lvlText w:val="%4."/>
      <w:lvlJc w:val="left"/>
      <w:pPr>
        <w:ind w:left="9193" w:hanging="420"/>
      </w:pPr>
    </w:lvl>
    <w:lvl w:ilvl="4">
      <w:start w:val="1"/>
      <w:numFmt w:val="lowerLetter"/>
      <w:lvlText w:val="%5)"/>
      <w:lvlJc w:val="left"/>
      <w:pPr>
        <w:ind w:left="9613" w:hanging="420"/>
      </w:pPr>
    </w:lvl>
    <w:lvl w:ilvl="5">
      <w:start w:val="1"/>
      <w:numFmt w:val="lowerRoman"/>
      <w:lvlText w:val="%6."/>
      <w:lvlJc w:val="right"/>
      <w:pPr>
        <w:ind w:left="10033" w:hanging="420"/>
      </w:pPr>
    </w:lvl>
    <w:lvl w:ilvl="6">
      <w:start w:val="1"/>
      <w:numFmt w:val="decimal"/>
      <w:lvlText w:val="%7."/>
      <w:lvlJc w:val="left"/>
      <w:pPr>
        <w:ind w:left="10453" w:hanging="420"/>
      </w:pPr>
    </w:lvl>
    <w:lvl w:ilvl="7">
      <w:start w:val="1"/>
      <w:numFmt w:val="lowerLetter"/>
      <w:lvlText w:val="%8)"/>
      <w:lvlJc w:val="left"/>
      <w:pPr>
        <w:ind w:left="10873" w:hanging="420"/>
      </w:pPr>
    </w:lvl>
    <w:lvl w:ilvl="8">
      <w:start w:val="1"/>
      <w:numFmt w:val="lowerRoman"/>
      <w:lvlText w:val="%9."/>
      <w:lvlJc w:val="right"/>
      <w:pPr>
        <w:ind w:left="11293" w:hanging="420"/>
      </w:pPr>
    </w:lvl>
  </w:abstractNum>
  <w:abstractNum w:abstractNumId="15" w15:restartNumberingAfterBreak="0">
    <w:nsid w:val="70374DB1"/>
    <w:multiLevelType w:val="hybridMultilevel"/>
    <w:tmpl w:val="442A4AAA"/>
    <w:lvl w:ilvl="0" w:tplc="C060AD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E97075"/>
    <w:multiLevelType w:val="hybridMultilevel"/>
    <w:tmpl w:val="486CE0C4"/>
    <w:lvl w:ilvl="0" w:tplc="5F5EEDFA">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803D4F"/>
    <w:multiLevelType w:val="hybridMultilevel"/>
    <w:tmpl w:val="109EEBD4"/>
    <w:lvl w:ilvl="0" w:tplc="4B7AFEFE">
      <w:start w:val="1"/>
      <w:numFmt w:val="decimal"/>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num w:numId="1">
    <w:abstractNumId w:val="1"/>
  </w:num>
  <w:num w:numId="2">
    <w:abstractNumId w:val="9"/>
  </w:num>
  <w:num w:numId="3">
    <w:abstractNumId w:val="5"/>
  </w:num>
  <w:num w:numId="4">
    <w:abstractNumId w:val="12"/>
  </w:num>
  <w:num w:numId="5">
    <w:abstractNumId w:val="3"/>
  </w:num>
  <w:num w:numId="6">
    <w:abstractNumId w:val="10"/>
  </w:num>
  <w:num w:numId="7">
    <w:abstractNumId w:val="11"/>
  </w:num>
  <w:num w:numId="8">
    <w:abstractNumId w:val="7"/>
  </w:num>
  <w:num w:numId="9">
    <w:abstractNumId w:val="8"/>
  </w:num>
  <w:num w:numId="10">
    <w:abstractNumId w:val="6"/>
  </w:num>
  <w:num w:numId="11">
    <w:abstractNumId w:val="15"/>
  </w:num>
  <w:num w:numId="12">
    <w:abstractNumId w:val="16"/>
  </w:num>
  <w:num w:numId="13">
    <w:abstractNumId w:val="2"/>
  </w:num>
  <w:num w:numId="14">
    <w:abstractNumId w:val="4"/>
  </w:num>
  <w:num w:numId="15">
    <w:abstractNumId w:val="13"/>
  </w:num>
  <w:num w:numId="16">
    <w:abstractNumId w:val="1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F45C2C"/>
    <w:rsid w:val="00000613"/>
    <w:rsid w:val="00006864"/>
    <w:rsid w:val="00006E7B"/>
    <w:rsid w:val="000103B8"/>
    <w:rsid w:val="000157DF"/>
    <w:rsid w:val="0001651E"/>
    <w:rsid w:val="00016A7A"/>
    <w:rsid w:val="00020B1C"/>
    <w:rsid w:val="000300AD"/>
    <w:rsid w:val="00031B66"/>
    <w:rsid w:val="00037DEE"/>
    <w:rsid w:val="00041BC5"/>
    <w:rsid w:val="00050609"/>
    <w:rsid w:val="0006041D"/>
    <w:rsid w:val="000631F1"/>
    <w:rsid w:val="00064119"/>
    <w:rsid w:val="00072530"/>
    <w:rsid w:val="0007340F"/>
    <w:rsid w:val="00095BCC"/>
    <w:rsid w:val="000974CE"/>
    <w:rsid w:val="000A47A7"/>
    <w:rsid w:val="000A7F96"/>
    <w:rsid w:val="000B2C3E"/>
    <w:rsid w:val="000B3922"/>
    <w:rsid w:val="000B6D4F"/>
    <w:rsid w:val="000C357C"/>
    <w:rsid w:val="000D23B8"/>
    <w:rsid w:val="000D4488"/>
    <w:rsid w:val="000D5959"/>
    <w:rsid w:val="000E4909"/>
    <w:rsid w:val="000E591F"/>
    <w:rsid w:val="000F05C1"/>
    <w:rsid w:val="000F412E"/>
    <w:rsid w:val="0010285B"/>
    <w:rsid w:val="00102B0C"/>
    <w:rsid w:val="001039B5"/>
    <w:rsid w:val="001048AE"/>
    <w:rsid w:val="00107437"/>
    <w:rsid w:val="00110C54"/>
    <w:rsid w:val="00110D2D"/>
    <w:rsid w:val="0011146A"/>
    <w:rsid w:val="0012101B"/>
    <w:rsid w:val="00122135"/>
    <w:rsid w:val="00140B3F"/>
    <w:rsid w:val="001464AA"/>
    <w:rsid w:val="00150A61"/>
    <w:rsid w:val="00152696"/>
    <w:rsid w:val="001847AE"/>
    <w:rsid w:val="001A32CF"/>
    <w:rsid w:val="001A680C"/>
    <w:rsid w:val="001B16E5"/>
    <w:rsid w:val="001D2976"/>
    <w:rsid w:val="001D6E31"/>
    <w:rsid w:val="001E4FAF"/>
    <w:rsid w:val="001E6F9C"/>
    <w:rsid w:val="001E797B"/>
    <w:rsid w:val="001F2658"/>
    <w:rsid w:val="001F3A56"/>
    <w:rsid w:val="001F5840"/>
    <w:rsid w:val="00201FCC"/>
    <w:rsid w:val="00203435"/>
    <w:rsid w:val="00210C19"/>
    <w:rsid w:val="00211386"/>
    <w:rsid w:val="002126D3"/>
    <w:rsid w:val="002144AE"/>
    <w:rsid w:val="0022230F"/>
    <w:rsid w:val="0023527B"/>
    <w:rsid w:val="002411AA"/>
    <w:rsid w:val="00244DCA"/>
    <w:rsid w:val="00247C89"/>
    <w:rsid w:val="002517DD"/>
    <w:rsid w:val="0025355F"/>
    <w:rsid w:val="002555B3"/>
    <w:rsid w:val="002619BF"/>
    <w:rsid w:val="00262D75"/>
    <w:rsid w:val="00266704"/>
    <w:rsid w:val="002721C6"/>
    <w:rsid w:val="0027448E"/>
    <w:rsid w:val="00290CD8"/>
    <w:rsid w:val="00297202"/>
    <w:rsid w:val="002A50B5"/>
    <w:rsid w:val="002B28C4"/>
    <w:rsid w:val="002B3BCE"/>
    <w:rsid w:val="002B3E81"/>
    <w:rsid w:val="002B6C4D"/>
    <w:rsid w:val="002B7757"/>
    <w:rsid w:val="002B77EA"/>
    <w:rsid w:val="002D0292"/>
    <w:rsid w:val="002D0CD3"/>
    <w:rsid w:val="002D5461"/>
    <w:rsid w:val="002E12EA"/>
    <w:rsid w:val="002F0D9B"/>
    <w:rsid w:val="002F717D"/>
    <w:rsid w:val="003041DE"/>
    <w:rsid w:val="003130E9"/>
    <w:rsid w:val="00314923"/>
    <w:rsid w:val="003149BC"/>
    <w:rsid w:val="00325385"/>
    <w:rsid w:val="00326C7D"/>
    <w:rsid w:val="0032762F"/>
    <w:rsid w:val="00327D29"/>
    <w:rsid w:val="00341477"/>
    <w:rsid w:val="00354C70"/>
    <w:rsid w:val="0035679D"/>
    <w:rsid w:val="003574D5"/>
    <w:rsid w:val="0036081A"/>
    <w:rsid w:val="003645FB"/>
    <w:rsid w:val="00373325"/>
    <w:rsid w:val="00374543"/>
    <w:rsid w:val="003777AE"/>
    <w:rsid w:val="00381B4D"/>
    <w:rsid w:val="003854E6"/>
    <w:rsid w:val="0038685F"/>
    <w:rsid w:val="003901D5"/>
    <w:rsid w:val="003A312D"/>
    <w:rsid w:val="003B3143"/>
    <w:rsid w:val="003B32DB"/>
    <w:rsid w:val="003B4C3B"/>
    <w:rsid w:val="003C59B2"/>
    <w:rsid w:val="003C7C75"/>
    <w:rsid w:val="003D53E2"/>
    <w:rsid w:val="003D70C1"/>
    <w:rsid w:val="003E52A0"/>
    <w:rsid w:val="003F05B2"/>
    <w:rsid w:val="0040392C"/>
    <w:rsid w:val="00411623"/>
    <w:rsid w:val="004164CD"/>
    <w:rsid w:val="00423973"/>
    <w:rsid w:val="00425122"/>
    <w:rsid w:val="00433F21"/>
    <w:rsid w:val="00441442"/>
    <w:rsid w:val="0044319D"/>
    <w:rsid w:val="004443C6"/>
    <w:rsid w:val="00451CE1"/>
    <w:rsid w:val="004576B3"/>
    <w:rsid w:val="00460903"/>
    <w:rsid w:val="00463D1D"/>
    <w:rsid w:val="0046696B"/>
    <w:rsid w:val="00467B69"/>
    <w:rsid w:val="00475E28"/>
    <w:rsid w:val="0049544A"/>
    <w:rsid w:val="00496D90"/>
    <w:rsid w:val="00497D47"/>
    <w:rsid w:val="004A1DA4"/>
    <w:rsid w:val="004B30DC"/>
    <w:rsid w:val="004B3A59"/>
    <w:rsid w:val="004B41FA"/>
    <w:rsid w:val="004C311C"/>
    <w:rsid w:val="004C6F62"/>
    <w:rsid w:val="004D7EB6"/>
    <w:rsid w:val="004E06BA"/>
    <w:rsid w:val="004E75C0"/>
    <w:rsid w:val="004F13FF"/>
    <w:rsid w:val="004F1805"/>
    <w:rsid w:val="004F23CF"/>
    <w:rsid w:val="005005B5"/>
    <w:rsid w:val="0050417F"/>
    <w:rsid w:val="00511EE2"/>
    <w:rsid w:val="00513385"/>
    <w:rsid w:val="0051347D"/>
    <w:rsid w:val="005150E1"/>
    <w:rsid w:val="00531EC3"/>
    <w:rsid w:val="0053580F"/>
    <w:rsid w:val="00542D12"/>
    <w:rsid w:val="00545F9D"/>
    <w:rsid w:val="0055459B"/>
    <w:rsid w:val="005611CE"/>
    <w:rsid w:val="005668EB"/>
    <w:rsid w:val="005675AE"/>
    <w:rsid w:val="00573188"/>
    <w:rsid w:val="005B3E70"/>
    <w:rsid w:val="005B5816"/>
    <w:rsid w:val="005B708B"/>
    <w:rsid w:val="005C7533"/>
    <w:rsid w:val="005E0739"/>
    <w:rsid w:val="005E7AF4"/>
    <w:rsid w:val="005F5C97"/>
    <w:rsid w:val="00604049"/>
    <w:rsid w:val="00607088"/>
    <w:rsid w:val="00623A9C"/>
    <w:rsid w:val="00631905"/>
    <w:rsid w:val="00634686"/>
    <w:rsid w:val="0064101B"/>
    <w:rsid w:val="006532D1"/>
    <w:rsid w:val="00654BF1"/>
    <w:rsid w:val="00662A52"/>
    <w:rsid w:val="00666119"/>
    <w:rsid w:val="00671696"/>
    <w:rsid w:val="00674A73"/>
    <w:rsid w:val="0069234C"/>
    <w:rsid w:val="00694772"/>
    <w:rsid w:val="00695595"/>
    <w:rsid w:val="00695A8B"/>
    <w:rsid w:val="00695DFE"/>
    <w:rsid w:val="006A0880"/>
    <w:rsid w:val="006A19BC"/>
    <w:rsid w:val="006A48BE"/>
    <w:rsid w:val="006B2580"/>
    <w:rsid w:val="006B40AE"/>
    <w:rsid w:val="006B4FC1"/>
    <w:rsid w:val="006B7EE1"/>
    <w:rsid w:val="006C28C4"/>
    <w:rsid w:val="006C4910"/>
    <w:rsid w:val="006D0045"/>
    <w:rsid w:val="006F3FD4"/>
    <w:rsid w:val="006F482C"/>
    <w:rsid w:val="006F7B5D"/>
    <w:rsid w:val="0070085F"/>
    <w:rsid w:val="00702EE9"/>
    <w:rsid w:val="00702F84"/>
    <w:rsid w:val="00713E49"/>
    <w:rsid w:val="007201E2"/>
    <w:rsid w:val="007276B9"/>
    <w:rsid w:val="00727CA4"/>
    <w:rsid w:val="007309EB"/>
    <w:rsid w:val="00734D2F"/>
    <w:rsid w:val="00741A88"/>
    <w:rsid w:val="00745653"/>
    <w:rsid w:val="00757D13"/>
    <w:rsid w:val="00760DA6"/>
    <w:rsid w:val="00762301"/>
    <w:rsid w:val="00762632"/>
    <w:rsid w:val="00762800"/>
    <w:rsid w:val="00764718"/>
    <w:rsid w:val="0076531F"/>
    <w:rsid w:val="0076744B"/>
    <w:rsid w:val="00790F5C"/>
    <w:rsid w:val="007922E7"/>
    <w:rsid w:val="007A3190"/>
    <w:rsid w:val="007A4AF1"/>
    <w:rsid w:val="007B1C99"/>
    <w:rsid w:val="007B3F15"/>
    <w:rsid w:val="007B4B54"/>
    <w:rsid w:val="007B7977"/>
    <w:rsid w:val="007C17FC"/>
    <w:rsid w:val="007C3CFB"/>
    <w:rsid w:val="007D066D"/>
    <w:rsid w:val="007D09ED"/>
    <w:rsid w:val="007E0F87"/>
    <w:rsid w:val="007E4309"/>
    <w:rsid w:val="007E525B"/>
    <w:rsid w:val="007F236E"/>
    <w:rsid w:val="007F3AC9"/>
    <w:rsid w:val="007F451E"/>
    <w:rsid w:val="008027C9"/>
    <w:rsid w:val="00806488"/>
    <w:rsid w:val="008349A2"/>
    <w:rsid w:val="0083671D"/>
    <w:rsid w:val="00837132"/>
    <w:rsid w:val="008447F3"/>
    <w:rsid w:val="00847616"/>
    <w:rsid w:val="00855047"/>
    <w:rsid w:val="00860DC0"/>
    <w:rsid w:val="00871566"/>
    <w:rsid w:val="00871C92"/>
    <w:rsid w:val="00875371"/>
    <w:rsid w:val="00882D90"/>
    <w:rsid w:val="008838FC"/>
    <w:rsid w:val="00896187"/>
    <w:rsid w:val="008A645F"/>
    <w:rsid w:val="008B0CC3"/>
    <w:rsid w:val="008B7AF0"/>
    <w:rsid w:val="008C0D6A"/>
    <w:rsid w:val="008D12F1"/>
    <w:rsid w:val="008D4146"/>
    <w:rsid w:val="008E61C1"/>
    <w:rsid w:val="008F248B"/>
    <w:rsid w:val="008F44E9"/>
    <w:rsid w:val="008F64EA"/>
    <w:rsid w:val="00905827"/>
    <w:rsid w:val="00906BC7"/>
    <w:rsid w:val="00910689"/>
    <w:rsid w:val="009242B3"/>
    <w:rsid w:val="009312A8"/>
    <w:rsid w:val="00936D00"/>
    <w:rsid w:val="009507FC"/>
    <w:rsid w:val="00951660"/>
    <w:rsid w:val="00956028"/>
    <w:rsid w:val="00963CEF"/>
    <w:rsid w:val="00970D6B"/>
    <w:rsid w:val="009748F5"/>
    <w:rsid w:val="00974ABE"/>
    <w:rsid w:val="00981E3B"/>
    <w:rsid w:val="00990204"/>
    <w:rsid w:val="00995364"/>
    <w:rsid w:val="009A3A39"/>
    <w:rsid w:val="009A4E4D"/>
    <w:rsid w:val="009B3DC7"/>
    <w:rsid w:val="009C5055"/>
    <w:rsid w:val="009C74C1"/>
    <w:rsid w:val="009D31BE"/>
    <w:rsid w:val="009D40F3"/>
    <w:rsid w:val="009D5256"/>
    <w:rsid w:val="009D7998"/>
    <w:rsid w:val="009E5735"/>
    <w:rsid w:val="00A0177A"/>
    <w:rsid w:val="00A11922"/>
    <w:rsid w:val="00A11EA7"/>
    <w:rsid w:val="00A126C1"/>
    <w:rsid w:val="00A14CB3"/>
    <w:rsid w:val="00A16253"/>
    <w:rsid w:val="00A2549C"/>
    <w:rsid w:val="00A322FD"/>
    <w:rsid w:val="00A36486"/>
    <w:rsid w:val="00A433C9"/>
    <w:rsid w:val="00A447FF"/>
    <w:rsid w:val="00A47719"/>
    <w:rsid w:val="00A67886"/>
    <w:rsid w:val="00A70E6F"/>
    <w:rsid w:val="00A76DF5"/>
    <w:rsid w:val="00A83447"/>
    <w:rsid w:val="00A83524"/>
    <w:rsid w:val="00A93C7D"/>
    <w:rsid w:val="00A9550A"/>
    <w:rsid w:val="00AA0FCC"/>
    <w:rsid w:val="00AB1A5D"/>
    <w:rsid w:val="00AB2285"/>
    <w:rsid w:val="00AB52EC"/>
    <w:rsid w:val="00AB5E78"/>
    <w:rsid w:val="00AC2F49"/>
    <w:rsid w:val="00AC7610"/>
    <w:rsid w:val="00AD5D08"/>
    <w:rsid w:val="00AE2F55"/>
    <w:rsid w:val="00AE6BE2"/>
    <w:rsid w:val="00AF0E72"/>
    <w:rsid w:val="00AF44EB"/>
    <w:rsid w:val="00AF578B"/>
    <w:rsid w:val="00AF7854"/>
    <w:rsid w:val="00B00479"/>
    <w:rsid w:val="00B0307F"/>
    <w:rsid w:val="00B04F89"/>
    <w:rsid w:val="00B1366D"/>
    <w:rsid w:val="00B154ED"/>
    <w:rsid w:val="00B2298A"/>
    <w:rsid w:val="00B26B52"/>
    <w:rsid w:val="00B26F80"/>
    <w:rsid w:val="00B27802"/>
    <w:rsid w:val="00B3164C"/>
    <w:rsid w:val="00B31822"/>
    <w:rsid w:val="00B351A9"/>
    <w:rsid w:val="00B36714"/>
    <w:rsid w:val="00B4278C"/>
    <w:rsid w:val="00B4512B"/>
    <w:rsid w:val="00B46998"/>
    <w:rsid w:val="00B54A15"/>
    <w:rsid w:val="00B66D76"/>
    <w:rsid w:val="00B67DDF"/>
    <w:rsid w:val="00B8526B"/>
    <w:rsid w:val="00B970B0"/>
    <w:rsid w:val="00BB4B24"/>
    <w:rsid w:val="00BB6801"/>
    <w:rsid w:val="00BB6B30"/>
    <w:rsid w:val="00BC025D"/>
    <w:rsid w:val="00BC0F30"/>
    <w:rsid w:val="00BC23C4"/>
    <w:rsid w:val="00BD1F65"/>
    <w:rsid w:val="00BD3D85"/>
    <w:rsid w:val="00BD41C1"/>
    <w:rsid w:val="00BE64AE"/>
    <w:rsid w:val="00BF0073"/>
    <w:rsid w:val="00BF1970"/>
    <w:rsid w:val="00BF269A"/>
    <w:rsid w:val="00BF4699"/>
    <w:rsid w:val="00BF73A2"/>
    <w:rsid w:val="00C05801"/>
    <w:rsid w:val="00C21E40"/>
    <w:rsid w:val="00C21FCC"/>
    <w:rsid w:val="00C25411"/>
    <w:rsid w:val="00C37D42"/>
    <w:rsid w:val="00C45B1E"/>
    <w:rsid w:val="00C4629F"/>
    <w:rsid w:val="00C53481"/>
    <w:rsid w:val="00C534A1"/>
    <w:rsid w:val="00C54293"/>
    <w:rsid w:val="00C55A4C"/>
    <w:rsid w:val="00C570F5"/>
    <w:rsid w:val="00C62260"/>
    <w:rsid w:val="00C623F7"/>
    <w:rsid w:val="00C65909"/>
    <w:rsid w:val="00C735CC"/>
    <w:rsid w:val="00C8457C"/>
    <w:rsid w:val="00C91ABD"/>
    <w:rsid w:val="00C93120"/>
    <w:rsid w:val="00C94810"/>
    <w:rsid w:val="00CA0D04"/>
    <w:rsid w:val="00CA4854"/>
    <w:rsid w:val="00CB10E1"/>
    <w:rsid w:val="00CB3E89"/>
    <w:rsid w:val="00CB74A4"/>
    <w:rsid w:val="00CC4CE0"/>
    <w:rsid w:val="00CD40B0"/>
    <w:rsid w:val="00CE0EDB"/>
    <w:rsid w:val="00CE6810"/>
    <w:rsid w:val="00CF74B7"/>
    <w:rsid w:val="00D03062"/>
    <w:rsid w:val="00D13D21"/>
    <w:rsid w:val="00D150B3"/>
    <w:rsid w:val="00D20B78"/>
    <w:rsid w:val="00D21741"/>
    <w:rsid w:val="00D254D6"/>
    <w:rsid w:val="00D32A5E"/>
    <w:rsid w:val="00D40C60"/>
    <w:rsid w:val="00D57428"/>
    <w:rsid w:val="00D63EEE"/>
    <w:rsid w:val="00D658C6"/>
    <w:rsid w:val="00D778BF"/>
    <w:rsid w:val="00D80E14"/>
    <w:rsid w:val="00DA0980"/>
    <w:rsid w:val="00DA4E09"/>
    <w:rsid w:val="00DA5490"/>
    <w:rsid w:val="00DA7943"/>
    <w:rsid w:val="00DB549D"/>
    <w:rsid w:val="00DB60E6"/>
    <w:rsid w:val="00DC12B8"/>
    <w:rsid w:val="00DC38F1"/>
    <w:rsid w:val="00DD5684"/>
    <w:rsid w:val="00DE6CC4"/>
    <w:rsid w:val="00DF0A7B"/>
    <w:rsid w:val="00DF1331"/>
    <w:rsid w:val="00DF2C7E"/>
    <w:rsid w:val="00DF6291"/>
    <w:rsid w:val="00DF67A7"/>
    <w:rsid w:val="00E02ED6"/>
    <w:rsid w:val="00E03739"/>
    <w:rsid w:val="00E122CC"/>
    <w:rsid w:val="00E2636E"/>
    <w:rsid w:val="00E3635A"/>
    <w:rsid w:val="00E36E26"/>
    <w:rsid w:val="00E54B40"/>
    <w:rsid w:val="00E574C9"/>
    <w:rsid w:val="00E6022E"/>
    <w:rsid w:val="00E61B9F"/>
    <w:rsid w:val="00E623F5"/>
    <w:rsid w:val="00E62C5C"/>
    <w:rsid w:val="00E677E7"/>
    <w:rsid w:val="00E82523"/>
    <w:rsid w:val="00E834C5"/>
    <w:rsid w:val="00E83B48"/>
    <w:rsid w:val="00E871DB"/>
    <w:rsid w:val="00EA0621"/>
    <w:rsid w:val="00EA246B"/>
    <w:rsid w:val="00EA2AB2"/>
    <w:rsid w:val="00EA54A2"/>
    <w:rsid w:val="00EA694F"/>
    <w:rsid w:val="00EB11C8"/>
    <w:rsid w:val="00EB2F37"/>
    <w:rsid w:val="00EB3944"/>
    <w:rsid w:val="00EC7268"/>
    <w:rsid w:val="00ED0FCC"/>
    <w:rsid w:val="00ED58F4"/>
    <w:rsid w:val="00ED7997"/>
    <w:rsid w:val="00EE2C47"/>
    <w:rsid w:val="00EF3457"/>
    <w:rsid w:val="00EF5734"/>
    <w:rsid w:val="00F04BED"/>
    <w:rsid w:val="00F0522D"/>
    <w:rsid w:val="00F12392"/>
    <w:rsid w:val="00F151C0"/>
    <w:rsid w:val="00F22E02"/>
    <w:rsid w:val="00F23B70"/>
    <w:rsid w:val="00F2603A"/>
    <w:rsid w:val="00F27F74"/>
    <w:rsid w:val="00F32915"/>
    <w:rsid w:val="00F36853"/>
    <w:rsid w:val="00F4693D"/>
    <w:rsid w:val="00F50E54"/>
    <w:rsid w:val="00F576E6"/>
    <w:rsid w:val="00F67733"/>
    <w:rsid w:val="00F73F12"/>
    <w:rsid w:val="00F8400D"/>
    <w:rsid w:val="00F8556A"/>
    <w:rsid w:val="00FB028B"/>
    <w:rsid w:val="00FB75F6"/>
    <w:rsid w:val="00FB7713"/>
    <w:rsid w:val="00FC1056"/>
    <w:rsid w:val="00FE7DAC"/>
    <w:rsid w:val="00FF5176"/>
    <w:rsid w:val="0D016EEB"/>
    <w:rsid w:val="0E7B4959"/>
    <w:rsid w:val="0FB645EF"/>
    <w:rsid w:val="12F45C2C"/>
    <w:rsid w:val="14EB53DC"/>
    <w:rsid w:val="1C1E6281"/>
    <w:rsid w:val="290073E6"/>
    <w:rsid w:val="337B5969"/>
    <w:rsid w:val="34090D40"/>
    <w:rsid w:val="389B3364"/>
    <w:rsid w:val="4FBF69EA"/>
    <w:rsid w:val="650A0511"/>
    <w:rsid w:val="67765033"/>
    <w:rsid w:val="76AD2F7D"/>
    <w:rsid w:val="79F1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67FC7"/>
  <w15:docId w15:val="{D4CD26CD-A9B9-4C22-959B-BE748F2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annotation text" w:qFormat="1"/>
    <w:lsdException w:name="header" w:qFormat="1"/>
    <w:lsdException w:name="footer" w:uiPriority="99" w:qFormat="1"/>
    <w:lsdException w:name="caption" w:qFormat="1"/>
    <w:lsdException w:name="annotation reference"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1"/>
    </w:rPr>
  </w:style>
  <w:style w:type="paragraph" w:styleId="1">
    <w:name w:val="heading 1"/>
    <w:basedOn w:val="a"/>
    <w:next w:val="a"/>
    <w:link w:val="10"/>
    <w:qFormat/>
    <w:pPr>
      <w:keepNext/>
      <w:jc w:val="left"/>
      <w:outlineLvl w:val="0"/>
    </w:pPr>
    <w:rPr>
      <w:rFonts w:ascii="宋体" w:hAnsi="宋体"/>
      <w:b/>
      <w:sz w:val="28"/>
      <w:szCs w:val="20"/>
    </w:rPr>
  </w:style>
  <w:style w:type="paragraph" w:styleId="2">
    <w:name w:val="heading 2"/>
    <w:basedOn w:val="a"/>
    <w:next w:val="a"/>
    <w:semiHidden/>
    <w:unhideWhenUsed/>
    <w:qFormat/>
    <w:pPr>
      <w:keepNext/>
      <w:keepLines/>
      <w:spacing w:before="20" w:after="40"/>
      <w:outlineLvl w:val="1"/>
    </w:pPr>
    <w:rPr>
      <w:rFonts w:ascii="Arial" w:eastAsia="黑体" w:hAnsi="Arial"/>
      <w:b/>
      <w:sz w:val="24"/>
    </w:rPr>
  </w:style>
  <w:style w:type="paragraph" w:styleId="3">
    <w:name w:val="heading 3"/>
    <w:basedOn w:val="a"/>
    <w:next w:val="a"/>
    <w:qFormat/>
    <w:pPr>
      <w:keepNext/>
      <w:keepLines/>
      <w:spacing w:before="260" w:after="260" w:line="413" w:lineRule="auto"/>
      <w:outlineLvl w:val="2"/>
    </w:pPr>
    <w:rPr>
      <w:rFonts w:ascii="宋体" w:hint="eastAsia"/>
      <w:b/>
      <w:spacing w:val="2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pacing w:val="20"/>
      <w:kern w:val="0"/>
      <w:sz w:val="20"/>
      <w:szCs w:val="20"/>
      <w:u w:val="single"/>
    </w:rPr>
  </w:style>
  <w:style w:type="paragraph" w:styleId="a4">
    <w:name w:val="annotation subject"/>
    <w:basedOn w:val="a5"/>
    <w:next w:val="a5"/>
    <w:qFormat/>
    <w:rPr>
      <w:b/>
    </w:rPr>
  </w:style>
  <w:style w:type="paragraph" w:styleId="a5">
    <w:name w:val="annotation text"/>
    <w:basedOn w:val="a"/>
    <w:qFormat/>
    <w:pPr>
      <w:jc w:val="left"/>
    </w:pPr>
    <w:rPr>
      <w:kern w:val="0"/>
      <w:sz w:val="20"/>
      <w:szCs w:val="20"/>
    </w:rPr>
  </w:style>
  <w:style w:type="paragraph" w:styleId="a6">
    <w:name w:val="Body Text First Indent"/>
    <w:basedOn w:val="a0"/>
    <w:qFormat/>
    <w:pPr>
      <w:spacing w:after="120"/>
      <w:ind w:firstLineChars="100" w:firstLine="420"/>
    </w:pPr>
  </w:style>
  <w:style w:type="paragraph" w:styleId="a7">
    <w:name w:val="caption"/>
    <w:basedOn w:val="a"/>
    <w:next w:val="a"/>
    <w:qFormat/>
    <w:rPr>
      <w:rFonts w:ascii="宋体" w:hAnsi="宋体"/>
      <w:b/>
      <w:bCs/>
    </w:rPr>
  </w:style>
  <w:style w:type="paragraph" w:styleId="a8">
    <w:name w:val="Body Text Indent"/>
    <w:basedOn w:val="a"/>
    <w:qFormat/>
    <w:pPr>
      <w:spacing w:line="560" w:lineRule="exact"/>
      <w:ind w:firstLine="570"/>
      <w:jc w:val="left"/>
    </w:pPr>
    <w:rPr>
      <w:spacing w:val="20"/>
      <w:kern w:val="0"/>
      <w:sz w:val="20"/>
      <w:szCs w:val="20"/>
      <w:u w:val="single"/>
    </w:rPr>
  </w:style>
  <w:style w:type="paragraph" w:styleId="20">
    <w:name w:val="Body Text Indent 2"/>
    <w:basedOn w:val="a"/>
    <w:qFormat/>
    <w:pPr>
      <w:spacing w:line="600" w:lineRule="exact"/>
      <w:ind w:firstLine="573"/>
    </w:pPr>
    <w:rPr>
      <w:spacing w:val="20"/>
      <w:kern w:val="0"/>
      <w:sz w:val="20"/>
      <w:szCs w:val="20"/>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21">
    <w:name w:val="Body Text First Indent 2"/>
    <w:basedOn w:val="a8"/>
    <w:qFormat/>
    <w:pPr>
      <w:spacing w:after="120" w:line="240" w:lineRule="auto"/>
      <w:ind w:leftChars="200" w:left="420" w:firstLineChars="200" w:firstLine="420"/>
      <w:jc w:val="both"/>
    </w:pPr>
    <w:rPr>
      <w:rFonts w:ascii="Times New Roman" w:hAnsi="Times New Roman"/>
      <w:sz w:val="32"/>
    </w:rPr>
  </w:style>
  <w:style w:type="paragraph" w:styleId="ab">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qFormat/>
  </w:style>
  <w:style w:type="paragraph" w:styleId="22">
    <w:name w:val="Body Text 2"/>
    <w:basedOn w:val="a"/>
    <w:qFormat/>
    <w:rPr>
      <w:rFonts w:ascii="宋体" w:hAnsi="宋体" w:hint="eastAsia"/>
      <w:color w:val="000000"/>
      <w:spacing w:val="8"/>
      <w:kern w:val="0"/>
      <w:sz w:val="24"/>
      <w:szCs w:val="24"/>
    </w:rPr>
  </w:style>
  <w:style w:type="paragraph" w:styleId="11">
    <w:name w:val="index 1"/>
    <w:basedOn w:val="a"/>
    <w:next w:val="a"/>
    <w:qFormat/>
    <w:pPr>
      <w:tabs>
        <w:tab w:val="left" w:pos="5580"/>
      </w:tabs>
      <w:spacing w:line="280" w:lineRule="exact"/>
    </w:pPr>
    <w:rPr>
      <w:rFonts w:ascii="宋体" w:hAnsi="宋体"/>
      <w:spacing w:val="10"/>
    </w:rPr>
  </w:style>
  <w:style w:type="character" w:styleId="ac">
    <w:name w:val="annotation reference"/>
    <w:uiPriority w:val="99"/>
    <w:qFormat/>
    <w:rPr>
      <w:sz w:val="21"/>
      <w:szCs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Pr>
      <w:rFonts w:ascii="宋体" w:eastAsia="宋体" w:hAnsi="宋体" w:cs="Times New Roman" w:hint="eastAsia"/>
      <w:b/>
      <w:kern w:val="44"/>
      <w:sz w:val="28"/>
      <w:szCs w:val="44"/>
    </w:rPr>
  </w:style>
  <w:style w:type="paragraph" w:customStyle="1" w:styleId="Default">
    <w:name w:val="Default"/>
    <w:unhideWhenUsed/>
    <w:qFormat/>
    <w:pPr>
      <w:widowControl w:val="0"/>
      <w:autoSpaceDE w:val="0"/>
      <w:autoSpaceDN w:val="0"/>
      <w:adjustRightInd w:val="0"/>
    </w:pPr>
    <w:rPr>
      <w:rFonts w:ascii="宋体" w:hAnsi="宋体" w:hint="eastAsia"/>
      <w:color w:val="000000"/>
      <w:sz w:val="24"/>
    </w:rPr>
  </w:style>
  <w:style w:type="paragraph" w:customStyle="1" w:styleId="23">
    <w:name w:val="样式 文本正文 + 首行缩进:  2 字符"/>
    <w:basedOn w:val="ae"/>
    <w:qFormat/>
    <w:pPr>
      <w:spacing w:line="360" w:lineRule="auto"/>
    </w:pPr>
    <w:rPr>
      <w:rFonts w:cs="宋体"/>
      <w:szCs w:val="20"/>
    </w:rPr>
  </w:style>
  <w:style w:type="paragraph" w:customStyle="1" w:styleId="ae">
    <w:name w:val="文本正文"/>
    <w:basedOn w:val="a"/>
    <w:qFormat/>
    <w:pPr>
      <w:spacing w:line="520" w:lineRule="exact"/>
      <w:ind w:firstLineChars="200" w:firstLine="200"/>
    </w:pPr>
    <w:rPr>
      <w:sz w:val="24"/>
      <w:szCs w:val="24"/>
    </w:rPr>
  </w:style>
  <w:style w:type="paragraph" w:customStyle="1" w:styleId="15">
    <w:name w:val="样式 (符号) 宋体 小四 行距: 1.5 倍行距"/>
    <w:basedOn w:val="a"/>
    <w:qFormat/>
    <w:pPr>
      <w:spacing w:line="360" w:lineRule="auto"/>
      <w:ind w:firstLineChars="200" w:firstLine="480"/>
    </w:pPr>
    <w:rPr>
      <w:rFonts w:hAnsi="宋体" w:cs="宋体"/>
      <w:sz w:val="24"/>
    </w:rPr>
  </w:style>
  <w:style w:type="paragraph" w:customStyle="1" w:styleId="af">
    <w:name w:val="表格文字"/>
    <w:basedOn w:val="a6"/>
    <w:qFormat/>
    <w:pPr>
      <w:snapToGrid w:val="0"/>
      <w:textAlignment w:val="center"/>
    </w:pPr>
    <w:rPr>
      <w:kern w:val="2"/>
      <w:sz w:val="21"/>
      <w:szCs w:val="18"/>
    </w:rPr>
  </w:style>
  <w:style w:type="paragraph" w:customStyle="1" w:styleId="af0">
    <w:name w:val="表格题注"/>
    <w:qFormat/>
    <w:pPr>
      <w:jc w:val="center"/>
    </w:pPr>
    <w:rPr>
      <w:rFonts w:ascii="Calibri" w:hAnsi="Calibri"/>
      <w:b/>
      <w:sz w:val="21"/>
      <w:szCs w:val="22"/>
    </w:rPr>
  </w:style>
  <w:style w:type="paragraph" w:customStyle="1" w:styleId="210">
    <w:name w:val="样式 文本正文 + 首行缩进:  2 字符1"/>
    <w:basedOn w:val="ae"/>
    <w:qFormat/>
    <w:pPr>
      <w:ind w:firstLine="480"/>
    </w:pPr>
    <w:rPr>
      <w:rFonts w:cs="宋体"/>
      <w:szCs w:val="20"/>
    </w:rPr>
  </w:style>
  <w:style w:type="paragraph" w:customStyle="1" w:styleId="4">
    <w:name w:val="样式4"/>
    <w:basedOn w:val="3"/>
    <w:qFormat/>
    <w:pPr>
      <w:tabs>
        <w:tab w:val="left" w:pos="566"/>
      </w:tabs>
      <w:spacing w:before="0" w:after="0" w:line="560" w:lineRule="exact"/>
      <w:ind w:firstLineChars="200" w:firstLine="560"/>
    </w:pPr>
    <w:rPr>
      <w:rFonts w:ascii="黑体" w:eastAsia="黑体"/>
      <w:b w:val="0"/>
      <w:sz w:val="28"/>
    </w:rPr>
  </w:style>
  <w:style w:type="paragraph" w:customStyle="1" w:styleId="12">
    <w:name w:val="样式1"/>
    <w:basedOn w:val="a"/>
    <w:qFormat/>
    <w:pPr>
      <w:tabs>
        <w:tab w:val="left" w:pos="1021"/>
      </w:tabs>
      <w:spacing w:line="360" w:lineRule="auto"/>
      <w:jc w:val="center"/>
    </w:pPr>
    <w:rPr>
      <w:rFonts w:eastAsia="黑体"/>
      <w:color w:val="000000"/>
      <w:kern w:val="0"/>
      <w:position w:val="-24"/>
      <w:sz w:val="24"/>
    </w:rPr>
  </w:style>
  <w:style w:type="paragraph" w:customStyle="1" w:styleId="af1">
    <w:name w:val="表文字"/>
    <w:basedOn w:val="a"/>
    <w:qFormat/>
    <w:pPr>
      <w:overflowPunct w:val="0"/>
      <w:autoSpaceDE w:val="0"/>
      <w:autoSpaceDN w:val="0"/>
      <w:adjustRightInd w:val="0"/>
      <w:spacing w:line="240" w:lineRule="atLeast"/>
      <w:jc w:val="center"/>
      <w:textAlignment w:val="baseline"/>
    </w:pPr>
    <w:rPr>
      <w:kern w:val="0"/>
      <w:sz w:val="24"/>
      <w:szCs w:val="20"/>
    </w:rPr>
  </w:style>
  <w:style w:type="character" w:customStyle="1" w:styleId="aa">
    <w:name w:val="页脚 字符"/>
    <w:basedOn w:val="a1"/>
    <w:link w:val="a9"/>
    <w:uiPriority w:val="99"/>
    <w:rsid w:val="00511EE2"/>
    <w:rPr>
      <w:rFonts w:ascii="Calibri" w:hAnsi="Calibri"/>
      <w:sz w:val="18"/>
      <w:szCs w:val="18"/>
    </w:rPr>
  </w:style>
  <w:style w:type="character" w:customStyle="1" w:styleId="font81">
    <w:name w:val="font81"/>
    <w:rsid w:val="00BF4699"/>
    <w:rPr>
      <w:rFonts w:ascii="Times New Roman" w:eastAsia="仿宋_GB2312" w:hAnsi="Times New Roman" w:cs="Times New Roman" w:hint="default"/>
      <w:i w:val="0"/>
      <w:color w:val="000000"/>
      <w:sz w:val="20"/>
      <w:szCs w:val="20"/>
      <w:u w:val="none"/>
    </w:rPr>
  </w:style>
  <w:style w:type="character" w:customStyle="1" w:styleId="font91">
    <w:name w:val="font91"/>
    <w:rsid w:val="00BF4699"/>
    <w:rPr>
      <w:rFonts w:ascii="宋体" w:eastAsia="宋体" w:hAnsi="宋体" w:cs="宋体" w:hint="eastAsia"/>
      <w:i w:val="0"/>
      <w:color w:val="000000"/>
      <w:sz w:val="20"/>
      <w:szCs w:val="20"/>
      <w:u w:val="none"/>
      <w:vertAlign w:val="superscript"/>
    </w:rPr>
  </w:style>
  <w:style w:type="character" w:customStyle="1" w:styleId="BTChar">
    <w:name w:val="BT Char"/>
    <w:link w:val="BT"/>
    <w:rsid w:val="00016A7A"/>
    <w:rPr>
      <w:b/>
      <w:sz w:val="24"/>
    </w:rPr>
  </w:style>
  <w:style w:type="paragraph" w:customStyle="1" w:styleId="BT">
    <w:name w:val="BT"/>
    <w:basedOn w:val="a"/>
    <w:link w:val="BTChar"/>
    <w:rsid w:val="00016A7A"/>
    <w:pPr>
      <w:adjustRightInd w:val="0"/>
      <w:snapToGrid w:val="0"/>
      <w:jc w:val="center"/>
    </w:pPr>
    <w:rPr>
      <w:rFonts w:ascii="Times New Roman" w:hAnsi="Times New Roman"/>
      <w:b/>
      <w:kern w:val="0"/>
      <w:sz w:val="24"/>
      <w:szCs w:val="20"/>
    </w:rPr>
  </w:style>
  <w:style w:type="character" w:customStyle="1" w:styleId="Char">
    <w:name w:val="+ Char"/>
    <w:link w:val="af2"/>
    <w:rsid w:val="00016A7A"/>
    <w:rPr>
      <w:sz w:val="24"/>
      <w:szCs w:val="24"/>
    </w:rPr>
  </w:style>
  <w:style w:type="paragraph" w:customStyle="1" w:styleId="af2">
    <w:name w:val="+"/>
    <w:basedOn w:val="a"/>
    <w:link w:val="Char"/>
    <w:qFormat/>
    <w:rsid w:val="00016A7A"/>
    <w:pPr>
      <w:adjustRightInd w:val="0"/>
      <w:snapToGrid w:val="0"/>
      <w:spacing w:line="360" w:lineRule="auto"/>
      <w:ind w:firstLineChars="200" w:firstLine="420"/>
      <w:jc w:val="left"/>
    </w:pPr>
    <w:rPr>
      <w:rFonts w:ascii="Times New Roman" w:hAnsi="Times New Roman"/>
      <w:kern w:val="0"/>
      <w:sz w:val="24"/>
      <w:szCs w:val="24"/>
    </w:rPr>
  </w:style>
  <w:style w:type="paragraph" w:styleId="af3">
    <w:name w:val="List Paragraph"/>
    <w:basedOn w:val="a"/>
    <w:uiPriority w:val="99"/>
    <w:rsid w:val="006C4910"/>
    <w:pPr>
      <w:ind w:firstLineChars="200" w:firstLine="420"/>
    </w:pPr>
  </w:style>
  <w:style w:type="paragraph" w:customStyle="1" w:styleId="150">
    <w:name w:val="样式 小四 行距: 1.5 倍行距"/>
    <w:basedOn w:val="a"/>
    <w:qFormat/>
    <w:rsid w:val="007E0F87"/>
    <w:pPr>
      <w:ind w:firstLineChars="200" w:firstLine="480"/>
    </w:pPr>
    <w:rPr>
      <w:rFonts w:ascii="Times New Roman" w:hAnsi="Times New Roman" w:cs="宋体"/>
      <w:szCs w:val="20"/>
    </w:rPr>
  </w:style>
  <w:style w:type="character" w:customStyle="1" w:styleId="1Char">
    <w:name w:val="1 Char"/>
    <w:link w:val="13"/>
    <w:rsid w:val="002B28C4"/>
    <w:rPr>
      <w:sz w:val="24"/>
      <w:szCs w:val="24"/>
    </w:rPr>
  </w:style>
  <w:style w:type="paragraph" w:customStyle="1" w:styleId="13">
    <w:name w:val="1"/>
    <w:basedOn w:val="a"/>
    <w:next w:val="a8"/>
    <w:link w:val="1Char"/>
    <w:rsid w:val="002B28C4"/>
    <w:pPr>
      <w:adjustRightInd w:val="0"/>
      <w:snapToGrid w:val="0"/>
      <w:spacing w:line="360" w:lineRule="auto"/>
      <w:ind w:firstLineChars="200" w:firstLine="420"/>
      <w:jc w:val="left"/>
    </w:pPr>
    <w:rPr>
      <w:rFonts w:ascii="Times New Roman" w:hAnsi="Times New Roman"/>
      <w:kern w:val="0"/>
      <w:sz w:val="24"/>
      <w:szCs w:val="24"/>
    </w:rPr>
  </w:style>
  <w:style w:type="paragraph" w:styleId="af4">
    <w:name w:val="Balloon Text"/>
    <w:basedOn w:val="a"/>
    <w:link w:val="af5"/>
    <w:rsid w:val="00110C54"/>
    <w:rPr>
      <w:sz w:val="18"/>
      <w:szCs w:val="18"/>
    </w:rPr>
  </w:style>
  <w:style w:type="character" w:customStyle="1" w:styleId="af5">
    <w:name w:val="批注框文本 字符"/>
    <w:basedOn w:val="a1"/>
    <w:link w:val="af4"/>
    <w:rsid w:val="00110C54"/>
    <w:rPr>
      <w:rFonts w:ascii="Calibri" w:hAnsi="Calibri"/>
      <w:kern w:val="2"/>
      <w:sz w:val="18"/>
      <w:szCs w:val="18"/>
    </w:rPr>
  </w:style>
  <w:style w:type="character" w:customStyle="1" w:styleId="Char0">
    <w:name w:val="表格内容 Char"/>
    <w:basedOn w:val="a1"/>
    <w:link w:val="af6"/>
    <w:rsid w:val="00C94810"/>
    <w:rPr>
      <w:rFonts w:cs="宋体"/>
      <w:sz w:val="21"/>
    </w:rPr>
  </w:style>
  <w:style w:type="paragraph" w:customStyle="1" w:styleId="af6">
    <w:name w:val="表格内容"/>
    <w:basedOn w:val="a"/>
    <w:link w:val="Char0"/>
    <w:rsid w:val="00C94810"/>
    <w:pPr>
      <w:widowControl/>
      <w:jc w:val="center"/>
    </w:pPr>
    <w:rPr>
      <w:rFonts w:ascii="Times New Roman" w:hAnsi="Times New Roman" w:cs="宋体"/>
      <w:kern w:val="0"/>
      <w:szCs w:val="20"/>
    </w:rPr>
  </w:style>
  <w:style w:type="paragraph" w:customStyle="1" w:styleId="ParaCharCharCharCharCharCharChar">
    <w:name w:val="默认段落字体 Para Char Char Char Char Char Char Char"/>
    <w:basedOn w:val="a"/>
    <w:qFormat/>
    <w:rsid w:val="00CF74B7"/>
    <w:rPr>
      <w:szCs w:val="22"/>
    </w:rPr>
  </w:style>
  <w:style w:type="character" w:customStyle="1" w:styleId="font11">
    <w:name w:val="font11"/>
    <w:basedOn w:val="a1"/>
    <w:qFormat/>
    <w:rsid w:val="00CF74B7"/>
    <w:rPr>
      <w:rFonts w:ascii="宋体" w:eastAsia="宋体" w:hAnsi="宋体" w:cs="宋体" w:hint="eastAsia"/>
      <w:color w:val="000000"/>
      <w:sz w:val="21"/>
      <w:szCs w:val="21"/>
      <w:u w:val="none"/>
    </w:rPr>
  </w:style>
  <w:style w:type="paragraph" w:customStyle="1" w:styleId="TableParagraph">
    <w:name w:val="Table Paragraph"/>
    <w:basedOn w:val="a"/>
    <w:rsid w:val="00CF74B7"/>
    <w:pPr>
      <w:jc w:val="center"/>
    </w:pPr>
    <w:rPr>
      <w:rFonts w:ascii="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10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51</Pages>
  <Words>6670</Words>
  <Characters>38024</Characters>
  <Application>Microsoft Office Word</Application>
  <DocSecurity>0</DocSecurity>
  <Lines>316</Lines>
  <Paragraphs>89</Paragraphs>
  <ScaleCrop>false</ScaleCrop>
  <Company/>
  <LinksUpToDate>false</LinksUpToDate>
  <CharactersWithSpaces>44605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Dufour不是豆腐</dc:creator>
  <cp:keywords/>
  <dc:description/>
  <cp:lastModifiedBy>胜 唐</cp:lastModifiedBy>
  <cp:revision>69</cp:revision>
  <cp:lastPrinted>2019-03-18T01:18:00Z</cp:lastPrinted>
  <dcterms:created xsi:type="dcterms:W3CDTF">2018-09-28T02:45:00Z</dcterms:created>
  <dcterms:modified xsi:type="dcterms:W3CDTF">2020-06-07T04:37:00Z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